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4B5" w:rsidRPr="00A27070" w:rsidRDefault="009844B5" w:rsidP="005B3C84">
      <w:pPr>
        <w:pStyle w:val="NormalWeb"/>
        <w:spacing w:before="0" w:beforeAutospacing="0" w:after="0" w:afterAutospacing="0"/>
        <w:jc w:val="center"/>
        <w:rPr>
          <w:b/>
          <w:sz w:val="20"/>
          <w:szCs w:val="20"/>
          <w:lang w:val="es-MX"/>
        </w:rPr>
      </w:pPr>
      <w:r w:rsidRPr="00A27070">
        <w:rPr>
          <w:b/>
          <w:sz w:val="20"/>
          <w:szCs w:val="20"/>
          <w:lang w:val="es-MX"/>
        </w:rPr>
        <w:t>DELEGACIÓN AZCAPOTZALCO</w:t>
      </w:r>
    </w:p>
    <w:p w:rsidR="009A3293" w:rsidRPr="00A27070" w:rsidRDefault="009A3293" w:rsidP="005B3C84">
      <w:pPr>
        <w:pStyle w:val="NormalWeb"/>
        <w:spacing w:before="0" w:beforeAutospacing="0" w:after="0" w:afterAutospacing="0"/>
        <w:jc w:val="center"/>
        <w:rPr>
          <w:b/>
          <w:sz w:val="20"/>
          <w:szCs w:val="20"/>
          <w:lang w:val="es-MX"/>
        </w:rPr>
      </w:pPr>
    </w:p>
    <w:p w:rsidR="009A3293" w:rsidRPr="00A27070" w:rsidRDefault="009A3293" w:rsidP="005B3C84">
      <w:pPr>
        <w:pStyle w:val="NormalWeb"/>
        <w:spacing w:before="0" w:beforeAutospacing="0" w:after="0" w:afterAutospacing="0"/>
        <w:jc w:val="center"/>
        <w:rPr>
          <w:b/>
          <w:sz w:val="22"/>
          <w:szCs w:val="22"/>
        </w:rPr>
      </w:pPr>
      <w:r w:rsidRPr="00A27070">
        <w:rPr>
          <w:b/>
          <w:sz w:val="22"/>
          <w:szCs w:val="22"/>
        </w:rPr>
        <w:t xml:space="preserve">INFORME DE EVALUACIÓN INTERNA 2017 DEL PROGRAMA </w:t>
      </w:r>
      <w:r w:rsidR="00E9111F" w:rsidRPr="00A27070">
        <w:rPr>
          <w:b/>
          <w:sz w:val="22"/>
          <w:szCs w:val="22"/>
        </w:rPr>
        <w:t xml:space="preserve">ATENCION Y </w:t>
      </w:r>
      <w:r w:rsidR="00250692" w:rsidRPr="00A27070">
        <w:rPr>
          <w:b/>
          <w:bCs/>
          <w:sz w:val="22"/>
          <w:szCs w:val="22"/>
        </w:rPr>
        <w:t>ALIMENTACIÓN A NIÑOS, NIÑAS Y PERSONAL DOCENTE DE LOS CENTROS DE DESARROLLO INFANTIL CENDIS</w:t>
      </w:r>
      <w:r w:rsidRPr="00A27070">
        <w:rPr>
          <w:b/>
          <w:sz w:val="22"/>
          <w:szCs w:val="22"/>
        </w:rPr>
        <w:t xml:space="preserve"> 2016.</w:t>
      </w:r>
    </w:p>
    <w:p w:rsidR="009A3293" w:rsidRPr="00A27070" w:rsidRDefault="009A3293" w:rsidP="005B3C84">
      <w:pPr>
        <w:pStyle w:val="NormalWeb"/>
        <w:spacing w:before="0" w:beforeAutospacing="0" w:after="0" w:afterAutospacing="0"/>
        <w:rPr>
          <w:b/>
          <w:sz w:val="20"/>
          <w:szCs w:val="20"/>
        </w:rPr>
      </w:pPr>
    </w:p>
    <w:p w:rsidR="009A3293" w:rsidRPr="00A27070" w:rsidRDefault="009A3293" w:rsidP="005B3C84">
      <w:pPr>
        <w:pStyle w:val="NormalWeb"/>
        <w:spacing w:before="0" w:beforeAutospacing="0" w:after="0" w:afterAutospacing="0"/>
        <w:rPr>
          <w:b/>
          <w:sz w:val="20"/>
          <w:szCs w:val="20"/>
        </w:rPr>
      </w:pPr>
      <w:r w:rsidRPr="00A27070">
        <w:rPr>
          <w:b/>
          <w:sz w:val="20"/>
          <w:szCs w:val="20"/>
        </w:rPr>
        <w:t>I. DESCRIPCIÓN DEL PROGRAMA SOCIAL.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6"/>
        <w:gridCol w:w="8457"/>
      </w:tblGrid>
      <w:tr w:rsidR="009A3293" w:rsidRPr="00A27070" w:rsidTr="006E3D35">
        <w:tc>
          <w:tcPr>
            <w:tcW w:w="1466" w:type="dxa"/>
            <w:shd w:val="clear" w:color="auto" w:fill="auto"/>
          </w:tcPr>
          <w:p w:rsidR="009A3293" w:rsidRPr="00A27070" w:rsidRDefault="009A3293" w:rsidP="005B3C84">
            <w:pPr>
              <w:pStyle w:val="NormalWeb"/>
              <w:spacing w:before="0" w:beforeAutospacing="0" w:after="0" w:afterAutospacing="0"/>
              <w:jc w:val="center"/>
              <w:rPr>
                <w:b/>
                <w:sz w:val="20"/>
                <w:szCs w:val="20"/>
              </w:rPr>
            </w:pPr>
            <w:r w:rsidRPr="00A27070">
              <w:rPr>
                <w:b/>
                <w:sz w:val="20"/>
                <w:szCs w:val="20"/>
              </w:rPr>
              <w:t>Aspecto del Programa Social.</w:t>
            </w:r>
          </w:p>
        </w:tc>
        <w:tc>
          <w:tcPr>
            <w:tcW w:w="8457" w:type="dxa"/>
            <w:shd w:val="clear" w:color="auto" w:fill="auto"/>
            <w:vAlign w:val="center"/>
          </w:tcPr>
          <w:p w:rsidR="009A3293" w:rsidRPr="00A27070" w:rsidRDefault="009A3293" w:rsidP="005B3C84">
            <w:pPr>
              <w:pStyle w:val="NormalWeb"/>
              <w:spacing w:before="0" w:beforeAutospacing="0" w:after="0" w:afterAutospacing="0"/>
              <w:jc w:val="center"/>
              <w:rPr>
                <w:b/>
                <w:sz w:val="20"/>
                <w:szCs w:val="20"/>
              </w:rPr>
            </w:pPr>
            <w:r w:rsidRPr="00A27070">
              <w:rPr>
                <w:b/>
                <w:sz w:val="20"/>
                <w:szCs w:val="20"/>
              </w:rPr>
              <w:t>Descripción.</w:t>
            </w:r>
          </w:p>
        </w:tc>
      </w:tr>
      <w:tr w:rsidR="009A3293" w:rsidRPr="00A27070" w:rsidTr="006E3D35">
        <w:tc>
          <w:tcPr>
            <w:tcW w:w="1466" w:type="dxa"/>
            <w:shd w:val="clear" w:color="auto" w:fill="auto"/>
          </w:tcPr>
          <w:p w:rsidR="009A3293" w:rsidRPr="00A27070" w:rsidRDefault="009A3293" w:rsidP="005B3C84">
            <w:pPr>
              <w:pStyle w:val="NormalWeb"/>
              <w:spacing w:before="0" w:beforeAutospacing="0" w:after="0" w:afterAutospacing="0"/>
              <w:rPr>
                <w:sz w:val="20"/>
                <w:szCs w:val="20"/>
              </w:rPr>
            </w:pPr>
            <w:r w:rsidRPr="00A27070">
              <w:rPr>
                <w:sz w:val="20"/>
                <w:szCs w:val="20"/>
              </w:rPr>
              <w:t>Nombre del Programa Social en 2016 (Fuente: ROP 2016).</w:t>
            </w:r>
          </w:p>
        </w:tc>
        <w:tc>
          <w:tcPr>
            <w:tcW w:w="8457" w:type="dxa"/>
            <w:shd w:val="clear" w:color="auto" w:fill="auto"/>
            <w:vAlign w:val="center"/>
          </w:tcPr>
          <w:p w:rsidR="009A3293" w:rsidRPr="00A27070" w:rsidRDefault="00E9111F" w:rsidP="005B3C84">
            <w:pPr>
              <w:pStyle w:val="NormalWeb"/>
              <w:spacing w:before="0" w:beforeAutospacing="0" w:after="0" w:afterAutospacing="0"/>
              <w:jc w:val="center"/>
              <w:rPr>
                <w:sz w:val="20"/>
                <w:szCs w:val="20"/>
              </w:rPr>
            </w:pPr>
            <w:r w:rsidRPr="00A27070">
              <w:rPr>
                <w:bCs/>
                <w:sz w:val="20"/>
                <w:szCs w:val="20"/>
              </w:rPr>
              <w:t xml:space="preserve">ATENCION Y </w:t>
            </w:r>
            <w:r w:rsidR="00250692" w:rsidRPr="00A27070">
              <w:rPr>
                <w:bCs/>
                <w:sz w:val="20"/>
                <w:szCs w:val="20"/>
              </w:rPr>
              <w:t>ALIMENTACIÓN A NIÑOS, NIÑAS Y PERSONAL DOCENTE DE LOS CENTROS DE DESARROLLO INFANTIL CENDIS.</w:t>
            </w:r>
            <w:r w:rsidR="00917201" w:rsidRPr="00A27070">
              <w:rPr>
                <w:sz w:val="20"/>
                <w:szCs w:val="20"/>
              </w:rPr>
              <w:t xml:space="preserve"> 2016</w:t>
            </w:r>
            <w:r w:rsidR="009A3293" w:rsidRPr="00A27070">
              <w:rPr>
                <w:sz w:val="20"/>
                <w:szCs w:val="20"/>
              </w:rPr>
              <w:t>.</w:t>
            </w:r>
          </w:p>
        </w:tc>
      </w:tr>
      <w:tr w:rsidR="009A3293" w:rsidRPr="00A27070" w:rsidTr="00D2489E">
        <w:tc>
          <w:tcPr>
            <w:tcW w:w="1466" w:type="dxa"/>
            <w:shd w:val="clear" w:color="auto" w:fill="auto"/>
          </w:tcPr>
          <w:p w:rsidR="009A3293" w:rsidRPr="00A27070" w:rsidRDefault="009A3293" w:rsidP="005B3C84">
            <w:pPr>
              <w:pStyle w:val="NormalWeb"/>
              <w:spacing w:before="0" w:beforeAutospacing="0" w:after="0" w:afterAutospacing="0"/>
              <w:rPr>
                <w:sz w:val="20"/>
                <w:szCs w:val="20"/>
              </w:rPr>
            </w:pPr>
            <w:r w:rsidRPr="00A27070">
              <w:rPr>
                <w:sz w:val="20"/>
                <w:szCs w:val="20"/>
              </w:rPr>
              <w:t>Año de creación.</w:t>
            </w:r>
          </w:p>
        </w:tc>
        <w:tc>
          <w:tcPr>
            <w:tcW w:w="8457" w:type="dxa"/>
            <w:shd w:val="clear" w:color="auto" w:fill="auto"/>
            <w:vAlign w:val="center"/>
          </w:tcPr>
          <w:p w:rsidR="009A3293" w:rsidRPr="00A27070" w:rsidRDefault="00FB3176" w:rsidP="005B3C84">
            <w:pPr>
              <w:pStyle w:val="NormalWeb"/>
              <w:spacing w:before="0" w:beforeAutospacing="0" w:after="0" w:afterAutospacing="0"/>
              <w:jc w:val="center"/>
              <w:rPr>
                <w:b/>
                <w:sz w:val="20"/>
                <w:szCs w:val="20"/>
              </w:rPr>
            </w:pPr>
            <w:r w:rsidRPr="00A27070">
              <w:rPr>
                <w:b/>
                <w:sz w:val="20"/>
                <w:szCs w:val="20"/>
              </w:rPr>
              <w:t>20</w:t>
            </w:r>
            <w:r w:rsidR="00250692" w:rsidRPr="00A27070">
              <w:rPr>
                <w:b/>
                <w:sz w:val="20"/>
                <w:szCs w:val="20"/>
              </w:rPr>
              <w:t>09</w:t>
            </w:r>
            <w:r w:rsidR="009A3293" w:rsidRPr="00A27070">
              <w:rPr>
                <w:b/>
                <w:sz w:val="20"/>
                <w:szCs w:val="20"/>
              </w:rPr>
              <w:t>.</w:t>
            </w:r>
          </w:p>
        </w:tc>
      </w:tr>
      <w:tr w:rsidR="00CF69CA" w:rsidRPr="00A27070" w:rsidTr="00CA0A4F">
        <w:tc>
          <w:tcPr>
            <w:tcW w:w="1466" w:type="dxa"/>
            <w:shd w:val="clear" w:color="auto" w:fill="auto"/>
          </w:tcPr>
          <w:p w:rsidR="00CF69CA" w:rsidRPr="00A27070" w:rsidRDefault="00CF69CA" w:rsidP="005B3C84">
            <w:pPr>
              <w:pStyle w:val="NormalWeb"/>
              <w:spacing w:before="0" w:beforeAutospacing="0" w:after="0" w:afterAutospacing="0"/>
              <w:rPr>
                <w:sz w:val="20"/>
                <w:szCs w:val="20"/>
              </w:rPr>
            </w:pPr>
            <w:r w:rsidRPr="00A27070">
              <w:rPr>
                <w:sz w:val="20"/>
                <w:szCs w:val="20"/>
              </w:rPr>
              <w:t>Modificaciones más relevantes desde su creación y hasta 2016 (cambios en la población objetivo, los bienes y/o servicios otorgados, los objetivos perseguidos, etc.).</w:t>
            </w:r>
          </w:p>
        </w:tc>
        <w:tc>
          <w:tcPr>
            <w:tcW w:w="8457" w:type="dxa"/>
            <w:shd w:val="clear" w:color="auto" w:fill="auto"/>
          </w:tcPr>
          <w:p w:rsidR="00250692" w:rsidRPr="00A27070" w:rsidRDefault="00250692" w:rsidP="005B3C84">
            <w:pPr>
              <w:pStyle w:val="Default"/>
              <w:jc w:val="both"/>
              <w:rPr>
                <w:sz w:val="20"/>
                <w:szCs w:val="20"/>
              </w:rPr>
            </w:pPr>
            <w:r w:rsidRPr="00A27070">
              <w:rPr>
                <w:sz w:val="20"/>
                <w:szCs w:val="20"/>
              </w:rPr>
              <w:t xml:space="preserve">El presente programa inicio en el 2009 con un presupuesto inicial de $2,308,500.00 (Dos millones trescientos ocho mil quinientos pesos 00/100 M.N) atendiendo a una población de 900 niños y niñas, en el 2010 se tuvo un presupuesto de $2,379,600.00 (Dos millones trescientos setenta y nueve mil seiscientos pesos 00/100 M.N) atendiendo a una población de 900 niños y niñas, en el 2011 se ejerció un presupuesto de $2,840,000.00 (Dos millones ochocientos cuarenta mil pesos 00/100 M.N) y se atendió a una población de 856 niños y niñas, en 2012 el presupuesto asignado fue de $2,840,000.00 (Dos millones ochocientos cuarenta mil pesos 00/100 M.N) y se atendió a una población de 900 niños y niñas, en 2013 $2,840,000.00 (Dos millones ochocientos cuarenta mil pesos 00/100 M.N) y se atendió a una población de 900 niños y niñas y en 2014 el presupuesto fue de $2,300,000.00 (Dos millones trescientos mil pesos 00/100 M.N) atendiendo a 900 niños y niñas. Debido al gran número de madres jefas de familia que trabajan y además se hacen cargo de las labores del hogar, la Delegación Azcapotzalco proporciona apoyo a las mujeres que tienen niños pequeños y necesitan de un lugar seguro para el cuidado y alimentación de los pequeños, por tal motivo los programas Delegacionales tienen una perspectiva de género fortaleciendo así los hogares que cuentan con jefatura femenina. Es así como nace el programa de alimentación de los niños que acuden a los CENDIS con la intención de apoyar económicamente a las madres trabajadoras y que se encuentran en esta situación. </w:t>
            </w:r>
          </w:p>
          <w:p w:rsidR="00CF69CA" w:rsidRPr="00A27070" w:rsidRDefault="00250692" w:rsidP="005B3C84">
            <w:pPr>
              <w:pStyle w:val="NormalWeb"/>
              <w:spacing w:before="0" w:beforeAutospacing="0" w:after="0" w:afterAutospacing="0"/>
              <w:jc w:val="both"/>
              <w:rPr>
                <w:sz w:val="20"/>
                <w:szCs w:val="20"/>
              </w:rPr>
            </w:pPr>
            <w:r w:rsidRPr="00A27070">
              <w:rPr>
                <w:sz w:val="20"/>
                <w:szCs w:val="20"/>
              </w:rPr>
              <w:t>En los año 2015 - 2016 el programa social atiende a las y los hijos de madres y padres o tutores que viva, trabajen o estudiantes y que requieren el servicio de alimentación dentro de la Delegación Azcapotzalco</w:t>
            </w:r>
            <w:r w:rsidRPr="00A27070">
              <w:rPr>
                <w:sz w:val="18"/>
                <w:szCs w:val="18"/>
              </w:rPr>
              <w:t>.</w:t>
            </w:r>
          </w:p>
        </w:tc>
      </w:tr>
      <w:tr w:rsidR="009A3293" w:rsidRPr="00A27070" w:rsidTr="00CA0A4F">
        <w:tc>
          <w:tcPr>
            <w:tcW w:w="1466" w:type="dxa"/>
            <w:shd w:val="clear" w:color="auto" w:fill="auto"/>
          </w:tcPr>
          <w:p w:rsidR="009A3293" w:rsidRPr="00A27070" w:rsidRDefault="009A3293" w:rsidP="005B3C84">
            <w:pPr>
              <w:pStyle w:val="NormalWeb"/>
              <w:spacing w:before="0" w:beforeAutospacing="0" w:after="0" w:afterAutospacing="0"/>
              <w:rPr>
                <w:sz w:val="20"/>
                <w:szCs w:val="20"/>
              </w:rPr>
            </w:pPr>
            <w:r w:rsidRPr="00A27070">
              <w:rPr>
                <w:sz w:val="20"/>
                <w:szCs w:val="20"/>
              </w:rPr>
              <w:t>Problema central atendido por el Programa Social en 2016.</w:t>
            </w:r>
          </w:p>
        </w:tc>
        <w:tc>
          <w:tcPr>
            <w:tcW w:w="8457" w:type="dxa"/>
            <w:shd w:val="clear" w:color="auto" w:fill="auto"/>
          </w:tcPr>
          <w:p w:rsidR="00250692" w:rsidRPr="00A27070" w:rsidRDefault="00250692" w:rsidP="005B3C84">
            <w:pPr>
              <w:pStyle w:val="Default"/>
              <w:jc w:val="both"/>
              <w:rPr>
                <w:sz w:val="20"/>
                <w:szCs w:val="20"/>
              </w:rPr>
            </w:pPr>
            <w:r w:rsidRPr="00A27070">
              <w:rPr>
                <w:sz w:val="20"/>
                <w:szCs w:val="20"/>
              </w:rPr>
              <w:t>Incrementar el acceso a alimentos nutritivos, balanceados y de buena calidad por parte de la población de la Ciudad de México.</w:t>
            </w:r>
          </w:p>
          <w:p w:rsidR="009A3293" w:rsidRPr="00A27070" w:rsidRDefault="009A3293" w:rsidP="005B3C84">
            <w:pPr>
              <w:pStyle w:val="NormalWeb"/>
              <w:spacing w:before="0" w:beforeAutospacing="0" w:after="0" w:afterAutospacing="0"/>
              <w:jc w:val="both"/>
              <w:rPr>
                <w:sz w:val="20"/>
                <w:szCs w:val="20"/>
              </w:rPr>
            </w:pPr>
          </w:p>
        </w:tc>
      </w:tr>
      <w:tr w:rsidR="009A3293" w:rsidRPr="00A27070" w:rsidTr="00CA0A4F">
        <w:tc>
          <w:tcPr>
            <w:tcW w:w="1466" w:type="dxa"/>
            <w:shd w:val="clear" w:color="auto" w:fill="auto"/>
          </w:tcPr>
          <w:p w:rsidR="009A3293" w:rsidRPr="00A27070" w:rsidRDefault="009A3293" w:rsidP="005B3C84">
            <w:pPr>
              <w:pStyle w:val="NormalWeb"/>
              <w:spacing w:before="0" w:beforeAutospacing="0" w:after="0" w:afterAutospacing="0"/>
              <w:rPr>
                <w:sz w:val="20"/>
                <w:szCs w:val="20"/>
              </w:rPr>
            </w:pPr>
            <w:r w:rsidRPr="00A27070">
              <w:rPr>
                <w:sz w:val="20"/>
                <w:szCs w:val="20"/>
              </w:rPr>
              <w:t>Objetivo General en 2016(fuente: ROP 2016).</w:t>
            </w:r>
          </w:p>
        </w:tc>
        <w:tc>
          <w:tcPr>
            <w:tcW w:w="8457" w:type="dxa"/>
            <w:shd w:val="clear" w:color="auto" w:fill="auto"/>
          </w:tcPr>
          <w:p w:rsidR="009A3293" w:rsidRPr="00A27070" w:rsidRDefault="00250692" w:rsidP="005B3C84">
            <w:pPr>
              <w:pStyle w:val="Default"/>
              <w:jc w:val="both"/>
              <w:rPr>
                <w:sz w:val="20"/>
                <w:szCs w:val="20"/>
              </w:rPr>
            </w:pPr>
            <w:r w:rsidRPr="00A27070">
              <w:rPr>
                <w:sz w:val="20"/>
                <w:szCs w:val="20"/>
              </w:rPr>
              <w:t>Contribuir a la consecución de seguridad alimentaria y una menor malnutrición de los habitantes de la entidad, en particular en función de su origen étnico, condición jurídica, social o económica, migratoria, de salud, de edad, discapacidad, sexo, orientación o preferencia sexual, estado civil, nacionalidad, apariencia física, forma de pensar o situación de calle, entre otras.</w:t>
            </w:r>
          </w:p>
        </w:tc>
      </w:tr>
      <w:tr w:rsidR="009A3293" w:rsidRPr="00A27070" w:rsidTr="00CA0A4F">
        <w:tc>
          <w:tcPr>
            <w:tcW w:w="1466" w:type="dxa"/>
            <w:shd w:val="clear" w:color="auto" w:fill="auto"/>
          </w:tcPr>
          <w:p w:rsidR="009A3293" w:rsidRPr="00A27070" w:rsidRDefault="009A3293" w:rsidP="005B3C84">
            <w:pPr>
              <w:pStyle w:val="NormalWeb"/>
              <w:spacing w:before="0" w:beforeAutospacing="0" w:after="0" w:afterAutospacing="0"/>
              <w:rPr>
                <w:sz w:val="20"/>
                <w:szCs w:val="20"/>
              </w:rPr>
            </w:pPr>
            <w:r w:rsidRPr="00A27070">
              <w:rPr>
                <w:sz w:val="20"/>
                <w:szCs w:val="20"/>
              </w:rPr>
              <w:t>Objetivos Específicos (fuente: ROP 2016).</w:t>
            </w:r>
          </w:p>
        </w:tc>
        <w:tc>
          <w:tcPr>
            <w:tcW w:w="8457" w:type="dxa"/>
            <w:shd w:val="clear" w:color="auto" w:fill="auto"/>
          </w:tcPr>
          <w:p w:rsidR="009A3293" w:rsidRPr="00A27070" w:rsidRDefault="00BC0ACC" w:rsidP="005B3C84">
            <w:pPr>
              <w:pStyle w:val="Default"/>
              <w:jc w:val="both"/>
              <w:rPr>
                <w:sz w:val="20"/>
                <w:szCs w:val="20"/>
              </w:rPr>
            </w:pPr>
            <w:r w:rsidRPr="00A27070">
              <w:rPr>
                <w:sz w:val="20"/>
                <w:szCs w:val="20"/>
              </w:rPr>
              <w:t>Contribuir a la consecución de seguridad alimentaria y una menor malnutrición de los habitantes de la entidad, en particular en función de su origen étnico, condición jurídica, social o económica, migratoria, de salud, de edad, discapacidad, sexo, orientación o preferencia sexual, estado civil, nacionalidad, apariencia física, forma de pensar o situación de calle, entre otras.</w:t>
            </w:r>
            <w:r w:rsidR="000F6B2D" w:rsidRPr="00A27070">
              <w:rPr>
                <w:b/>
                <w:sz w:val="20"/>
                <w:szCs w:val="20"/>
              </w:rPr>
              <w:t xml:space="preserve">  </w:t>
            </w:r>
          </w:p>
        </w:tc>
      </w:tr>
      <w:tr w:rsidR="009A3293" w:rsidRPr="00A27070" w:rsidTr="00CA0A4F">
        <w:tc>
          <w:tcPr>
            <w:tcW w:w="1466" w:type="dxa"/>
            <w:shd w:val="clear" w:color="auto" w:fill="auto"/>
          </w:tcPr>
          <w:p w:rsidR="009A3293" w:rsidRPr="00A27070" w:rsidRDefault="009A3293" w:rsidP="005B3C84">
            <w:pPr>
              <w:pStyle w:val="NormalWeb"/>
              <w:spacing w:before="0" w:beforeAutospacing="0" w:after="0" w:afterAutospacing="0"/>
              <w:rPr>
                <w:sz w:val="20"/>
                <w:szCs w:val="20"/>
              </w:rPr>
            </w:pPr>
            <w:r w:rsidRPr="00A27070">
              <w:rPr>
                <w:sz w:val="20"/>
                <w:szCs w:val="20"/>
              </w:rPr>
              <w:t>Población Objetivo del Programa Social en 2016 (descripción y cuantificación).</w:t>
            </w:r>
          </w:p>
        </w:tc>
        <w:tc>
          <w:tcPr>
            <w:tcW w:w="8457" w:type="dxa"/>
            <w:shd w:val="clear" w:color="auto" w:fill="auto"/>
          </w:tcPr>
          <w:p w:rsidR="009A3293" w:rsidRPr="00A27070" w:rsidRDefault="00E9111F" w:rsidP="00E9111F">
            <w:pPr>
              <w:pStyle w:val="NormalWeb"/>
              <w:spacing w:before="0" w:beforeAutospacing="0" w:after="0" w:afterAutospacing="0"/>
              <w:jc w:val="both"/>
              <w:rPr>
                <w:sz w:val="20"/>
                <w:szCs w:val="20"/>
              </w:rPr>
            </w:pPr>
            <w:r w:rsidRPr="00A27070">
              <w:rPr>
                <w:bCs/>
                <w:sz w:val="20"/>
                <w:szCs w:val="20"/>
              </w:rPr>
              <w:t>$2</w:t>
            </w:r>
            <w:r w:rsidR="00AB6FCF" w:rsidRPr="00A27070">
              <w:rPr>
                <w:bCs/>
                <w:sz w:val="20"/>
                <w:szCs w:val="20"/>
              </w:rPr>
              <w:t>’</w:t>
            </w:r>
            <w:r w:rsidRPr="00A27070">
              <w:rPr>
                <w:bCs/>
                <w:sz w:val="20"/>
                <w:szCs w:val="20"/>
              </w:rPr>
              <w:t>400</w:t>
            </w:r>
            <w:r w:rsidR="00240712" w:rsidRPr="00A27070">
              <w:rPr>
                <w:bCs/>
                <w:sz w:val="20"/>
                <w:szCs w:val="20"/>
              </w:rPr>
              <w:t>,</w:t>
            </w:r>
            <w:r w:rsidRPr="00A27070">
              <w:rPr>
                <w:bCs/>
                <w:sz w:val="20"/>
                <w:szCs w:val="20"/>
              </w:rPr>
              <w:t>00</w:t>
            </w:r>
            <w:r w:rsidR="00240712" w:rsidRPr="00A27070">
              <w:rPr>
                <w:bCs/>
                <w:sz w:val="20"/>
                <w:szCs w:val="20"/>
              </w:rPr>
              <w:t>0.00</w:t>
            </w:r>
            <w:r w:rsidRPr="00A27070">
              <w:rPr>
                <w:bCs/>
                <w:sz w:val="20"/>
                <w:szCs w:val="20"/>
              </w:rPr>
              <w:t xml:space="preserve"> (dos millones cuatrocientos  mil pesos </w:t>
            </w:r>
            <w:r w:rsidR="00240712" w:rsidRPr="00A27070">
              <w:rPr>
                <w:bCs/>
                <w:sz w:val="20"/>
                <w:szCs w:val="20"/>
              </w:rPr>
              <w:t xml:space="preserve"> 00/100 M.N.) </w:t>
            </w:r>
            <w:r w:rsidR="00240712" w:rsidRPr="00A27070">
              <w:rPr>
                <w:sz w:val="20"/>
                <w:szCs w:val="20"/>
              </w:rPr>
              <w:t xml:space="preserve">los cuales estarán destinados para la alimentación de </w:t>
            </w:r>
            <w:r w:rsidR="00240712" w:rsidRPr="00A27070">
              <w:rPr>
                <w:bCs/>
                <w:sz w:val="20"/>
                <w:szCs w:val="20"/>
              </w:rPr>
              <w:t>hasta 950 niñas, niños y personal adscrito a la Jefatura De Unidad Departamental Centros de Desarrollo Infantil CENDÌS</w:t>
            </w:r>
          </w:p>
        </w:tc>
      </w:tr>
      <w:tr w:rsidR="009A3293" w:rsidRPr="00A27070" w:rsidTr="00CA0A4F">
        <w:tc>
          <w:tcPr>
            <w:tcW w:w="1466" w:type="dxa"/>
            <w:shd w:val="clear" w:color="auto" w:fill="auto"/>
          </w:tcPr>
          <w:p w:rsidR="009A3293" w:rsidRPr="005C4EAB" w:rsidRDefault="009A3293" w:rsidP="005B3C84">
            <w:pPr>
              <w:pStyle w:val="NormalWeb"/>
              <w:spacing w:before="0" w:beforeAutospacing="0" w:after="0" w:afterAutospacing="0"/>
              <w:rPr>
                <w:sz w:val="20"/>
                <w:szCs w:val="20"/>
              </w:rPr>
            </w:pPr>
            <w:r w:rsidRPr="005C4EAB">
              <w:rPr>
                <w:sz w:val="20"/>
                <w:szCs w:val="20"/>
              </w:rPr>
              <w:lastRenderedPageBreak/>
              <w:t>Área encargada de la operación del Programa Social en 2016.</w:t>
            </w:r>
          </w:p>
        </w:tc>
        <w:tc>
          <w:tcPr>
            <w:tcW w:w="8457" w:type="dxa"/>
            <w:shd w:val="clear" w:color="auto" w:fill="auto"/>
          </w:tcPr>
          <w:p w:rsidR="009A3293" w:rsidRPr="005C4EAB" w:rsidRDefault="009A3293" w:rsidP="005B3C84">
            <w:pPr>
              <w:pStyle w:val="NormalWeb"/>
              <w:spacing w:before="0" w:beforeAutospacing="0" w:after="0" w:afterAutospacing="0"/>
              <w:jc w:val="both"/>
              <w:rPr>
                <w:sz w:val="20"/>
                <w:szCs w:val="20"/>
              </w:rPr>
            </w:pPr>
            <w:r w:rsidRPr="005C4EAB">
              <w:rPr>
                <w:sz w:val="20"/>
                <w:szCs w:val="20"/>
              </w:rPr>
              <w:t>La Jefatura de Unidad Departamental de</w:t>
            </w:r>
            <w:r w:rsidR="008F3DC9" w:rsidRPr="005C4EAB">
              <w:rPr>
                <w:sz w:val="20"/>
                <w:szCs w:val="20"/>
              </w:rPr>
              <w:t xml:space="preserve"> </w:t>
            </w:r>
            <w:r w:rsidR="00240712" w:rsidRPr="005C4EAB">
              <w:rPr>
                <w:sz w:val="20"/>
                <w:szCs w:val="20"/>
              </w:rPr>
              <w:t>Desarrollo Infantil CENDI’S</w:t>
            </w:r>
            <w:r w:rsidR="008F3DC9" w:rsidRPr="005C4EAB">
              <w:rPr>
                <w:sz w:val="20"/>
                <w:szCs w:val="20"/>
              </w:rPr>
              <w:t>.</w:t>
            </w:r>
          </w:p>
        </w:tc>
      </w:tr>
      <w:tr w:rsidR="009A3293" w:rsidRPr="00A27070" w:rsidTr="00CA0A4F">
        <w:tc>
          <w:tcPr>
            <w:tcW w:w="1466" w:type="dxa"/>
            <w:shd w:val="clear" w:color="auto" w:fill="auto"/>
          </w:tcPr>
          <w:p w:rsidR="009A3293" w:rsidRPr="00A27070" w:rsidRDefault="009A3293" w:rsidP="005B3C84">
            <w:pPr>
              <w:pStyle w:val="NormalWeb"/>
              <w:spacing w:before="0" w:beforeAutospacing="0" w:after="0" w:afterAutospacing="0"/>
              <w:rPr>
                <w:sz w:val="20"/>
                <w:szCs w:val="20"/>
              </w:rPr>
            </w:pPr>
            <w:r w:rsidRPr="00A27070">
              <w:rPr>
                <w:sz w:val="20"/>
                <w:szCs w:val="20"/>
              </w:rPr>
              <w:t>Bienes y/o servicios que otorgó el programa social en 2016 o componentes, periodicidad de entrega y en qué cantidad (fuente: ROP 2016).</w:t>
            </w:r>
          </w:p>
        </w:tc>
        <w:tc>
          <w:tcPr>
            <w:tcW w:w="8457" w:type="dxa"/>
            <w:shd w:val="clear" w:color="auto" w:fill="auto"/>
          </w:tcPr>
          <w:p w:rsidR="009A3293" w:rsidRPr="00A27070" w:rsidRDefault="00376480" w:rsidP="005B3C84">
            <w:pPr>
              <w:pStyle w:val="NormalWeb"/>
              <w:spacing w:before="0" w:beforeAutospacing="0" w:after="0" w:afterAutospacing="0"/>
              <w:jc w:val="both"/>
              <w:rPr>
                <w:sz w:val="20"/>
                <w:szCs w:val="20"/>
              </w:rPr>
            </w:pPr>
            <w:r w:rsidRPr="00A27070">
              <w:rPr>
                <w:sz w:val="20"/>
                <w:szCs w:val="20"/>
              </w:rPr>
              <w:t>La ayuda consistió en</w:t>
            </w:r>
            <w:r w:rsidR="007E3AA8" w:rsidRPr="00A27070">
              <w:rPr>
                <w:sz w:val="20"/>
                <w:szCs w:val="20"/>
              </w:rPr>
              <w:t xml:space="preserve"> </w:t>
            </w:r>
            <w:r w:rsidR="00240712" w:rsidRPr="00A27070">
              <w:rPr>
                <w:sz w:val="20"/>
                <w:szCs w:val="20"/>
              </w:rPr>
              <w:t xml:space="preserve">la </w:t>
            </w:r>
            <w:r w:rsidR="00E9111F" w:rsidRPr="00A27070">
              <w:rPr>
                <w:sz w:val="20"/>
                <w:szCs w:val="20"/>
              </w:rPr>
              <w:t xml:space="preserve">ATENCION Y </w:t>
            </w:r>
            <w:r w:rsidR="00240712" w:rsidRPr="00A27070">
              <w:rPr>
                <w:bCs/>
                <w:sz w:val="20"/>
                <w:szCs w:val="20"/>
              </w:rPr>
              <w:t>ALIMENTACIÓN A NIÑOS, NIÑAS Y PERSONAL DOCENTE DE LOS CENTROS DE DESARROLLO INFANTIL CENDIS</w:t>
            </w:r>
          </w:p>
        </w:tc>
      </w:tr>
      <w:tr w:rsidR="009A3293" w:rsidRPr="00A27070" w:rsidTr="00CA0A4F">
        <w:tc>
          <w:tcPr>
            <w:tcW w:w="1466" w:type="dxa"/>
            <w:shd w:val="clear" w:color="auto" w:fill="auto"/>
          </w:tcPr>
          <w:p w:rsidR="009A3293" w:rsidRPr="00A27070" w:rsidRDefault="009A3293" w:rsidP="005B3C84">
            <w:pPr>
              <w:pStyle w:val="NormalWeb"/>
              <w:spacing w:before="0" w:beforeAutospacing="0" w:after="0" w:afterAutospacing="0"/>
              <w:rPr>
                <w:sz w:val="20"/>
                <w:szCs w:val="20"/>
              </w:rPr>
            </w:pPr>
            <w:r w:rsidRPr="00A27070">
              <w:rPr>
                <w:sz w:val="20"/>
                <w:szCs w:val="20"/>
              </w:rPr>
              <w:t>Alineación con el Programa General de Desarrollo del Distrito Federal 2013-2018.</w:t>
            </w:r>
          </w:p>
        </w:tc>
        <w:tc>
          <w:tcPr>
            <w:tcW w:w="8457" w:type="dxa"/>
            <w:shd w:val="clear" w:color="auto" w:fill="auto"/>
          </w:tcPr>
          <w:p w:rsidR="00926A31" w:rsidRPr="00A27070" w:rsidRDefault="00AB6FCF" w:rsidP="005B3C84">
            <w:pPr>
              <w:pStyle w:val="Default"/>
              <w:jc w:val="both"/>
              <w:rPr>
                <w:sz w:val="20"/>
                <w:szCs w:val="20"/>
              </w:rPr>
            </w:pPr>
            <w:r w:rsidRPr="00A27070">
              <w:rPr>
                <w:sz w:val="20"/>
                <w:szCs w:val="20"/>
              </w:rPr>
              <w:t>Programa Sectorial Desarrollo Social con Equidad e Igualdad “Programa del PGDDF 2013- 2018.</w:t>
            </w:r>
          </w:p>
        </w:tc>
      </w:tr>
      <w:tr w:rsidR="009A3293" w:rsidRPr="00A27070" w:rsidTr="00CA0A4F">
        <w:tc>
          <w:tcPr>
            <w:tcW w:w="1466" w:type="dxa"/>
            <w:shd w:val="clear" w:color="auto" w:fill="auto"/>
          </w:tcPr>
          <w:p w:rsidR="009A3293" w:rsidRPr="00A27070" w:rsidRDefault="009A3293" w:rsidP="005B3C84">
            <w:pPr>
              <w:pStyle w:val="NormalWeb"/>
              <w:spacing w:before="0" w:beforeAutospacing="0" w:after="0" w:afterAutospacing="0"/>
              <w:rPr>
                <w:sz w:val="20"/>
                <w:szCs w:val="20"/>
              </w:rPr>
            </w:pPr>
            <w:r w:rsidRPr="00A27070">
              <w:rPr>
                <w:sz w:val="20"/>
                <w:szCs w:val="20"/>
              </w:rPr>
              <w:t>Alineación con Programas Sectoriales, Especiales, Institucionales o Delegacionales (según sea el caso).</w:t>
            </w:r>
          </w:p>
        </w:tc>
        <w:tc>
          <w:tcPr>
            <w:tcW w:w="8457" w:type="dxa"/>
            <w:shd w:val="clear" w:color="auto" w:fill="auto"/>
          </w:tcPr>
          <w:p w:rsidR="009A3293" w:rsidRPr="00A27070" w:rsidRDefault="009C456C" w:rsidP="005B3C84">
            <w:pPr>
              <w:jc w:val="both"/>
              <w:rPr>
                <w:b/>
                <w:sz w:val="20"/>
                <w:szCs w:val="20"/>
                <w:lang w:eastAsia="es-MX"/>
              </w:rPr>
            </w:pPr>
            <w:r w:rsidRPr="00A27070">
              <w:rPr>
                <w:b/>
                <w:sz w:val="20"/>
                <w:szCs w:val="20"/>
                <w:lang w:eastAsia="es-MX"/>
              </w:rPr>
              <w:t xml:space="preserve"> Esta alineado  al “Programa de Talleres para Estudiantes de  1º  y 2° de Secundaria”.</w:t>
            </w:r>
          </w:p>
          <w:p w:rsidR="009A3293" w:rsidRPr="00A27070" w:rsidRDefault="009A3293" w:rsidP="005B3C84">
            <w:pPr>
              <w:pStyle w:val="NormalWeb"/>
              <w:spacing w:before="0" w:beforeAutospacing="0" w:after="0" w:afterAutospacing="0"/>
              <w:jc w:val="both"/>
              <w:rPr>
                <w:sz w:val="20"/>
                <w:szCs w:val="20"/>
              </w:rPr>
            </w:pPr>
          </w:p>
        </w:tc>
      </w:tr>
      <w:tr w:rsidR="009A3293" w:rsidRPr="00A27070" w:rsidTr="00CA0A4F">
        <w:tc>
          <w:tcPr>
            <w:tcW w:w="1466" w:type="dxa"/>
            <w:shd w:val="clear" w:color="auto" w:fill="auto"/>
          </w:tcPr>
          <w:p w:rsidR="009A3293" w:rsidRPr="00A27070" w:rsidRDefault="009A3293" w:rsidP="005B3C84">
            <w:pPr>
              <w:pStyle w:val="NormalWeb"/>
              <w:spacing w:before="0" w:beforeAutospacing="0" w:after="0" w:afterAutospacing="0"/>
              <w:rPr>
                <w:sz w:val="20"/>
                <w:szCs w:val="20"/>
              </w:rPr>
            </w:pPr>
            <w:r w:rsidRPr="00A27070">
              <w:rPr>
                <w:sz w:val="20"/>
                <w:szCs w:val="20"/>
              </w:rPr>
              <w:t>Presupuesto del Programa Social.</w:t>
            </w:r>
          </w:p>
        </w:tc>
        <w:tc>
          <w:tcPr>
            <w:tcW w:w="8457" w:type="dxa"/>
            <w:shd w:val="clear" w:color="auto" w:fill="auto"/>
          </w:tcPr>
          <w:p w:rsidR="009A3293" w:rsidRPr="00A27070" w:rsidRDefault="008D7EB6" w:rsidP="005B3C84">
            <w:pPr>
              <w:pStyle w:val="NormalWeb"/>
              <w:spacing w:before="0" w:beforeAutospacing="0" w:after="0" w:afterAutospacing="0"/>
              <w:jc w:val="both"/>
              <w:rPr>
                <w:sz w:val="20"/>
                <w:szCs w:val="20"/>
              </w:rPr>
            </w:pPr>
            <w:r w:rsidRPr="00A27070">
              <w:rPr>
                <w:b/>
                <w:bCs/>
                <w:sz w:val="20"/>
                <w:szCs w:val="20"/>
              </w:rPr>
              <w:t>$4</w:t>
            </w:r>
            <w:r w:rsidR="00AB6FCF" w:rsidRPr="00A27070">
              <w:rPr>
                <w:b/>
                <w:bCs/>
                <w:sz w:val="20"/>
                <w:szCs w:val="20"/>
              </w:rPr>
              <w:t>’228,350.00</w:t>
            </w:r>
            <w:r w:rsidRPr="00A27070">
              <w:rPr>
                <w:b/>
                <w:bCs/>
                <w:sz w:val="20"/>
                <w:szCs w:val="20"/>
              </w:rPr>
              <w:t xml:space="preserve"> (cuatro millones doscientos veintiocho mil trescientos cincuenta 00/100 M.N.)</w:t>
            </w:r>
            <w:r w:rsidRPr="00A27070">
              <w:rPr>
                <w:bCs/>
                <w:sz w:val="20"/>
                <w:szCs w:val="20"/>
              </w:rPr>
              <w:t xml:space="preserve"> </w:t>
            </w:r>
            <w:r w:rsidRPr="00A27070">
              <w:rPr>
                <w:sz w:val="20"/>
                <w:szCs w:val="20"/>
              </w:rPr>
              <w:t xml:space="preserve">los cuales estarán destinados para la </w:t>
            </w:r>
            <w:r w:rsidRPr="00A27070">
              <w:rPr>
                <w:b/>
                <w:sz w:val="20"/>
                <w:szCs w:val="20"/>
              </w:rPr>
              <w:t xml:space="preserve">alimentación de </w:t>
            </w:r>
            <w:r w:rsidRPr="00A27070">
              <w:rPr>
                <w:b/>
                <w:bCs/>
                <w:sz w:val="20"/>
                <w:szCs w:val="20"/>
              </w:rPr>
              <w:t>hasta 950 niñas, niños y personal adscrito a la Jefatura De Unidad Departamental Centros de Desarrollo Infantil CENDÌS.</w:t>
            </w:r>
          </w:p>
        </w:tc>
      </w:tr>
      <w:tr w:rsidR="009A3293" w:rsidRPr="00A27070" w:rsidTr="00CA0A4F">
        <w:tc>
          <w:tcPr>
            <w:tcW w:w="1466" w:type="dxa"/>
            <w:shd w:val="clear" w:color="auto" w:fill="auto"/>
          </w:tcPr>
          <w:p w:rsidR="009A3293" w:rsidRPr="00A27070" w:rsidRDefault="009A3293" w:rsidP="005B3C84">
            <w:pPr>
              <w:pStyle w:val="NormalWeb"/>
              <w:spacing w:before="0" w:beforeAutospacing="0" w:after="0" w:afterAutospacing="0"/>
              <w:rPr>
                <w:sz w:val="20"/>
                <w:szCs w:val="20"/>
              </w:rPr>
            </w:pPr>
            <w:r w:rsidRPr="00A27070">
              <w:rPr>
                <w:sz w:val="20"/>
                <w:szCs w:val="20"/>
              </w:rPr>
              <w:t>Cobertura Geográfica del Programa Social en 2016.</w:t>
            </w:r>
          </w:p>
        </w:tc>
        <w:tc>
          <w:tcPr>
            <w:tcW w:w="8457" w:type="dxa"/>
            <w:shd w:val="clear" w:color="auto" w:fill="auto"/>
          </w:tcPr>
          <w:p w:rsidR="009A3293" w:rsidRPr="00A27070" w:rsidRDefault="00AB6FCF" w:rsidP="005B3C84">
            <w:pPr>
              <w:pStyle w:val="NormalWeb"/>
              <w:spacing w:before="0" w:beforeAutospacing="0" w:after="0" w:afterAutospacing="0"/>
              <w:jc w:val="both"/>
              <w:rPr>
                <w:b/>
                <w:sz w:val="20"/>
                <w:szCs w:val="20"/>
              </w:rPr>
            </w:pPr>
            <w:r w:rsidRPr="00A27070">
              <w:rPr>
                <w:b/>
                <w:bCs/>
                <w:sz w:val="20"/>
                <w:szCs w:val="20"/>
              </w:rPr>
              <w:t>ALIMENTACIÓN A NIÑOS, NIÑAS Y PERSONAL DOCENTE DE LOS CENTROS DE DESARROLLO INFANTIL CENDIS</w:t>
            </w:r>
            <w:r w:rsidRPr="00A27070">
              <w:rPr>
                <w:b/>
                <w:sz w:val="20"/>
                <w:szCs w:val="20"/>
              </w:rPr>
              <w:t xml:space="preserve"> DE LA DELEGACIÓN AZCAPOTZALCO</w:t>
            </w:r>
            <w:r w:rsidR="00483FFE" w:rsidRPr="00A27070">
              <w:rPr>
                <w:b/>
                <w:sz w:val="20"/>
                <w:szCs w:val="20"/>
              </w:rPr>
              <w:t>.</w:t>
            </w:r>
          </w:p>
        </w:tc>
      </w:tr>
      <w:tr w:rsidR="009A3293" w:rsidRPr="00A27070" w:rsidTr="00CA0A4F">
        <w:tc>
          <w:tcPr>
            <w:tcW w:w="1466" w:type="dxa"/>
            <w:shd w:val="clear" w:color="auto" w:fill="auto"/>
          </w:tcPr>
          <w:p w:rsidR="009A3293" w:rsidRPr="00A27070" w:rsidRDefault="009A3293" w:rsidP="005B3C84">
            <w:pPr>
              <w:pStyle w:val="NormalWeb"/>
              <w:spacing w:before="0" w:beforeAutospacing="0" w:after="0" w:afterAutospacing="0"/>
              <w:rPr>
                <w:sz w:val="20"/>
                <w:szCs w:val="20"/>
              </w:rPr>
            </w:pPr>
            <w:r w:rsidRPr="00A27070">
              <w:rPr>
                <w:sz w:val="20"/>
                <w:szCs w:val="20"/>
              </w:rPr>
              <w:t>Modificaciones en el nombre, los objetivos, los bienes y/o servicios que otorga o no vigencia en 2017.</w:t>
            </w:r>
          </w:p>
        </w:tc>
        <w:tc>
          <w:tcPr>
            <w:tcW w:w="8457" w:type="dxa"/>
            <w:shd w:val="clear" w:color="auto" w:fill="auto"/>
          </w:tcPr>
          <w:p w:rsidR="001B2CD6" w:rsidRPr="00A27070" w:rsidRDefault="00783C05" w:rsidP="005B3C84">
            <w:pPr>
              <w:pStyle w:val="NormalWeb"/>
              <w:spacing w:before="0" w:beforeAutospacing="0" w:after="0" w:afterAutospacing="0"/>
              <w:jc w:val="both"/>
              <w:rPr>
                <w:sz w:val="18"/>
                <w:szCs w:val="18"/>
              </w:rPr>
            </w:pPr>
            <w:r w:rsidRPr="00A27070">
              <w:rPr>
                <w:b/>
                <w:sz w:val="20"/>
                <w:szCs w:val="20"/>
              </w:rPr>
              <w:t xml:space="preserve">La </w:t>
            </w:r>
            <w:r w:rsidR="00457DEA" w:rsidRPr="00A27070">
              <w:rPr>
                <w:b/>
                <w:sz w:val="20"/>
                <w:szCs w:val="20"/>
              </w:rPr>
              <w:t>Meta física</w:t>
            </w:r>
            <w:r w:rsidR="00C71C1D" w:rsidRPr="00A27070">
              <w:rPr>
                <w:b/>
                <w:sz w:val="20"/>
                <w:szCs w:val="20"/>
              </w:rPr>
              <w:t xml:space="preserve"> del programa 2017</w:t>
            </w:r>
            <w:r w:rsidR="00483FFE" w:rsidRPr="00A27070">
              <w:rPr>
                <w:b/>
                <w:sz w:val="20"/>
                <w:szCs w:val="20"/>
              </w:rPr>
              <w:t xml:space="preserve"> </w:t>
            </w:r>
            <w:r w:rsidR="001B2CD6" w:rsidRPr="00A27070">
              <w:rPr>
                <w:sz w:val="20"/>
                <w:szCs w:val="20"/>
              </w:rPr>
              <w:t>Aumentar el conocimiento y las competencias del cuidado de la salud y alimentación especialmente en las personas en riesgo de malnutrición.</w:t>
            </w:r>
          </w:p>
          <w:p w:rsidR="001F681F" w:rsidRPr="00A27070" w:rsidRDefault="00F474F0" w:rsidP="005B3C84">
            <w:pPr>
              <w:pStyle w:val="NormalWeb"/>
              <w:spacing w:before="0" w:beforeAutospacing="0" w:after="0" w:afterAutospacing="0"/>
              <w:jc w:val="both"/>
              <w:rPr>
                <w:b/>
                <w:sz w:val="20"/>
                <w:szCs w:val="20"/>
              </w:rPr>
            </w:pPr>
            <w:r w:rsidRPr="00A27070">
              <w:rPr>
                <w:b/>
                <w:sz w:val="20"/>
                <w:szCs w:val="20"/>
              </w:rPr>
              <w:t xml:space="preserve">Meta presupuestal </w:t>
            </w:r>
            <w:r w:rsidR="001B2CD6" w:rsidRPr="00A27070">
              <w:rPr>
                <w:bCs/>
                <w:sz w:val="20"/>
                <w:szCs w:val="20"/>
              </w:rPr>
              <w:t xml:space="preserve">$4’228,350.00 (cuatro millones doscientos veintiocho mil trescientos cincuenta 00/100 M.N.) </w:t>
            </w:r>
            <w:r w:rsidR="001B2CD6" w:rsidRPr="00A27070">
              <w:rPr>
                <w:sz w:val="20"/>
                <w:szCs w:val="20"/>
              </w:rPr>
              <w:t xml:space="preserve">los cuales estarán destinados para la alimentación de </w:t>
            </w:r>
            <w:r w:rsidR="001B2CD6" w:rsidRPr="00A27070">
              <w:rPr>
                <w:bCs/>
                <w:sz w:val="20"/>
                <w:szCs w:val="20"/>
              </w:rPr>
              <w:t>hasta 950 niñas, niños y personal adscrito a la Jefatura De Unidad Departamental Centros de Desarrollo Infantil CENDÌS</w:t>
            </w:r>
          </w:p>
          <w:p w:rsidR="001F681F" w:rsidRPr="00A27070" w:rsidRDefault="00AC449D" w:rsidP="005B3C84">
            <w:pPr>
              <w:pStyle w:val="NormalWeb"/>
              <w:spacing w:before="0" w:beforeAutospacing="0" w:after="0" w:afterAutospacing="0"/>
              <w:jc w:val="both"/>
              <w:rPr>
                <w:sz w:val="20"/>
                <w:szCs w:val="20"/>
              </w:rPr>
            </w:pPr>
            <w:r w:rsidRPr="00A27070">
              <w:rPr>
                <w:b/>
                <w:sz w:val="20"/>
                <w:szCs w:val="20"/>
              </w:rPr>
              <w:t>O</w:t>
            </w:r>
            <w:r w:rsidR="00127EE9" w:rsidRPr="00A27070">
              <w:rPr>
                <w:b/>
                <w:sz w:val="20"/>
                <w:szCs w:val="20"/>
              </w:rPr>
              <w:t xml:space="preserve">bjetivos </w:t>
            </w:r>
            <w:r w:rsidR="001F681F" w:rsidRPr="00A27070">
              <w:rPr>
                <w:sz w:val="20"/>
                <w:szCs w:val="20"/>
              </w:rPr>
              <w:t>Contribuir a la consecución de seguridad alimentaria y una menor malnutrición de los habitantes de la entidad, en particular en función de su origen étnico, condición jurídica, social o económica, migratoria, de salud, de edad, discapacidad, sexo, orientación o preferencia sexual, estado civil, nacionalidad, apariencia física, forma de pensar o situación de calle, entre otras.</w:t>
            </w:r>
          </w:p>
          <w:p w:rsidR="0095067E" w:rsidRPr="00A27070" w:rsidRDefault="0095067E" w:rsidP="005B3C84">
            <w:pPr>
              <w:pStyle w:val="NormalWeb"/>
              <w:spacing w:before="0" w:beforeAutospacing="0" w:after="0" w:afterAutospacing="0"/>
              <w:jc w:val="both"/>
              <w:rPr>
                <w:b/>
                <w:sz w:val="20"/>
                <w:szCs w:val="20"/>
              </w:rPr>
            </w:pPr>
            <w:r w:rsidRPr="00A27070">
              <w:rPr>
                <w:b/>
                <w:sz w:val="20"/>
                <w:szCs w:val="20"/>
              </w:rPr>
              <w:t>Los Mecanismos de Evaluación e Indicadores sufrieron cambios.</w:t>
            </w:r>
          </w:p>
          <w:p w:rsidR="00AC449D" w:rsidRPr="00A27070" w:rsidRDefault="0095067E" w:rsidP="005B3C84">
            <w:pPr>
              <w:pStyle w:val="NormalWeb"/>
              <w:spacing w:before="0" w:beforeAutospacing="0" w:after="0" w:afterAutospacing="0"/>
              <w:jc w:val="both"/>
              <w:rPr>
                <w:b/>
                <w:sz w:val="20"/>
                <w:szCs w:val="20"/>
              </w:rPr>
            </w:pPr>
            <w:r w:rsidRPr="00A27070">
              <w:rPr>
                <w:b/>
                <w:sz w:val="20"/>
                <w:szCs w:val="20"/>
              </w:rPr>
              <w:t>La Matriz de Indicadores sufrió cambios.</w:t>
            </w:r>
            <w:r w:rsidR="00127EE9" w:rsidRPr="00A27070">
              <w:rPr>
                <w:b/>
                <w:sz w:val="20"/>
                <w:szCs w:val="20"/>
              </w:rPr>
              <w:t xml:space="preserve"> </w:t>
            </w:r>
          </w:p>
        </w:tc>
      </w:tr>
    </w:tbl>
    <w:p w:rsidR="009C456C" w:rsidRPr="00A27070" w:rsidRDefault="009C456C" w:rsidP="005B3C84">
      <w:pPr>
        <w:pStyle w:val="NormalWeb"/>
        <w:spacing w:before="0" w:beforeAutospacing="0" w:after="0" w:afterAutospacing="0"/>
        <w:jc w:val="both"/>
        <w:rPr>
          <w:b/>
          <w:sz w:val="20"/>
          <w:szCs w:val="20"/>
        </w:rPr>
      </w:pPr>
    </w:p>
    <w:p w:rsidR="00EE5209" w:rsidRPr="00A27070" w:rsidRDefault="00EE5209" w:rsidP="005B3C84">
      <w:pPr>
        <w:pStyle w:val="NormalWeb"/>
        <w:spacing w:before="0" w:beforeAutospacing="0" w:after="0" w:afterAutospacing="0"/>
        <w:jc w:val="both"/>
        <w:rPr>
          <w:b/>
          <w:sz w:val="20"/>
          <w:szCs w:val="20"/>
        </w:rPr>
      </w:pPr>
      <w:r w:rsidRPr="00A27070">
        <w:rPr>
          <w:b/>
          <w:sz w:val="20"/>
          <w:szCs w:val="20"/>
        </w:rPr>
        <w:t xml:space="preserve">II. METODOLOGÍA DE LA EVALUACIÓN INTERNA 2017 </w:t>
      </w:r>
    </w:p>
    <w:p w:rsidR="00EE5209" w:rsidRPr="00A27070" w:rsidRDefault="00EE5209" w:rsidP="005B3C84">
      <w:pPr>
        <w:pStyle w:val="NormalWeb"/>
        <w:spacing w:before="0" w:beforeAutospacing="0" w:after="0" w:afterAutospacing="0"/>
        <w:jc w:val="both"/>
        <w:rPr>
          <w:b/>
          <w:sz w:val="20"/>
          <w:szCs w:val="20"/>
        </w:rPr>
      </w:pPr>
      <w:r w:rsidRPr="00A27070">
        <w:rPr>
          <w:b/>
          <w:sz w:val="20"/>
          <w:szCs w:val="20"/>
        </w:rPr>
        <w:t>II.1. Área Encargada de la Evaluación Interna</w:t>
      </w:r>
      <w:r w:rsidR="003670C7" w:rsidRPr="00A27070">
        <w:rPr>
          <w:b/>
          <w:sz w:val="20"/>
          <w:szCs w:val="20"/>
        </w:rPr>
        <w:t>.</w:t>
      </w:r>
    </w:p>
    <w:p w:rsidR="00572DEF" w:rsidRPr="005C4EAB" w:rsidRDefault="00572DEF" w:rsidP="005B3C84">
      <w:pPr>
        <w:pStyle w:val="NormalWeb"/>
        <w:spacing w:before="0" w:beforeAutospacing="0" w:after="0" w:afterAutospacing="0"/>
        <w:jc w:val="both"/>
        <w:rPr>
          <w:sz w:val="20"/>
          <w:szCs w:val="20"/>
        </w:rPr>
      </w:pPr>
      <w:r w:rsidRPr="005C4EAB">
        <w:rPr>
          <w:sz w:val="20"/>
          <w:szCs w:val="20"/>
        </w:rPr>
        <w:t xml:space="preserve">- Indicar el área que realiza la evaluación interna del programa social y sus funciones generales. </w:t>
      </w:r>
    </w:p>
    <w:p w:rsidR="00CF69CA" w:rsidRPr="00A27070" w:rsidRDefault="001F681F" w:rsidP="005B3C84">
      <w:pPr>
        <w:pStyle w:val="NormalWeb"/>
        <w:spacing w:before="0" w:beforeAutospacing="0" w:after="0" w:afterAutospacing="0"/>
        <w:ind w:right="49"/>
        <w:jc w:val="both"/>
        <w:rPr>
          <w:sz w:val="20"/>
          <w:szCs w:val="20"/>
        </w:rPr>
      </w:pPr>
      <w:r w:rsidRPr="00A27070">
        <w:rPr>
          <w:sz w:val="20"/>
          <w:szCs w:val="20"/>
        </w:rPr>
        <w:lastRenderedPageBreak/>
        <w:t>La encargada de realizar la evaluación interna será la Jefatura de Unidad Departamental de Centros de Desarrollo Infantil CENDI`S. diseñando encuestas de satisfacción sobre la calidad del alimento entre otros rubros que se aplicaran a las familias beneficiadas con este Programa.</w:t>
      </w:r>
    </w:p>
    <w:p w:rsidR="005B3C84" w:rsidRPr="00A27070" w:rsidRDefault="005B3C84" w:rsidP="005B3C84">
      <w:pPr>
        <w:pStyle w:val="NormalWeb"/>
        <w:spacing w:before="0" w:beforeAutospacing="0" w:after="0" w:afterAutospacing="0"/>
        <w:ind w:right="49"/>
        <w:jc w:val="both"/>
        <w:rPr>
          <w:sz w:val="20"/>
          <w:szCs w:val="20"/>
        </w:rPr>
      </w:pPr>
    </w:p>
    <w:p w:rsidR="004B5085" w:rsidRPr="00A27070" w:rsidRDefault="004B5085" w:rsidP="005B3C84">
      <w:pPr>
        <w:pStyle w:val="NormalWeb"/>
        <w:spacing w:before="0" w:beforeAutospacing="0" w:after="0" w:afterAutospacing="0"/>
        <w:ind w:right="49"/>
        <w:jc w:val="both"/>
        <w:rPr>
          <w:sz w:val="20"/>
          <w:szCs w:val="20"/>
        </w:rPr>
      </w:pPr>
      <w:r w:rsidRPr="00A27070">
        <w:rPr>
          <w:sz w:val="20"/>
          <w:szCs w:val="20"/>
        </w:rPr>
        <w:t>Las funciones generales de la J.U.D. de Programas Sociales  son las siguientes:</w:t>
      </w:r>
    </w:p>
    <w:p w:rsidR="005B3C84" w:rsidRPr="00A27070" w:rsidRDefault="005B3C84" w:rsidP="005B3C84">
      <w:pPr>
        <w:pStyle w:val="NormalWeb"/>
        <w:spacing w:before="0" w:beforeAutospacing="0" w:after="0" w:afterAutospacing="0"/>
        <w:ind w:right="49"/>
        <w:jc w:val="both"/>
        <w:rPr>
          <w:sz w:val="20"/>
          <w:szCs w:val="20"/>
        </w:rPr>
      </w:pPr>
      <w:r w:rsidRPr="00A27070">
        <w:rPr>
          <w:b/>
          <w:sz w:val="20"/>
          <w:szCs w:val="20"/>
        </w:rPr>
        <w:t xml:space="preserve">OBJETIVO: </w:t>
      </w:r>
      <w:r w:rsidRPr="00A27070">
        <w:rPr>
          <w:sz w:val="20"/>
          <w:szCs w:val="20"/>
        </w:rPr>
        <w:t>Contribuir a mejorar la alimentación de las y los niños que asisten a los CENDI’S de la Delegación Azcapotzalco.</w:t>
      </w:r>
    </w:p>
    <w:p w:rsidR="005B3C84" w:rsidRPr="00A27070" w:rsidRDefault="005B3C84" w:rsidP="005B3C84">
      <w:pPr>
        <w:pStyle w:val="NormalWeb"/>
        <w:spacing w:before="0" w:beforeAutospacing="0" w:after="0" w:afterAutospacing="0"/>
        <w:jc w:val="both"/>
        <w:rPr>
          <w:sz w:val="20"/>
          <w:szCs w:val="20"/>
        </w:rPr>
      </w:pPr>
    </w:p>
    <w:p w:rsidR="00EE5209" w:rsidRPr="005C4EAB" w:rsidRDefault="00572DEF" w:rsidP="005B3C84">
      <w:pPr>
        <w:pStyle w:val="NormalWeb"/>
        <w:spacing w:before="0" w:beforeAutospacing="0" w:after="0" w:afterAutospacing="0"/>
        <w:jc w:val="both"/>
        <w:rPr>
          <w:sz w:val="20"/>
          <w:szCs w:val="20"/>
        </w:rPr>
      </w:pPr>
      <w:r w:rsidRPr="005C4EAB">
        <w:rPr>
          <w:sz w:val="20"/>
          <w:szCs w:val="20"/>
        </w:rPr>
        <w:t>- De forma particular, presentar mediante un cuadro cada uno de los perfiles de los integrantes del área que realiza la evaluación y sus funciones, sin datos personales.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5"/>
        <w:gridCol w:w="1423"/>
        <w:gridCol w:w="1423"/>
        <w:gridCol w:w="1461"/>
        <w:gridCol w:w="1423"/>
        <w:gridCol w:w="1423"/>
        <w:gridCol w:w="1460"/>
      </w:tblGrid>
      <w:tr w:rsidR="00EE5209" w:rsidRPr="00A27070" w:rsidTr="00CA0A4F">
        <w:trPr>
          <w:trHeight w:val="555"/>
        </w:trPr>
        <w:tc>
          <w:tcPr>
            <w:tcW w:w="1315" w:type="dxa"/>
          </w:tcPr>
          <w:p w:rsidR="00EE5209" w:rsidRPr="00A27070" w:rsidRDefault="00EE5209" w:rsidP="00FB4931">
            <w:pPr>
              <w:jc w:val="center"/>
              <w:rPr>
                <w:b/>
                <w:sz w:val="20"/>
                <w:szCs w:val="20"/>
              </w:rPr>
            </w:pPr>
            <w:r w:rsidRPr="00A27070">
              <w:rPr>
                <w:b/>
                <w:sz w:val="20"/>
                <w:szCs w:val="20"/>
              </w:rPr>
              <w:t>Puesto</w:t>
            </w:r>
          </w:p>
        </w:tc>
        <w:tc>
          <w:tcPr>
            <w:tcW w:w="1423" w:type="dxa"/>
          </w:tcPr>
          <w:p w:rsidR="00EE5209" w:rsidRPr="00A27070" w:rsidRDefault="00EE5209" w:rsidP="00FB4931">
            <w:pPr>
              <w:jc w:val="center"/>
              <w:rPr>
                <w:b/>
                <w:sz w:val="20"/>
                <w:szCs w:val="20"/>
              </w:rPr>
            </w:pPr>
            <w:r w:rsidRPr="00A27070">
              <w:rPr>
                <w:b/>
                <w:sz w:val="20"/>
                <w:szCs w:val="20"/>
              </w:rPr>
              <w:t>Género</w:t>
            </w:r>
          </w:p>
        </w:tc>
        <w:tc>
          <w:tcPr>
            <w:tcW w:w="1423" w:type="dxa"/>
          </w:tcPr>
          <w:p w:rsidR="00EE5209" w:rsidRPr="00A27070" w:rsidRDefault="00EE5209" w:rsidP="00FB4931">
            <w:pPr>
              <w:jc w:val="center"/>
              <w:rPr>
                <w:b/>
                <w:sz w:val="20"/>
                <w:szCs w:val="20"/>
              </w:rPr>
            </w:pPr>
            <w:r w:rsidRPr="00A27070">
              <w:rPr>
                <w:b/>
                <w:sz w:val="20"/>
                <w:szCs w:val="20"/>
              </w:rPr>
              <w:t>Edad</w:t>
            </w:r>
          </w:p>
        </w:tc>
        <w:tc>
          <w:tcPr>
            <w:tcW w:w="1461" w:type="dxa"/>
          </w:tcPr>
          <w:p w:rsidR="00EE5209" w:rsidRPr="00A27070" w:rsidRDefault="00EE5209" w:rsidP="00FB4931">
            <w:pPr>
              <w:jc w:val="center"/>
              <w:rPr>
                <w:b/>
                <w:sz w:val="20"/>
                <w:szCs w:val="20"/>
              </w:rPr>
            </w:pPr>
            <w:r w:rsidRPr="00A27070">
              <w:rPr>
                <w:b/>
                <w:sz w:val="20"/>
                <w:szCs w:val="20"/>
              </w:rPr>
              <w:t>Formación Profesional</w:t>
            </w:r>
          </w:p>
        </w:tc>
        <w:tc>
          <w:tcPr>
            <w:tcW w:w="1423" w:type="dxa"/>
          </w:tcPr>
          <w:p w:rsidR="00EE5209" w:rsidRPr="00A27070" w:rsidRDefault="00EE5209" w:rsidP="00FB4931">
            <w:pPr>
              <w:jc w:val="center"/>
              <w:rPr>
                <w:b/>
                <w:sz w:val="20"/>
                <w:szCs w:val="20"/>
              </w:rPr>
            </w:pPr>
            <w:r w:rsidRPr="00A27070">
              <w:rPr>
                <w:b/>
                <w:sz w:val="20"/>
                <w:szCs w:val="20"/>
              </w:rPr>
              <w:t>Funciones</w:t>
            </w:r>
          </w:p>
        </w:tc>
        <w:tc>
          <w:tcPr>
            <w:tcW w:w="1423" w:type="dxa"/>
          </w:tcPr>
          <w:p w:rsidR="00EE5209" w:rsidRPr="00A27070" w:rsidRDefault="00EE5209" w:rsidP="00FB4931">
            <w:pPr>
              <w:jc w:val="center"/>
              <w:rPr>
                <w:b/>
                <w:sz w:val="20"/>
                <w:szCs w:val="20"/>
              </w:rPr>
            </w:pPr>
            <w:r w:rsidRPr="00A27070">
              <w:rPr>
                <w:b/>
                <w:sz w:val="20"/>
                <w:szCs w:val="20"/>
              </w:rPr>
              <w:t>Experiencia en M&amp;E</w:t>
            </w:r>
          </w:p>
        </w:tc>
        <w:tc>
          <w:tcPr>
            <w:tcW w:w="1460" w:type="dxa"/>
          </w:tcPr>
          <w:p w:rsidR="00EE5209" w:rsidRPr="00A27070" w:rsidRDefault="00EE5209" w:rsidP="00FB4931">
            <w:pPr>
              <w:jc w:val="center"/>
              <w:rPr>
                <w:b/>
                <w:sz w:val="20"/>
                <w:szCs w:val="20"/>
              </w:rPr>
            </w:pPr>
            <w:r w:rsidRPr="00A27070">
              <w:rPr>
                <w:b/>
                <w:sz w:val="20"/>
                <w:szCs w:val="20"/>
              </w:rPr>
              <w:t>Exclusivo M&amp;E</w:t>
            </w:r>
          </w:p>
        </w:tc>
      </w:tr>
      <w:tr w:rsidR="00EE5209" w:rsidRPr="00A27070" w:rsidTr="00CA0A4F">
        <w:tc>
          <w:tcPr>
            <w:tcW w:w="1315" w:type="dxa"/>
          </w:tcPr>
          <w:p w:rsidR="00EE5209" w:rsidRPr="00A27070" w:rsidRDefault="00EE5209" w:rsidP="00924BEE">
            <w:pPr>
              <w:jc w:val="both"/>
              <w:rPr>
                <w:sz w:val="20"/>
                <w:szCs w:val="20"/>
              </w:rPr>
            </w:pPr>
            <w:r w:rsidRPr="00A27070">
              <w:rPr>
                <w:sz w:val="20"/>
                <w:szCs w:val="20"/>
              </w:rPr>
              <w:t>J.U.D</w:t>
            </w:r>
            <w:r w:rsidR="004B5085" w:rsidRPr="00A27070">
              <w:rPr>
                <w:sz w:val="20"/>
                <w:szCs w:val="20"/>
              </w:rPr>
              <w:t>.</w:t>
            </w:r>
            <w:r w:rsidRPr="00A27070">
              <w:rPr>
                <w:sz w:val="20"/>
                <w:szCs w:val="20"/>
              </w:rPr>
              <w:t xml:space="preserve"> de </w:t>
            </w:r>
            <w:r w:rsidR="00924BEE" w:rsidRPr="00A27070">
              <w:rPr>
                <w:sz w:val="20"/>
                <w:szCs w:val="20"/>
              </w:rPr>
              <w:t>Centros de Desarrollo Infantil</w:t>
            </w:r>
          </w:p>
        </w:tc>
        <w:tc>
          <w:tcPr>
            <w:tcW w:w="1423" w:type="dxa"/>
          </w:tcPr>
          <w:p w:rsidR="00EE5209" w:rsidRPr="00A27070" w:rsidRDefault="00924BEE" w:rsidP="005B3C84">
            <w:pPr>
              <w:jc w:val="both"/>
              <w:rPr>
                <w:sz w:val="20"/>
                <w:szCs w:val="20"/>
              </w:rPr>
            </w:pPr>
            <w:r w:rsidRPr="00A27070">
              <w:rPr>
                <w:sz w:val="20"/>
                <w:szCs w:val="20"/>
              </w:rPr>
              <w:t>Femenino</w:t>
            </w:r>
          </w:p>
        </w:tc>
        <w:tc>
          <w:tcPr>
            <w:tcW w:w="1423" w:type="dxa"/>
          </w:tcPr>
          <w:p w:rsidR="00EE5209" w:rsidRPr="00A27070" w:rsidRDefault="00EE5209" w:rsidP="00924BEE">
            <w:pPr>
              <w:jc w:val="both"/>
              <w:rPr>
                <w:sz w:val="20"/>
                <w:szCs w:val="20"/>
              </w:rPr>
            </w:pPr>
            <w:r w:rsidRPr="00A27070">
              <w:rPr>
                <w:sz w:val="20"/>
                <w:szCs w:val="20"/>
              </w:rPr>
              <w:t>4</w:t>
            </w:r>
            <w:r w:rsidR="00924BEE" w:rsidRPr="00A27070">
              <w:rPr>
                <w:sz w:val="20"/>
                <w:szCs w:val="20"/>
              </w:rPr>
              <w:t>5</w:t>
            </w:r>
          </w:p>
        </w:tc>
        <w:tc>
          <w:tcPr>
            <w:tcW w:w="1461" w:type="dxa"/>
          </w:tcPr>
          <w:p w:rsidR="00EE5209" w:rsidRPr="00A27070" w:rsidRDefault="00924BEE" w:rsidP="005B3C84">
            <w:pPr>
              <w:jc w:val="both"/>
              <w:rPr>
                <w:sz w:val="20"/>
                <w:szCs w:val="20"/>
              </w:rPr>
            </w:pPr>
            <w:r w:rsidRPr="00A27070">
              <w:rPr>
                <w:sz w:val="20"/>
                <w:szCs w:val="20"/>
              </w:rPr>
              <w:t>Licenciada en Psicología.</w:t>
            </w:r>
          </w:p>
        </w:tc>
        <w:tc>
          <w:tcPr>
            <w:tcW w:w="1423" w:type="dxa"/>
          </w:tcPr>
          <w:p w:rsidR="00EE5209" w:rsidRPr="00A27070" w:rsidRDefault="00EE5209" w:rsidP="00924BEE">
            <w:pPr>
              <w:jc w:val="center"/>
              <w:rPr>
                <w:sz w:val="20"/>
                <w:szCs w:val="20"/>
              </w:rPr>
            </w:pPr>
            <w:r w:rsidRPr="00A27070">
              <w:rPr>
                <w:sz w:val="20"/>
                <w:szCs w:val="20"/>
              </w:rPr>
              <w:t xml:space="preserve">Evaluar los programas sociales que opera la </w:t>
            </w:r>
            <w:r w:rsidR="00924BEE" w:rsidRPr="00A27070">
              <w:rPr>
                <w:sz w:val="20"/>
                <w:szCs w:val="20"/>
              </w:rPr>
              <w:t>Jefatura de la Unidad Departamental de Centros de Desarrollo Infantil CENDI’S</w:t>
            </w:r>
          </w:p>
        </w:tc>
        <w:tc>
          <w:tcPr>
            <w:tcW w:w="1423" w:type="dxa"/>
          </w:tcPr>
          <w:p w:rsidR="00EE5209" w:rsidRPr="00A27070" w:rsidRDefault="00EE5209" w:rsidP="005B3C84">
            <w:pPr>
              <w:jc w:val="center"/>
              <w:rPr>
                <w:sz w:val="20"/>
                <w:szCs w:val="20"/>
              </w:rPr>
            </w:pPr>
            <w:r w:rsidRPr="00A27070">
              <w:rPr>
                <w:sz w:val="20"/>
                <w:szCs w:val="20"/>
              </w:rPr>
              <w:t>Cuenta con un año de experiencia en la realización de monitoreo y evaluaciones</w:t>
            </w:r>
            <w:r w:rsidR="004B5085" w:rsidRPr="00A27070">
              <w:rPr>
                <w:sz w:val="20"/>
                <w:szCs w:val="20"/>
              </w:rPr>
              <w:t>.</w:t>
            </w:r>
          </w:p>
        </w:tc>
        <w:tc>
          <w:tcPr>
            <w:tcW w:w="1460" w:type="dxa"/>
          </w:tcPr>
          <w:p w:rsidR="00EE5209" w:rsidRPr="00A27070" w:rsidRDefault="00FB4931" w:rsidP="00FB4931">
            <w:pPr>
              <w:jc w:val="center"/>
              <w:rPr>
                <w:sz w:val="20"/>
                <w:szCs w:val="20"/>
              </w:rPr>
            </w:pPr>
            <w:r w:rsidRPr="00A27070">
              <w:rPr>
                <w:sz w:val="20"/>
                <w:szCs w:val="20"/>
              </w:rPr>
              <w:t xml:space="preserve">Una de sus funciones  es el  monitoreo, evaluación y </w:t>
            </w:r>
            <w:r w:rsidR="00EE5209" w:rsidRPr="00A27070">
              <w:rPr>
                <w:sz w:val="20"/>
                <w:szCs w:val="20"/>
              </w:rPr>
              <w:t xml:space="preserve"> operación del programa</w:t>
            </w:r>
            <w:r w:rsidR="004B5085" w:rsidRPr="00A27070">
              <w:rPr>
                <w:sz w:val="20"/>
                <w:szCs w:val="20"/>
              </w:rPr>
              <w:t>.</w:t>
            </w:r>
          </w:p>
        </w:tc>
      </w:tr>
      <w:tr w:rsidR="00EE5209" w:rsidRPr="00A27070" w:rsidTr="00CA0A4F">
        <w:tc>
          <w:tcPr>
            <w:tcW w:w="1315" w:type="dxa"/>
          </w:tcPr>
          <w:p w:rsidR="00EE5209" w:rsidRPr="00A27070" w:rsidRDefault="00FB4931" w:rsidP="005B3C84">
            <w:pPr>
              <w:jc w:val="both"/>
              <w:rPr>
                <w:sz w:val="20"/>
                <w:szCs w:val="20"/>
              </w:rPr>
            </w:pPr>
            <w:r w:rsidRPr="00A27070">
              <w:rPr>
                <w:sz w:val="20"/>
                <w:szCs w:val="20"/>
              </w:rPr>
              <w:t>Enfermera del Equipo Té</w:t>
            </w:r>
            <w:r w:rsidR="00924BEE" w:rsidRPr="00A27070">
              <w:rPr>
                <w:sz w:val="20"/>
                <w:szCs w:val="20"/>
              </w:rPr>
              <w:t>cnico</w:t>
            </w:r>
          </w:p>
        </w:tc>
        <w:tc>
          <w:tcPr>
            <w:tcW w:w="1423" w:type="dxa"/>
          </w:tcPr>
          <w:p w:rsidR="00EE5209" w:rsidRPr="00A27070" w:rsidRDefault="00EE5209" w:rsidP="005B3C84">
            <w:pPr>
              <w:jc w:val="both"/>
              <w:rPr>
                <w:sz w:val="20"/>
                <w:szCs w:val="20"/>
              </w:rPr>
            </w:pPr>
            <w:r w:rsidRPr="00A27070">
              <w:rPr>
                <w:sz w:val="20"/>
                <w:szCs w:val="20"/>
              </w:rPr>
              <w:t>Femenino</w:t>
            </w:r>
          </w:p>
        </w:tc>
        <w:tc>
          <w:tcPr>
            <w:tcW w:w="1423" w:type="dxa"/>
          </w:tcPr>
          <w:p w:rsidR="00EE5209" w:rsidRPr="00A27070" w:rsidRDefault="00361F52" w:rsidP="005B3C84">
            <w:pPr>
              <w:jc w:val="both"/>
              <w:rPr>
                <w:sz w:val="20"/>
                <w:szCs w:val="20"/>
              </w:rPr>
            </w:pPr>
            <w:r w:rsidRPr="00A27070">
              <w:rPr>
                <w:sz w:val="20"/>
                <w:szCs w:val="20"/>
              </w:rPr>
              <w:t>30</w:t>
            </w:r>
          </w:p>
        </w:tc>
        <w:tc>
          <w:tcPr>
            <w:tcW w:w="1461" w:type="dxa"/>
          </w:tcPr>
          <w:p w:rsidR="00EE5209" w:rsidRPr="00A27070" w:rsidRDefault="002D08D2" w:rsidP="005B3C84">
            <w:pPr>
              <w:jc w:val="both"/>
              <w:rPr>
                <w:sz w:val="20"/>
                <w:szCs w:val="20"/>
              </w:rPr>
            </w:pPr>
            <w:r w:rsidRPr="00A27070">
              <w:rPr>
                <w:sz w:val="20"/>
                <w:szCs w:val="20"/>
              </w:rPr>
              <w:t xml:space="preserve">Técnica en </w:t>
            </w:r>
            <w:r w:rsidR="00BB69D3" w:rsidRPr="00A27070">
              <w:rPr>
                <w:sz w:val="20"/>
                <w:szCs w:val="20"/>
              </w:rPr>
              <w:t>enfermería</w:t>
            </w:r>
          </w:p>
        </w:tc>
        <w:tc>
          <w:tcPr>
            <w:tcW w:w="1423" w:type="dxa"/>
          </w:tcPr>
          <w:p w:rsidR="00EE5209" w:rsidRPr="00A27070" w:rsidRDefault="002D08D2" w:rsidP="00924BEE">
            <w:pPr>
              <w:jc w:val="center"/>
              <w:rPr>
                <w:sz w:val="20"/>
                <w:szCs w:val="20"/>
              </w:rPr>
            </w:pPr>
            <w:r w:rsidRPr="00A27070">
              <w:rPr>
                <w:sz w:val="20"/>
                <w:szCs w:val="20"/>
              </w:rPr>
              <w:t>Aplicación de encuestas</w:t>
            </w:r>
          </w:p>
        </w:tc>
        <w:tc>
          <w:tcPr>
            <w:tcW w:w="1423" w:type="dxa"/>
          </w:tcPr>
          <w:p w:rsidR="00EE5209" w:rsidRPr="00A27070" w:rsidRDefault="00EE5209" w:rsidP="00924BEE">
            <w:pPr>
              <w:jc w:val="center"/>
              <w:rPr>
                <w:b/>
                <w:sz w:val="20"/>
                <w:szCs w:val="20"/>
              </w:rPr>
            </w:pPr>
            <w:r w:rsidRPr="00A27070">
              <w:rPr>
                <w:sz w:val="20"/>
                <w:szCs w:val="20"/>
              </w:rPr>
              <w:t xml:space="preserve">Tiene experiencia de </w:t>
            </w:r>
            <w:r w:rsidR="00924BEE" w:rsidRPr="00A27070">
              <w:rPr>
                <w:sz w:val="20"/>
                <w:szCs w:val="20"/>
              </w:rPr>
              <w:t>un</w:t>
            </w:r>
            <w:r w:rsidRPr="00A27070">
              <w:rPr>
                <w:sz w:val="20"/>
                <w:szCs w:val="20"/>
              </w:rPr>
              <w:t xml:space="preserve"> año realizando dicha labor.</w:t>
            </w:r>
          </w:p>
        </w:tc>
        <w:tc>
          <w:tcPr>
            <w:tcW w:w="1460" w:type="dxa"/>
          </w:tcPr>
          <w:p w:rsidR="00EE5209" w:rsidRPr="00A27070" w:rsidRDefault="00EE5209" w:rsidP="00924BEE">
            <w:pPr>
              <w:jc w:val="center"/>
              <w:rPr>
                <w:sz w:val="20"/>
                <w:szCs w:val="20"/>
              </w:rPr>
            </w:pPr>
            <w:r w:rsidRPr="00A27070">
              <w:rPr>
                <w:sz w:val="20"/>
                <w:szCs w:val="20"/>
              </w:rPr>
              <w:t>No participa en la operación de los programas.</w:t>
            </w:r>
          </w:p>
        </w:tc>
      </w:tr>
      <w:tr w:rsidR="00924BEE" w:rsidRPr="00A27070" w:rsidTr="00CA0A4F">
        <w:tc>
          <w:tcPr>
            <w:tcW w:w="1315" w:type="dxa"/>
          </w:tcPr>
          <w:p w:rsidR="00924BEE" w:rsidRPr="00A27070" w:rsidRDefault="00924BEE" w:rsidP="005B3C84">
            <w:pPr>
              <w:jc w:val="both"/>
              <w:rPr>
                <w:sz w:val="20"/>
                <w:szCs w:val="20"/>
              </w:rPr>
            </w:pPr>
            <w:r w:rsidRPr="00A27070">
              <w:rPr>
                <w:sz w:val="20"/>
                <w:szCs w:val="20"/>
              </w:rPr>
              <w:t>Encargada del área de Control</w:t>
            </w:r>
          </w:p>
        </w:tc>
        <w:tc>
          <w:tcPr>
            <w:tcW w:w="1423" w:type="dxa"/>
          </w:tcPr>
          <w:p w:rsidR="00924BEE" w:rsidRPr="00A27070" w:rsidRDefault="00361F52" w:rsidP="005B3C84">
            <w:pPr>
              <w:jc w:val="both"/>
              <w:rPr>
                <w:sz w:val="20"/>
                <w:szCs w:val="20"/>
              </w:rPr>
            </w:pPr>
            <w:r w:rsidRPr="00A27070">
              <w:rPr>
                <w:sz w:val="20"/>
                <w:szCs w:val="20"/>
              </w:rPr>
              <w:t>Femenino</w:t>
            </w:r>
          </w:p>
        </w:tc>
        <w:tc>
          <w:tcPr>
            <w:tcW w:w="1423" w:type="dxa"/>
          </w:tcPr>
          <w:p w:rsidR="00924BEE" w:rsidRPr="00A27070" w:rsidRDefault="009C456C" w:rsidP="005B3C84">
            <w:pPr>
              <w:jc w:val="both"/>
              <w:rPr>
                <w:sz w:val="20"/>
                <w:szCs w:val="20"/>
              </w:rPr>
            </w:pPr>
            <w:r w:rsidRPr="00A27070">
              <w:rPr>
                <w:sz w:val="20"/>
                <w:szCs w:val="20"/>
              </w:rPr>
              <w:t>36</w:t>
            </w:r>
          </w:p>
        </w:tc>
        <w:tc>
          <w:tcPr>
            <w:tcW w:w="1461" w:type="dxa"/>
          </w:tcPr>
          <w:p w:rsidR="00924BEE" w:rsidRPr="00A27070" w:rsidRDefault="009C456C" w:rsidP="009C456C">
            <w:pPr>
              <w:jc w:val="both"/>
              <w:rPr>
                <w:sz w:val="20"/>
                <w:szCs w:val="20"/>
              </w:rPr>
            </w:pPr>
            <w:r w:rsidRPr="00A27070">
              <w:rPr>
                <w:sz w:val="20"/>
                <w:szCs w:val="20"/>
              </w:rPr>
              <w:t>Técnico</w:t>
            </w:r>
            <w:r w:rsidR="00361F52" w:rsidRPr="00A27070">
              <w:rPr>
                <w:sz w:val="20"/>
                <w:szCs w:val="20"/>
              </w:rPr>
              <w:t xml:space="preserve"> en </w:t>
            </w:r>
            <w:r w:rsidRPr="00A27070">
              <w:rPr>
                <w:sz w:val="20"/>
                <w:szCs w:val="20"/>
              </w:rPr>
              <w:t>administración</w:t>
            </w:r>
          </w:p>
        </w:tc>
        <w:tc>
          <w:tcPr>
            <w:tcW w:w="1423" w:type="dxa"/>
          </w:tcPr>
          <w:p w:rsidR="00924BEE" w:rsidRPr="00A27070" w:rsidRDefault="00361F52" w:rsidP="00924BEE">
            <w:pPr>
              <w:jc w:val="center"/>
              <w:rPr>
                <w:sz w:val="20"/>
                <w:szCs w:val="20"/>
              </w:rPr>
            </w:pPr>
            <w:r w:rsidRPr="00A27070">
              <w:rPr>
                <w:sz w:val="20"/>
                <w:szCs w:val="20"/>
              </w:rPr>
              <w:t>Encargada de solicitar el abasto y revisión de facturas</w:t>
            </w:r>
          </w:p>
        </w:tc>
        <w:tc>
          <w:tcPr>
            <w:tcW w:w="1423" w:type="dxa"/>
          </w:tcPr>
          <w:p w:rsidR="00924BEE" w:rsidRPr="00A27070" w:rsidRDefault="009C456C" w:rsidP="00924BEE">
            <w:pPr>
              <w:jc w:val="center"/>
              <w:rPr>
                <w:sz w:val="20"/>
                <w:szCs w:val="20"/>
              </w:rPr>
            </w:pPr>
            <w:r w:rsidRPr="00A27070">
              <w:rPr>
                <w:sz w:val="20"/>
                <w:szCs w:val="20"/>
              </w:rPr>
              <w:t xml:space="preserve">8 meses </w:t>
            </w:r>
          </w:p>
        </w:tc>
        <w:tc>
          <w:tcPr>
            <w:tcW w:w="1460" w:type="dxa"/>
          </w:tcPr>
          <w:p w:rsidR="00361F52" w:rsidRPr="00A27070" w:rsidRDefault="00361F52" w:rsidP="009C456C">
            <w:pPr>
              <w:jc w:val="center"/>
              <w:rPr>
                <w:sz w:val="20"/>
                <w:szCs w:val="20"/>
              </w:rPr>
            </w:pPr>
            <w:r w:rsidRPr="00A27070">
              <w:rPr>
                <w:sz w:val="20"/>
                <w:szCs w:val="20"/>
              </w:rPr>
              <w:t xml:space="preserve">Participa en la </w:t>
            </w:r>
            <w:r w:rsidR="009C456C" w:rsidRPr="00A27070">
              <w:rPr>
                <w:sz w:val="20"/>
                <w:szCs w:val="20"/>
              </w:rPr>
              <w:t xml:space="preserve">operación  del programa dedicándose  exclusivamente </w:t>
            </w:r>
          </w:p>
        </w:tc>
      </w:tr>
      <w:tr w:rsidR="009C456C" w:rsidRPr="00A27070" w:rsidTr="00CA0A4F">
        <w:tc>
          <w:tcPr>
            <w:tcW w:w="1315" w:type="dxa"/>
          </w:tcPr>
          <w:p w:rsidR="009C456C" w:rsidRPr="00A27070" w:rsidRDefault="009C456C" w:rsidP="009C456C">
            <w:pPr>
              <w:jc w:val="both"/>
              <w:rPr>
                <w:sz w:val="20"/>
                <w:szCs w:val="20"/>
              </w:rPr>
            </w:pPr>
            <w:r w:rsidRPr="00A27070">
              <w:rPr>
                <w:sz w:val="20"/>
                <w:szCs w:val="20"/>
              </w:rPr>
              <w:t>Encargada del área de Control</w:t>
            </w:r>
          </w:p>
        </w:tc>
        <w:tc>
          <w:tcPr>
            <w:tcW w:w="1423" w:type="dxa"/>
          </w:tcPr>
          <w:p w:rsidR="009C456C" w:rsidRPr="00A27070" w:rsidRDefault="009C456C" w:rsidP="009C456C">
            <w:pPr>
              <w:jc w:val="both"/>
              <w:rPr>
                <w:sz w:val="20"/>
                <w:szCs w:val="20"/>
              </w:rPr>
            </w:pPr>
            <w:r w:rsidRPr="00A27070">
              <w:rPr>
                <w:sz w:val="20"/>
                <w:szCs w:val="20"/>
              </w:rPr>
              <w:t>Femenino</w:t>
            </w:r>
          </w:p>
        </w:tc>
        <w:tc>
          <w:tcPr>
            <w:tcW w:w="1423" w:type="dxa"/>
          </w:tcPr>
          <w:p w:rsidR="009C456C" w:rsidRPr="00A27070" w:rsidRDefault="009C456C" w:rsidP="009C456C">
            <w:pPr>
              <w:jc w:val="both"/>
              <w:rPr>
                <w:sz w:val="20"/>
                <w:szCs w:val="20"/>
              </w:rPr>
            </w:pPr>
            <w:r w:rsidRPr="00A27070">
              <w:rPr>
                <w:sz w:val="20"/>
                <w:szCs w:val="20"/>
              </w:rPr>
              <w:t>46</w:t>
            </w:r>
          </w:p>
        </w:tc>
        <w:tc>
          <w:tcPr>
            <w:tcW w:w="1461" w:type="dxa"/>
          </w:tcPr>
          <w:p w:rsidR="009C456C" w:rsidRPr="00A27070" w:rsidRDefault="009C456C" w:rsidP="009C456C">
            <w:pPr>
              <w:jc w:val="both"/>
              <w:rPr>
                <w:sz w:val="20"/>
                <w:szCs w:val="20"/>
              </w:rPr>
            </w:pPr>
            <w:r w:rsidRPr="00A27070">
              <w:rPr>
                <w:sz w:val="20"/>
                <w:szCs w:val="20"/>
              </w:rPr>
              <w:t>Contadora</w:t>
            </w:r>
          </w:p>
        </w:tc>
        <w:tc>
          <w:tcPr>
            <w:tcW w:w="1423" w:type="dxa"/>
          </w:tcPr>
          <w:p w:rsidR="009C456C" w:rsidRPr="00A27070" w:rsidRDefault="009C456C" w:rsidP="009C456C">
            <w:pPr>
              <w:jc w:val="center"/>
              <w:rPr>
                <w:sz w:val="20"/>
                <w:szCs w:val="20"/>
              </w:rPr>
            </w:pPr>
            <w:r w:rsidRPr="00A27070">
              <w:rPr>
                <w:sz w:val="20"/>
                <w:szCs w:val="20"/>
              </w:rPr>
              <w:t>Encargada de solicitar el abasto y revisión de facturas</w:t>
            </w:r>
          </w:p>
        </w:tc>
        <w:tc>
          <w:tcPr>
            <w:tcW w:w="1423" w:type="dxa"/>
          </w:tcPr>
          <w:p w:rsidR="009C456C" w:rsidRPr="00A27070" w:rsidRDefault="009C456C" w:rsidP="009C456C">
            <w:pPr>
              <w:jc w:val="center"/>
              <w:rPr>
                <w:sz w:val="20"/>
                <w:szCs w:val="20"/>
              </w:rPr>
            </w:pPr>
            <w:r w:rsidRPr="00A27070">
              <w:rPr>
                <w:sz w:val="20"/>
                <w:szCs w:val="20"/>
              </w:rPr>
              <w:t>1 año</w:t>
            </w:r>
          </w:p>
        </w:tc>
        <w:tc>
          <w:tcPr>
            <w:tcW w:w="1460" w:type="dxa"/>
          </w:tcPr>
          <w:p w:rsidR="009C456C" w:rsidRPr="00A27070" w:rsidRDefault="009C456C" w:rsidP="009C456C">
            <w:pPr>
              <w:jc w:val="center"/>
              <w:rPr>
                <w:sz w:val="20"/>
                <w:szCs w:val="20"/>
              </w:rPr>
            </w:pPr>
            <w:r w:rsidRPr="00A27070">
              <w:rPr>
                <w:sz w:val="20"/>
                <w:szCs w:val="20"/>
              </w:rPr>
              <w:t xml:space="preserve">Participa en la operación  del programa dedicándose  exclusivamente  </w:t>
            </w:r>
          </w:p>
        </w:tc>
      </w:tr>
    </w:tbl>
    <w:p w:rsidR="00572DEF" w:rsidRPr="00A27070" w:rsidRDefault="00572DEF" w:rsidP="005B3C84">
      <w:pPr>
        <w:pStyle w:val="NormalWeb"/>
        <w:spacing w:before="0" w:beforeAutospacing="0" w:after="0" w:afterAutospacing="0"/>
        <w:jc w:val="both"/>
        <w:rPr>
          <w:sz w:val="20"/>
          <w:szCs w:val="20"/>
          <w:u w:val="single"/>
          <w:lang w:val="es-MX"/>
        </w:rPr>
      </w:pPr>
      <w:r w:rsidRPr="00A27070">
        <w:rPr>
          <w:sz w:val="20"/>
          <w:szCs w:val="20"/>
          <w:u w:val="single"/>
          <w:lang w:val="es-MX"/>
        </w:rPr>
        <w:t xml:space="preserve">(1) Experiencia en monitoreo y evaluación (M&amp;E), es decir, número de años y trabajos realizados. </w:t>
      </w:r>
    </w:p>
    <w:p w:rsidR="00572DEF" w:rsidRPr="00A27070" w:rsidRDefault="00572DEF" w:rsidP="005B3C84">
      <w:pPr>
        <w:pStyle w:val="NormalWeb"/>
        <w:spacing w:before="0" w:beforeAutospacing="0" w:after="0" w:afterAutospacing="0"/>
        <w:jc w:val="both"/>
        <w:rPr>
          <w:sz w:val="20"/>
          <w:szCs w:val="20"/>
          <w:u w:val="single"/>
          <w:lang w:val="es-MX"/>
        </w:rPr>
      </w:pPr>
      <w:r w:rsidRPr="00A27070">
        <w:rPr>
          <w:sz w:val="20"/>
          <w:szCs w:val="20"/>
          <w:u w:val="single"/>
          <w:lang w:val="es-MX"/>
        </w:rPr>
        <w:t>(2) Explicar si se dedican exclusivamente a las tareas de monitoreo y evaluación (M&amp;E) del programa o si participan en la operación del mismo, señalando puntualmente las funciones y tareas que realiza dentro del programa.</w:t>
      </w:r>
    </w:p>
    <w:p w:rsidR="007409FE" w:rsidRPr="00A27070" w:rsidRDefault="007409FE" w:rsidP="005B3C84">
      <w:pPr>
        <w:pStyle w:val="NormalWeb"/>
        <w:spacing w:before="0" w:beforeAutospacing="0" w:after="0" w:afterAutospacing="0"/>
        <w:jc w:val="both"/>
        <w:rPr>
          <w:b/>
          <w:sz w:val="20"/>
          <w:szCs w:val="20"/>
          <w:lang w:val="es-MX"/>
        </w:rPr>
      </w:pPr>
    </w:p>
    <w:p w:rsidR="00550E54" w:rsidRPr="00A27070" w:rsidRDefault="00550E54" w:rsidP="005B3C84">
      <w:pPr>
        <w:pStyle w:val="NormalWeb"/>
        <w:spacing w:before="0" w:beforeAutospacing="0" w:after="0" w:afterAutospacing="0"/>
        <w:jc w:val="both"/>
        <w:rPr>
          <w:b/>
          <w:sz w:val="20"/>
          <w:szCs w:val="20"/>
          <w:lang w:val="es-MX"/>
        </w:rPr>
      </w:pPr>
      <w:r w:rsidRPr="00A27070">
        <w:rPr>
          <w:b/>
          <w:sz w:val="20"/>
          <w:szCs w:val="20"/>
          <w:lang w:val="es-MX"/>
        </w:rPr>
        <w:t>II.2. Metodología de la Evaluación</w:t>
      </w:r>
      <w:r w:rsidR="003670C7" w:rsidRPr="00A27070">
        <w:rPr>
          <w:b/>
          <w:sz w:val="20"/>
          <w:szCs w:val="20"/>
          <w:lang w:val="es-MX"/>
        </w:rPr>
        <w:t>.</w:t>
      </w:r>
      <w:r w:rsidRPr="00A27070">
        <w:rPr>
          <w:b/>
          <w:sz w:val="20"/>
          <w:szCs w:val="20"/>
          <w:lang w:val="es-MX"/>
        </w:rPr>
        <w:t xml:space="preserve"> </w:t>
      </w:r>
      <w:r w:rsidR="000D4EED" w:rsidRPr="00A27070">
        <w:rPr>
          <w:b/>
          <w:sz w:val="20"/>
          <w:szCs w:val="20"/>
          <w:lang w:val="es-MX"/>
        </w:rPr>
        <w:t>(</w:t>
      </w:r>
      <w:r w:rsidR="001D3478" w:rsidRPr="00A27070">
        <w:rPr>
          <w:b/>
          <w:sz w:val="20"/>
          <w:szCs w:val="20"/>
          <w:lang w:val="es-MX"/>
        </w:rPr>
        <w:t>Preguntar</w:t>
      </w:r>
      <w:r w:rsidR="00983ADE" w:rsidRPr="00A27070">
        <w:rPr>
          <w:b/>
          <w:sz w:val="20"/>
          <w:szCs w:val="20"/>
          <w:lang w:val="es-MX"/>
        </w:rPr>
        <w:t xml:space="preserve"> si se pasa tal y como se señala).</w:t>
      </w:r>
    </w:p>
    <w:p w:rsidR="00DE34A9" w:rsidRPr="00A27070" w:rsidRDefault="00DE34A9" w:rsidP="005B3C84">
      <w:pPr>
        <w:pStyle w:val="NormalWeb"/>
        <w:spacing w:before="0" w:beforeAutospacing="0" w:after="0" w:afterAutospacing="0"/>
        <w:jc w:val="both"/>
        <w:rPr>
          <w:b/>
          <w:sz w:val="20"/>
          <w:szCs w:val="20"/>
          <w:lang w:val="es-MX"/>
        </w:rPr>
      </w:pPr>
    </w:p>
    <w:p w:rsidR="00550E54" w:rsidRPr="00A27070" w:rsidRDefault="00550E54" w:rsidP="005B3C84">
      <w:pPr>
        <w:pStyle w:val="NormalWeb"/>
        <w:spacing w:before="0" w:beforeAutospacing="0" w:after="0" w:afterAutospacing="0"/>
        <w:jc w:val="both"/>
        <w:rPr>
          <w:sz w:val="20"/>
          <w:szCs w:val="20"/>
          <w:lang w:val="es-MX"/>
        </w:rPr>
      </w:pPr>
      <w:r w:rsidRPr="00A27070">
        <w:rPr>
          <w:sz w:val="20"/>
          <w:szCs w:val="20"/>
          <w:lang w:val="es-MX"/>
        </w:rPr>
        <w:t xml:space="preserve">La Evaluación Interna 2017 forma parte de la Evaluación Interna Integral del Programa Social de mediano plazo (2016-2018), correspondiendo ésta a la segunda etapa de la evaluación, misma que analizará la operación y satisfacción del Programa Social, es decir, comprenderá el análisis de los procesos seguidos por el programa social para otorgar los bienes o servicios a la población atendida, el análisis de la calidad de atención del programa y de la percepción de beneficiarios a través de los resultados arrojados por el levantamiento de la línea base planteada en 2016; además del diseño del levantamiento de panel, como seguimiento al levantamiento inicial realizado en 2016, es decir, establecer la ruta crítica para aplicar a la misma población el instrumento diseñado inicialmente, pero un periodo después; insumo esencial para la última etapa de la Evaluación Interna Integral a realizarse en 2018. </w:t>
      </w:r>
    </w:p>
    <w:p w:rsidR="008A20D2" w:rsidRPr="00A27070" w:rsidRDefault="008A20D2" w:rsidP="005B3C84">
      <w:pPr>
        <w:pStyle w:val="NormalWeb"/>
        <w:spacing w:before="0" w:beforeAutospacing="0" w:after="0" w:afterAutospacing="0"/>
        <w:jc w:val="both"/>
        <w:rPr>
          <w:sz w:val="20"/>
          <w:szCs w:val="20"/>
          <w:lang w:val="es-MX"/>
        </w:rPr>
      </w:pPr>
      <w:r w:rsidRPr="00A27070">
        <w:rPr>
          <w:sz w:val="20"/>
          <w:szCs w:val="20"/>
          <w:lang w:val="es-MX"/>
        </w:rPr>
        <w:t xml:space="preserve">La metodología de la evaluación es cuantitativa y cualitativa. Metodología que a través de diversas estrategias analíticas permitirá construir y explicar los procesos e interacciones entre los diferentes actores involucrados que hacen posible que el </w:t>
      </w:r>
      <w:r w:rsidRPr="00A27070">
        <w:rPr>
          <w:sz w:val="20"/>
          <w:szCs w:val="20"/>
          <w:lang w:val="es-MX"/>
        </w:rPr>
        <w:lastRenderedPageBreak/>
        <w:t xml:space="preserve">programa social se lleve a cabo, y con ello, una valoración objetiva de las fortalezas y áreas de oportunidad que al respecto se tengan. </w:t>
      </w:r>
    </w:p>
    <w:p w:rsidR="00726A95" w:rsidRPr="00A27070" w:rsidRDefault="008A20D2" w:rsidP="005B3C84">
      <w:pPr>
        <w:pStyle w:val="NormalWeb"/>
        <w:spacing w:before="0" w:beforeAutospacing="0" w:after="0" w:afterAutospacing="0"/>
        <w:jc w:val="both"/>
        <w:rPr>
          <w:sz w:val="20"/>
          <w:szCs w:val="20"/>
          <w:lang w:val="es-MX"/>
        </w:rPr>
      </w:pPr>
      <w:r w:rsidRPr="00A27070">
        <w:rPr>
          <w:sz w:val="20"/>
          <w:szCs w:val="20"/>
          <w:lang w:val="es-MX"/>
        </w:rPr>
        <w:t>La ruta crítica de la integración del informe de la evaluación del programa social (indicar el tiempo empleado para realizar la evaluación interna en sus diferentes etapas).</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56"/>
        <w:gridCol w:w="4867"/>
      </w:tblGrid>
      <w:tr w:rsidR="00B82A09" w:rsidRPr="00A27070" w:rsidTr="00CA0A4F">
        <w:tc>
          <w:tcPr>
            <w:tcW w:w="5056" w:type="dxa"/>
          </w:tcPr>
          <w:p w:rsidR="00B82A09" w:rsidRPr="00A27070" w:rsidRDefault="00B82A09" w:rsidP="00846621">
            <w:pPr>
              <w:tabs>
                <w:tab w:val="left" w:pos="1712"/>
              </w:tabs>
              <w:jc w:val="center"/>
              <w:rPr>
                <w:b/>
                <w:sz w:val="20"/>
                <w:szCs w:val="20"/>
              </w:rPr>
            </w:pPr>
            <w:r w:rsidRPr="00A27070">
              <w:rPr>
                <w:b/>
                <w:sz w:val="20"/>
                <w:szCs w:val="20"/>
              </w:rPr>
              <w:t>Apartado de la Evaluación</w:t>
            </w:r>
          </w:p>
        </w:tc>
        <w:tc>
          <w:tcPr>
            <w:tcW w:w="4867" w:type="dxa"/>
          </w:tcPr>
          <w:p w:rsidR="00B82A09" w:rsidRPr="00A27070" w:rsidRDefault="00B82A09" w:rsidP="005B3C84">
            <w:pPr>
              <w:jc w:val="center"/>
              <w:rPr>
                <w:b/>
                <w:sz w:val="20"/>
                <w:szCs w:val="20"/>
              </w:rPr>
            </w:pPr>
            <w:r w:rsidRPr="00A27070">
              <w:rPr>
                <w:b/>
                <w:sz w:val="20"/>
                <w:szCs w:val="20"/>
              </w:rPr>
              <w:t>Periodo de Análisis</w:t>
            </w:r>
          </w:p>
        </w:tc>
      </w:tr>
      <w:tr w:rsidR="00C04ABC" w:rsidRPr="00A27070" w:rsidTr="00CA0A4F">
        <w:tc>
          <w:tcPr>
            <w:tcW w:w="5056" w:type="dxa"/>
          </w:tcPr>
          <w:p w:rsidR="00C04ABC" w:rsidRPr="00A27070" w:rsidRDefault="00C04ABC" w:rsidP="00C04ABC">
            <w:pPr>
              <w:tabs>
                <w:tab w:val="right" w:pos="4840"/>
              </w:tabs>
              <w:jc w:val="both"/>
              <w:rPr>
                <w:sz w:val="20"/>
                <w:szCs w:val="20"/>
              </w:rPr>
            </w:pPr>
            <w:r w:rsidRPr="00A27070">
              <w:rPr>
                <w:sz w:val="20"/>
                <w:szCs w:val="20"/>
              </w:rPr>
              <w:t xml:space="preserve">Elaboración de encuesta de satisfacción </w:t>
            </w:r>
          </w:p>
        </w:tc>
        <w:tc>
          <w:tcPr>
            <w:tcW w:w="4867" w:type="dxa"/>
          </w:tcPr>
          <w:p w:rsidR="00C04ABC" w:rsidRPr="00A27070" w:rsidRDefault="00C04ABC" w:rsidP="005B3C84">
            <w:pPr>
              <w:tabs>
                <w:tab w:val="left" w:pos="658"/>
              </w:tabs>
              <w:jc w:val="both"/>
              <w:rPr>
                <w:sz w:val="20"/>
                <w:szCs w:val="20"/>
              </w:rPr>
            </w:pPr>
            <w:r w:rsidRPr="00A27070">
              <w:rPr>
                <w:sz w:val="20"/>
                <w:szCs w:val="20"/>
              </w:rPr>
              <w:t xml:space="preserve">1 mes </w:t>
            </w:r>
          </w:p>
        </w:tc>
      </w:tr>
      <w:tr w:rsidR="00B82A09" w:rsidRPr="00A27070" w:rsidTr="00CA0A4F">
        <w:tc>
          <w:tcPr>
            <w:tcW w:w="5056" w:type="dxa"/>
          </w:tcPr>
          <w:p w:rsidR="00B82A09" w:rsidRPr="00A27070" w:rsidRDefault="00B82A09" w:rsidP="00C04ABC">
            <w:pPr>
              <w:tabs>
                <w:tab w:val="right" w:pos="4840"/>
              </w:tabs>
              <w:jc w:val="both"/>
              <w:rPr>
                <w:sz w:val="20"/>
                <w:szCs w:val="20"/>
              </w:rPr>
            </w:pPr>
            <w:r w:rsidRPr="00A27070">
              <w:rPr>
                <w:sz w:val="20"/>
                <w:szCs w:val="20"/>
              </w:rPr>
              <w:t xml:space="preserve">Aplicación de encuestas de satisfacción </w:t>
            </w:r>
            <w:r w:rsidR="00C04ABC" w:rsidRPr="00A27070">
              <w:rPr>
                <w:sz w:val="20"/>
                <w:szCs w:val="20"/>
              </w:rPr>
              <w:t xml:space="preserve"> en cada uno de los Centros de Desarrollo Infantil</w:t>
            </w:r>
          </w:p>
        </w:tc>
        <w:tc>
          <w:tcPr>
            <w:tcW w:w="4867" w:type="dxa"/>
          </w:tcPr>
          <w:p w:rsidR="00B82A09" w:rsidRPr="00A27070" w:rsidRDefault="00BB69D3" w:rsidP="005B3C84">
            <w:pPr>
              <w:tabs>
                <w:tab w:val="left" w:pos="658"/>
              </w:tabs>
              <w:jc w:val="both"/>
              <w:rPr>
                <w:sz w:val="20"/>
                <w:szCs w:val="20"/>
              </w:rPr>
            </w:pPr>
            <w:r w:rsidRPr="00A27070">
              <w:rPr>
                <w:sz w:val="20"/>
                <w:szCs w:val="20"/>
              </w:rPr>
              <w:t>1 anual</w:t>
            </w:r>
          </w:p>
        </w:tc>
      </w:tr>
      <w:tr w:rsidR="00B82A09" w:rsidRPr="00A27070" w:rsidTr="00CA0A4F">
        <w:tc>
          <w:tcPr>
            <w:tcW w:w="5056" w:type="dxa"/>
          </w:tcPr>
          <w:p w:rsidR="00B82A09" w:rsidRPr="00A27070" w:rsidRDefault="00B82A09" w:rsidP="005B3C84">
            <w:pPr>
              <w:tabs>
                <w:tab w:val="left" w:pos="3061"/>
              </w:tabs>
              <w:jc w:val="both"/>
              <w:rPr>
                <w:sz w:val="20"/>
                <w:szCs w:val="20"/>
              </w:rPr>
            </w:pPr>
            <w:r w:rsidRPr="00A27070">
              <w:rPr>
                <w:sz w:val="20"/>
                <w:szCs w:val="20"/>
              </w:rPr>
              <w:t>Procesamiento de las encuestas de satisfacción.</w:t>
            </w:r>
          </w:p>
        </w:tc>
        <w:tc>
          <w:tcPr>
            <w:tcW w:w="4867" w:type="dxa"/>
          </w:tcPr>
          <w:p w:rsidR="00B82A09" w:rsidRPr="00A27070" w:rsidRDefault="00BB69D3" w:rsidP="005B3C84">
            <w:pPr>
              <w:tabs>
                <w:tab w:val="left" w:pos="646"/>
              </w:tabs>
              <w:jc w:val="both"/>
              <w:rPr>
                <w:sz w:val="20"/>
                <w:szCs w:val="20"/>
              </w:rPr>
            </w:pPr>
            <w:r w:rsidRPr="00A27070">
              <w:rPr>
                <w:sz w:val="20"/>
                <w:szCs w:val="20"/>
              </w:rPr>
              <w:t>1anual</w:t>
            </w:r>
          </w:p>
        </w:tc>
      </w:tr>
      <w:tr w:rsidR="00B82A09" w:rsidRPr="00A27070" w:rsidTr="00CA0A4F">
        <w:tc>
          <w:tcPr>
            <w:tcW w:w="5056" w:type="dxa"/>
          </w:tcPr>
          <w:p w:rsidR="00B82A09" w:rsidRPr="00A27070" w:rsidRDefault="00B82A09" w:rsidP="005B3C84">
            <w:pPr>
              <w:tabs>
                <w:tab w:val="left" w:pos="3061"/>
              </w:tabs>
              <w:jc w:val="both"/>
              <w:rPr>
                <w:sz w:val="20"/>
                <w:szCs w:val="20"/>
              </w:rPr>
            </w:pPr>
            <w:r w:rsidRPr="00A27070">
              <w:rPr>
                <w:sz w:val="20"/>
                <w:szCs w:val="20"/>
              </w:rPr>
              <w:t>Capacitación para la entrega del Informe de Evaluación.</w:t>
            </w:r>
          </w:p>
        </w:tc>
        <w:tc>
          <w:tcPr>
            <w:tcW w:w="4867" w:type="dxa"/>
          </w:tcPr>
          <w:p w:rsidR="00B82A09" w:rsidRPr="00A27070" w:rsidRDefault="00BB69D3" w:rsidP="005B3C84">
            <w:pPr>
              <w:tabs>
                <w:tab w:val="left" w:pos="329"/>
              </w:tabs>
              <w:jc w:val="both"/>
              <w:rPr>
                <w:sz w:val="20"/>
                <w:szCs w:val="20"/>
              </w:rPr>
            </w:pPr>
            <w:r w:rsidRPr="00A27070">
              <w:rPr>
                <w:sz w:val="20"/>
                <w:szCs w:val="20"/>
              </w:rPr>
              <w:t>1 semestral</w:t>
            </w:r>
          </w:p>
        </w:tc>
      </w:tr>
      <w:tr w:rsidR="00B82A09" w:rsidRPr="00A27070" w:rsidTr="00CA0A4F">
        <w:tc>
          <w:tcPr>
            <w:tcW w:w="5056" w:type="dxa"/>
          </w:tcPr>
          <w:p w:rsidR="00B82A09" w:rsidRPr="00A27070" w:rsidRDefault="00B82A09" w:rsidP="005B3C84">
            <w:pPr>
              <w:tabs>
                <w:tab w:val="left" w:pos="3061"/>
              </w:tabs>
              <w:jc w:val="both"/>
              <w:rPr>
                <w:sz w:val="20"/>
                <w:szCs w:val="20"/>
              </w:rPr>
            </w:pPr>
            <w:r w:rsidRPr="00A27070">
              <w:rPr>
                <w:sz w:val="20"/>
                <w:szCs w:val="20"/>
              </w:rPr>
              <w:t>Recolección de insumos para el Informe de Evaluación.</w:t>
            </w:r>
          </w:p>
        </w:tc>
        <w:tc>
          <w:tcPr>
            <w:tcW w:w="4867" w:type="dxa"/>
          </w:tcPr>
          <w:p w:rsidR="00B82A09" w:rsidRPr="00A27070" w:rsidRDefault="00BB69D3" w:rsidP="005B3C84">
            <w:pPr>
              <w:tabs>
                <w:tab w:val="left" w:pos="329"/>
              </w:tabs>
              <w:jc w:val="both"/>
              <w:rPr>
                <w:sz w:val="20"/>
                <w:szCs w:val="20"/>
              </w:rPr>
            </w:pPr>
            <w:r w:rsidRPr="00A27070">
              <w:rPr>
                <w:sz w:val="20"/>
                <w:szCs w:val="20"/>
              </w:rPr>
              <w:t>1 bimestral</w:t>
            </w:r>
          </w:p>
        </w:tc>
      </w:tr>
      <w:tr w:rsidR="00B82A09" w:rsidRPr="00A27070" w:rsidTr="00CA0A4F">
        <w:tc>
          <w:tcPr>
            <w:tcW w:w="5056" w:type="dxa"/>
          </w:tcPr>
          <w:p w:rsidR="00B82A09" w:rsidRPr="00A27070" w:rsidRDefault="00B82A09" w:rsidP="005B3C84">
            <w:pPr>
              <w:tabs>
                <w:tab w:val="left" w:pos="3061"/>
              </w:tabs>
              <w:jc w:val="both"/>
              <w:rPr>
                <w:sz w:val="20"/>
                <w:szCs w:val="20"/>
              </w:rPr>
            </w:pPr>
            <w:r w:rsidRPr="00A27070">
              <w:rPr>
                <w:sz w:val="20"/>
                <w:szCs w:val="20"/>
              </w:rPr>
              <w:t>Redacción del Informe de Evaluación</w:t>
            </w:r>
          </w:p>
        </w:tc>
        <w:tc>
          <w:tcPr>
            <w:tcW w:w="4867" w:type="dxa"/>
          </w:tcPr>
          <w:p w:rsidR="00B82A09" w:rsidRPr="00A27070" w:rsidRDefault="00ED47AD" w:rsidP="005B3C84">
            <w:pPr>
              <w:tabs>
                <w:tab w:val="left" w:pos="329"/>
              </w:tabs>
              <w:jc w:val="both"/>
              <w:rPr>
                <w:sz w:val="20"/>
                <w:szCs w:val="20"/>
              </w:rPr>
            </w:pPr>
            <w:r w:rsidRPr="00A27070">
              <w:rPr>
                <w:sz w:val="20"/>
                <w:szCs w:val="20"/>
              </w:rPr>
              <w:t>1 anual</w:t>
            </w:r>
          </w:p>
        </w:tc>
      </w:tr>
    </w:tbl>
    <w:p w:rsidR="00C04ABC" w:rsidRPr="00A27070" w:rsidRDefault="00C04ABC" w:rsidP="005B3C84">
      <w:pPr>
        <w:pStyle w:val="NormalWeb"/>
        <w:spacing w:before="0" w:beforeAutospacing="0" w:after="0" w:afterAutospacing="0"/>
        <w:jc w:val="both"/>
        <w:rPr>
          <w:b/>
          <w:sz w:val="20"/>
          <w:szCs w:val="20"/>
          <w:lang w:val="es-MX"/>
        </w:rPr>
      </w:pPr>
    </w:p>
    <w:p w:rsidR="003670C7" w:rsidRPr="00A27070" w:rsidRDefault="003670C7" w:rsidP="005B3C84">
      <w:pPr>
        <w:pStyle w:val="NormalWeb"/>
        <w:spacing w:before="0" w:beforeAutospacing="0" w:after="0" w:afterAutospacing="0"/>
        <w:jc w:val="both"/>
        <w:rPr>
          <w:b/>
          <w:sz w:val="20"/>
          <w:szCs w:val="20"/>
          <w:lang w:val="es-MX"/>
        </w:rPr>
      </w:pPr>
      <w:r w:rsidRPr="00A27070">
        <w:rPr>
          <w:b/>
          <w:sz w:val="20"/>
          <w:szCs w:val="20"/>
          <w:lang w:val="es-MX"/>
        </w:rPr>
        <w:t xml:space="preserve">II.3. Fuentes de Información de la Evaluación. </w:t>
      </w:r>
    </w:p>
    <w:p w:rsidR="00572DEF" w:rsidRPr="00A27070" w:rsidRDefault="00572DEF" w:rsidP="005B3C84">
      <w:pPr>
        <w:pStyle w:val="NormalWeb"/>
        <w:spacing w:before="0" w:beforeAutospacing="0" w:after="0" w:afterAutospacing="0"/>
        <w:jc w:val="both"/>
        <w:rPr>
          <w:sz w:val="20"/>
          <w:szCs w:val="20"/>
          <w:lang w:val="es-MX"/>
        </w:rPr>
      </w:pPr>
      <w:r w:rsidRPr="00A27070">
        <w:rPr>
          <w:sz w:val="20"/>
          <w:szCs w:val="20"/>
          <w:lang w:val="es-MX"/>
        </w:rPr>
        <w:t>- Mencionar que en esta segunda etapa de la evaluación se realizará un análisis de gabinete y de campo; además de proyectar el levantamiento de información de campo para la construcción del panel que dará seguimiento al levantamiento inicial realizado en 2016; cuyo análisis formará parte de la última etapa de la Evaluación Interna Integral a realizarse en 2018.</w:t>
      </w:r>
    </w:p>
    <w:p w:rsidR="00726A95" w:rsidRPr="00A27070" w:rsidRDefault="003C7A87" w:rsidP="005B3C84">
      <w:pPr>
        <w:pStyle w:val="NormalWeb"/>
        <w:spacing w:before="0" w:beforeAutospacing="0" w:after="0" w:afterAutospacing="0"/>
        <w:jc w:val="both"/>
        <w:rPr>
          <w:sz w:val="20"/>
          <w:szCs w:val="20"/>
          <w:lang w:val="es-MX"/>
        </w:rPr>
      </w:pPr>
      <w:r w:rsidRPr="00A27070">
        <w:rPr>
          <w:sz w:val="20"/>
          <w:szCs w:val="20"/>
          <w:lang w:val="es-MX"/>
        </w:rPr>
        <w:t>E</w:t>
      </w:r>
      <w:r w:rsidR="003670C7" w:rsidRPr="00A27070">
        <w:rPr>
          <w:sz w:val="20"/>
          <w:szCs w:val="20"/>
          <w:lang w:val="es-MX"/>
        </w:rPr>
        <w:t>n esta segunda etapa de la evaluación se realizará un análisis de gabinete y de campo; además de proyectar el levantamiento de información de campo para la construcción del panel que dará seguimiento al levantamiento inicial realizado en 2016; cuyo análisis formará parte de la última etapa de la Evaluación Interna Integral a realizarse en 2018.</w:t>
      </w:r>
    </w:p>
    <w:p w:rsidR="00C04ABC" w:rsidRPr="00A27070" w:rsidRDefault="00C04ABC" w:rsidP="005B3C84">
      <w:pPr>
        <w:pStyle w:val="NormalWeb"/>
        <w:spacing w:before="0" w:beforeAutospacing="0" w:after="0" w:afterAutospacing="0"/>
        <w:jc w:val="both"/>
        <w:rPr>
          <w:b/>
          <w:sz w:val="20"/>
          <w:szCs w:val="20"/>
          <w:lang w:val="es-MX"/>
        </w:rPr>
      </w:pPr>
    </w:p>
    <w:p w:rsidR="000C6B6B" w:rsidRPr="00A27070" w:rsidRDefault="000C6B6B" w:rsidP="005B3C84">
      <w:pPr>
        <w:pStyle w:val="NormalWeb"/>
        <w:spacing w:before="0" w:beforeAutospacing="0" w:after="0" w:afterAutospacing="0"/>
        <w:jc w:val="both"/>
        <w:rPr>
          <w:b/>
          <w:sz w:val="20"/>
          <w:szCs w:val="20"/>
          <w:lang w:val="es-MX"/>
        </w:rPr>
      </w:pPr>
      <w:r w:rsidRPr="00A27070">
        <w:rPr>
          <w:b/>
          <w:sz w:val="20"/>
          <w:szCs w:val="20"/>
          <w:lang w:val="es-MX"/>
        </w:rPr>
        <w:t>II.3.1. Información de Gabinete</w:t>
      </w:r>
      <w:r w:rsidR="005820BE" w:rsidRPr="00A27070">
        <w:rPr>
          <w:b/>
          <w:sz w:val="20"/>
          <w:szCs w:val="20"/>
          <w:lang w:val="es-MX"/>
        </w:rPr>
        <w:t>.</w:t>
      </w:r>
      <w:r w:rsidRPr="00A27070">
        <w:rPr>
          <w:b/>
          <w:sz w:val="20"/>
          <w:szCs w:val="20"/>
          <w:lang w:val="es-MX"/>
        </w:rPr>
        <w:t xml:space="preserve"> </w:t>
      </w:r>
    </w:p>
    <w:p w:rsidR="00572DEF" w:rsidRPr="00A27070" w:rsidRDefault="001D3478" w:rsidP="005B3C84">
      <w:pPr>
        <w:jc w:val="both"/>
        <w:rPr>
          <w:sz w:val="20"/>
          <w:szCs w:val="20"/>
          <w:lang w:val="es-MX"/>
        </w:rPr>
      </w:pPr>
      <w:r w:rsidRPr="00A27070">
        <w:rPr>
          <w:sz w:val="20"/>
          <w:szCs w:val="20"/>
          <w:lang w:val="es-MX"/>
        </w:rPr>
        <w:t>-</w:t>
      </w:r>
      <w:r w:rsidR="00572DEF" w:rsidRPr="00A27070">
        <w:rPr>
          <w:sz w:val="20"/>
          <w:szCs w:val="20"/>
          <w:lang w:val="es-MX"/>
        </w:rPr>
        <w:t xml:space="preserve">Indicar, de forma precisa y homogénea, todas las fuentes de información de gabinete que se emplearán para el análisis y estudio de los aspectos abordados en la evaluación interna 2017, tales como: las referencias académicas, estadísticas y documentales; las normas aplicables (leyes, reglamentos, manuales administrativos y de procedimientos, reglas de operación, circulares, entre otros); la matriz de indicadores del programa, las bases de datos, padrones de beneficiarios, informes y tabuladores de avance; además de las evaluaciones existentes del programa (las evaluaciones externas, si las hubiera, así como los informes de evaluación interna anteriores).  </w:t>
      </w:r>
    </w:p>
    <w:p w:rsidR="00572DEF" w:rsidRPr="00A27070" w:rsidRDefault="00572DEF" w:rsidP="005B3C84">
      <w:pPr>
        <w:pStyle w:val="Sinespaciado"/>
        <w:jc w:val="both"/>
        <w:rPr>
          <w:rFonts w:ascii="Times New Roman" w:hAnsi="Times New Roman"/>
          <w:sz w:val="20"/>
          <w:szCs w:val="20"/>
        </w:rPr>
      </w:pPr>
    </w:p>
    <w:p w:rsidR="000C6B6B" w:rsidRPr="00A27070" w:rsidRDefault="000C6B6B" w:rsidP="005B3C84">
      <w:pPr>
        <w:pStyle w:val="Sinespaciado"/>
        <w:jc w:val="both"/>
        <w:rPr>
          <w:rFonts w:ascii="Times New Roman" w:hAnsi="Times New Roman"/>
          <w:sz w:val="20"/>
          <w:szCs w:val="20"/>
        </w:rPr>
      </w:pPr>
      <w:r w:rsidRPr="00A27070">
        <w:rPr>
          <w:rFonts w:ascii="Times New Roman" w:hAnsi="Times New Roman"/>
          <w:sz w:val="20"/>
          <w:szCs w:val="20"/>
        </w:rPr>
        <w:t xml:space="preserve">Las fuentes de información </w:t>
      </w:r>
      <w:r w:rsidR="00584813" w:rsidRPr="00A27070">
        <w:rPr>
          <w:rFonts w:ascii="Times New Roman" w:hAnsi="Times New Roman"/>
          <w:sz w:val="20"/>
          <w:szCs w:val="20"/>
        </w:rPr>
        <w:t xml:space="preserve">gabinete que se emplearán para el análisis y estudio de los aspectos abordados en la evaluación interna 2017, tales como: las referencias académicas, estadísticas y documentales; las normas aplicables (leyes, reglamentos, manuales administrativos y de procedimientos, reglas de operación, circulares, entre otros); la matriz de indicadores del programa, las bases de datos, padrones de beneficiarios, informes y tabuladores de avance; además de las evaluaciones existentes del programa (las evaluaciones externas </w:t>
      </w:r>
      <w:r w:rsidRPr="00A27070">
        <w:rPr>
          <w:rFonts w:ascii="Times New Roman" w:hAnsi="Times New Roman"/>
          <w:sz w:val="20"/>
          <w:szCs w:val="20"/>
        </w:rPr>
        <w:t>que se emplearán en la evaluación interna serán los siguientes:</w:t>
      </w:r>
    </w:p>
    <w:p w:rsidR="00F67783" w:rsidRPr="00A27070" w:rsidRDefault="00F67783" w:rsidP="005B3C84">
      <w:pPr>
        <w:pStyle w:val="Textoindependiente"/>
        <w:ind w:left="0"/>
        <w:jc w:val="both"/>
        <w:rPr>
          <w:rFonts w:eastAsia="Calibri"/>
        </w:rPr>
      </w:pPr>
    </w:p>
    <w:p w:rsidR="000C6B6B" w:rsidRPr="00A27070" w:rsidRDefault="000C6B6B" w:rsidP="005B3C84">
      <w:pPr>
        <w:pStyle w:val="Textoindependiente"/>
        <w:ind w:left="0"/>
        <w:jc w:val="both"/>
        <w:rPr>
          <w:b/>
        </w:rPr>
      </w:pPr>
      <w:r w:rsidRPr="00A27070">
        <w:rPr>
          <w:b/>
        </w:rPr>
        <w:t>A nivel internacional:</w:t>
      </w:r>
    </w:p>
    <w:p w:rsidR="000C6B6B" w:rsidRPr="00A27070" w:rsidRDefault="000C6B6B" w:rsidP="005B3C84">
      <w:pPr>
        <w:pStyle w:val="Textoindependiente"/>
        <w:jc w:val="both"/>
      </w:pPr>
    </w:p>
    <w:p w:rsidR="000C6B6B" w:rsidRPr="00A27070" w:rsidRDefault="001B230B"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w:t>
      </w:r>
      <w:r w:rsidR="000C6B6B" w:rsidRPr="00A27070">
        <w:rPr>
          <w:rFonts w:ascii="Times New Roman" w:hAnsi="Times New Roman"/>
          <w:sz w:val="20"/>
          <w:szCs w:val="20"/>
        </w:rPr>
        <w:t>El Panorama Social de América Latina. CEPAL, 2014.</w:t>
      </w:r>
    </w:p>
    <w:p w:rsidR="00853478" w:rsidRPr="00A27070" w:rsidRDefault="00853478" w:rsidP="005B3C84">
      <w:pPr>
        <w:pStyle w:val="Textoindependiente"/>
        <w:ind w:left="0"/>
        <w:jc w:val="both"/>
      </w:pPr>
    </w:p>
    <w:p w:rsidR="000C6B6B" w:rsidRPr="00A27070" w:rsidRDefault="000C6B6B" w:rsidP="005B3C84">
      <w:pPr>
        <w:pStyle w:val="Textoindependiente"/>
        <w:ind w:left="0"/>
        <w:jc w:val="both"/>
        <w:rPr>
          <w:b/>
        </w:rPr>
      </w:pPr>
      <w:r w:rsidRPr="00A27070">
        <w:rPr>
          <w:b/>
        </w:rPr>
        <w:t>A nivel nacional:</w:t>
      </w:r>
    </w:p>
    <w:p w:rsidR="00E166E9" w:rsidRPr="00A27070" w:rsidRDefault="00E166E9" w:rsidP="005B3C84">
      <w:pPr>
        <w:pStyle w:val="Textoindependiente"/>
        <w:jc w:val="both"/>
        <w:rPr>
          <w:b/>
        </w:rPr>
      </w:pPr>
    </w:p>
    <w:p w:rsidR="00E166E9" w:rsidRPr="00A27070" w:rsidRDefault="00E166E9" w:rsidP="005B3C84">
      <w:pPr>
        <w:pStyle w:val="Textoindependiente"/>
        <w:ind w:left="0"/>
        <w:jc w:val="both"/>
        <w:rPr>
          <w:rFonts w:eastAsia="Calibri"/>
          <w:spacing w:val="-10"/>
        </w:rPr>
      </w:pPr>
      <w:r w:rsidRPr="00A27070">
        <w:rPr>
          <w:rFonts w:eastAsia="Calibri"/>
          <w:spacing w:val="-10"/>
        </w:rPr>
        <w:t>-</w:t>
      </w:r>
      <w:r w:rsidR="001D3478" w:rsidRPr="00A27070">
        <w:rPr>
          <w:rFonts w:eastAsia="Calibri"/>
          <w:spacing w:val="-10"/>
        </w:rPr>
        <w:t xml:space="preserve"> Correa</w:t>
      </w:r>
      <w:r w:rsidRPr="00A27070">
        <w:rPr>
          <w:rFonts w:eastAsia="Calibri"/>
          <w:spacing w:val="-10"/>
        </w:rPr>
        <w:t>; Construcción y acceso a la vivienda en México (2000-2012). Intersticios sociales [online]. 2014, n.7, (</w:t>
      </w:r>
      <w:r w:rsidR="00807B55" w:rsidRPr="00A27070">
        <w:rPr>
          <w:rFonts w:eastAsia="Calibri"/>
          <w:spacing w:val="-10"/>
        </w:rPr>
        <w:t xml:space="preserve"> </w:t>
      </w:r>
      <w:r w:rsidRPr="00A27070">
        <w:rPr>
          <w:rFonts w:eastAsia="Calibri"/>
          <w:spacing w:val="-10"/>
        </w:rPr>
        <w:t>).1-31. Recuperado de http://www.scielo.org.mx/scielo.php?script=sci_arttext&amp;pid=S2007-49642014000100005&amp;lng=es&amp;nrm=iso&gt;. ISSN 2007-4964.</w:t>
      </w:r>
    </w:p>
    <w:p w:rsidR="00273176" w:rsidRPr="00A27070" w:rsidRDefault="00273176" w:rsidP="005B3C84">
      <w:pPr>
        <w:jc w:val="both"/>
        <w:rPr>
          <w:rFonts w:eastAsia="Calibri"/>
          <w:spacing w:val="-10"/>
          <w:sz w:val="20"/>
          <w:szCs w:val="20"/>
          <w:lang w:val="es-MX" w:eastAsia="en-US"/>
        </w:rPr>
      </w:pPr>
      <w:r w:rsidRPr="00A27070">
        <w:rPr>
          <w:sz w:val="20"/>
          <w:szCs w:val="20"/>
        </w:rPr>
        <w:t xml:space="preserve">- </w:t>
      </w:r>
      <w:r w:rsidRPr="00A27070">
        <w:rPr>
          <w:rFonts w:eastAsia="Calibri"/>
          <w:spacing w:val="-10"/>
          <w:sz w:val="20"/>
          <w:szCs w:val="20"/>
          <w:lang w:val="es-MX" w:eastAsia="en-US"/>
        </w:rPr>
        <w:t xml:space="preserve">Iracheta, A; (2011). Experiencias de política habitacional en México. Revista de Ingeniería, () 95-99. Recuperado de http://www.redalyc.org/articulo.oa?id=121022763014 </w:t>
      </w:r>
    </w:p>
    <w:p w:rsidR="000C6B6B" w:rsidRPr="00A27070" w:rsidRDefault="004C1988"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w:t>
      </w:r>
      <w:r w:rsidR="001B230B" w:rsidRPr="00A27070">
        <w:rPr>
          <w:rFonts w:ascii="Times New Roman" w:hAnsi="Times New Roman"/>
          <w:sz w:val="20"/>
          <w:szCs w:val="20"/>
        </w:rPr>
        <w:t xml:space="preserve"> </w:t>
      </w:r>
      <w:r w:rsidR="000C6B6B" w:rsidRPr="00A27070">
        <w:rPr>
          <w:rFonts w:ascii="Times New Roman" w:hAnsi="Times New Roman"/>
          <w:sz w:val="20"/>
          <w:szCs w:val="20"/>
        </w:rPr>
        <w:t>Diagnóstico de las Necesidades y Rezago en Materia de Vivienda de la Población en Pobreza Patrimonial. Grupo de Economistas Asociados GEA. FONHAPO, SEDESOL. Mayo de 2010.</w:t>
      </w:r>
    </w:p>
    <w:p w:rsidR="000C6B6B" w:rsidRPr="00A27070" w:rsidRDefault="004C1988"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w:t>
      </w:r>
      <w:r w:rsidR="001B230B" w:rsidRPr="00A27070">
        <w:rPr>
          <w:rFonts w:ascii="Times New Roman" w:hAnsi="Times New Roman"/>
          <w:sz w:val="20"/>
          <w:szCs w:val="20"/>
        </w:rPr>
        <w:t xml:space="preserve"> </w:t>
      </w:r>
      <w:r w:rsidR="000C6B6B" w:rsidRPr="00A27070">
        <w:rPr>
          <w:rFonts w:ascii="Times New Roman" w:hAnsi="Times New Roman"/>
          <w:sz w:val="20"/>
          <w:szCs w:val="20"/>
        </w:rPr>
        <w:t>Informe Anual Sobre la Situación de Pobreza y Rezago Social. Azcapotzalco, Distrito Federal. 2010 SEDESOL - CONEVAL, 2011.</w:t>
      </w:r>
    </w:p>
    <w:p w:rsidR="000C6B6B" w:rsidRPr="00A27070" w:rsidRDefault="004C1988" w:rsidP="005B3C84">
      <w:pPr>
        <w:pStyle w:val="Listaconvietas"/>
        <w:numPr>
          <w:ilvl w:val="0"/>
          <w:numId w:val="0"/>
        </w:numPr>
        <w:rPr>
          <w:rFonts w:ascii="Times New Roman" w:hAnsi="Times New Roman"/>
          <w:sz w:val="20"/>
          <w:szCs w:val="20"/>
        </w:rPr>
      </w:pPr>
      <w:r w:rsidRPr="00A27070">
        <w:rPr>
          <w:rFonts w:ascii="Times New Roman" w:hAnsi="Times New Roman"/>
          <w:i/>
          <w:sz w:val="20"/>
          <w:szCs w:val="20"/>
        </w:rPr>
        <w:t>-</w:t>
      </w:r>
      <w:r w:rsidR="00B7106E" w:rsidRPr="00A27070">
        <w:rPr>
          <w:rFonts w:ascii="Times New Roman" w:hAnsi="Times New Roman"/>
          <w:sz w:val="20"/>
          <w:szCs w:val="20"/>
        </w:rPr>
        <w:t xml:space="preserve"> Sistema Nacional de Creadores de Arte (Emisión 2008. Agosto 2009 - Julio 2012), </w:t>
      </w:r>
      <w:r w:rsidR="00B7106E" w:rsidRPr="00A27070">
        <w:rPr>
          <w:rFonts w:ascii="Times New Roman" w:hAnsi="Times New Roman"/>
          <w:i/>
          <w:sz w:val="20"/>
          <w:szCs w:val="20"/>
        </w:rPr>
        <w:t xml:space="preserve"> </w:t>
      </w:r>
      <w:r w:rsidR="000C6B6B" w:rsidRPr="00A27070">
        <w:rPr>
          <w:rFonts w:ascii="Times New Roman" w:hAnsi="Times New Roman"/>
          <w:i/>
          <w:sz w:val="20"/>
          <w:szCs w:val="20"/>
        </w:rPr>
        <w:t>La Vivienda “Social” en México: Pasado, Presente, y ¿Futuro?</w:t>
      </w:r>
      <w:r w:rsidR="000C6B6B" w:rsidRPr="00A27070">
        <w:rPr>
          <w:rFonts w:ascii="Times New Roman" w:hAnsi="Times New Roman"/>
          <w:sz w:val="20"/>
          <w:szCs w:val="20"/>
        </w:rPr>
        <w:t>..</w:t>
      </w:r>
    </w:p>
    <w:p w:rsidR="000C6B6B" w:rsidRPr="00A27070" w:rsidRDefault="004C1988"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w:t>
      </w:r>
      <w:r w:rsidR="00FA6CB7" w:rsidRPr="00A27070">
        <w:rPr>
          <w:rFonts w:ascii="Times New Roman" w:hAnsi="Times New Roman"/>
          <w:sz w:val="20"/>
          <w:szCs w:val="20"/>
        </w:rPr>
        <w:t xml:space="preserve"> CONEVAL (2011), </w:t>
      </w:r>
      <w:r w:rsidR="000C6B6B" w:rsidRPr="00A27070">
        <w:rPr>
          <w:rFonts w:ascii="Times New Roman" w:hAnsi="Times New Roman"/>
          <w:i/>
          <w:sz w:val="20"/>
          <w:szCs w:val="20"/>
        </w:rPr>
        <w:t>Medición de la Pobreza en los Municipios de México 2010.</w:t>
      </w:r>
      <w:r w:rsidR="000C6B6B" w:rsidRPr="00A27070">
        <w:rPr>
          <w:rFonts w:ascii="Times New Roman" w:hAnsi="Times New Roman"/>
          <w:sz w:val="20"/>
          <w:szCs w:val="20"/>
        </w:rPr>
        <w:t xml:space="preserve"> </w:t>
      </w:r>
    </w:p>
    <w:p w:rsidR="00E208DA" w:rsidRPr="00A27070" w:rsidRDefault="00E208DA"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 xml:space="preserve">- Kunz-Bolaños, I, &amp; Romero-Vadillo, I. (2008). </w:t>
      </w:r>
      <w:r w:rsidRPr="00A27070">
        <w:rPr>
          <w:rFonts w:ascii="Times New Roman" w:hAnsi="Times New Roman"/>
          <w:i/>
          <w:sz w:val="20"/>
          <w:szCs w:val="20"/>
        </w:rPr>
        <w:t>Naturaleza y dimensión del rezago habitacional en México. </w:t>
      </w:r>
      <w:r w:rsidRPr="00A27070">
        <w:rPr>
          <w:rFonts w:ascii="Times New Roman" w:hAnsi="Times New Roman"/>
          <w:i/>
          <w:iCs/>
          <w:sz w:val="20"/>
          <w:szCs w:val="20"/>
        </w:rPr>
        <w:t>Economía Sociedad y Territorio, 0</w:t>
      </w:r>
      <w:r w:rsidRPr="00A27070">
        <w:rPr>
          <w:rFonts w:ascii="Times New Roman" w:hAnsi="Times New Roman"/>
          <w:i/>
          <w:sz w:val="20"/>
          <w:szCs w:val="20"/>
        </w:rPr>
        <w:t>. doi:</w:t>
      </w:r>
      <w:hyperlink r:id="rId8" w:history="1">
        <w:r w:rsidRPr="00A27070">
          <w:rPr>
            <w:rFonts w:ascii="Times New Roman" w:hAnsi="Times New Roman"/>
            <w:i/>
            <w:sz w:val="20"/>
            <w:szCs w:val="20"/>
          </w:rPr>
          <w:t>http://dx.doi.org/10.22136/est002008212</w:t>
        </w:r>
      </w:hyperlink>
    </w:p>
    <w:p w:rsidR="000C6B6B" w:rsidRPr="00A27070" w:rsidRDefault="004C1988"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lastRenderedPageBreak/>
        <w:t>-</w:t>
      </w:r>
      <w:r w:rsidR="001B230B" w:rsidRPr="00A27070">
        <w:rPr>
          <w:rFonts w:ascii="Times New Roman" w:hAnsi="Times New Roman"/>
          <w:sz w:val="20"/>
          <w:szCs w:val="20"/>
        </w:rPr>
        <w:t xml:space="preserve"> </w:t>
      </w:r>
      <w:r w:rsidR="000C6B6B" w:rsidRPr="00A27070">
        <w:rPr>
          <w:rFonts w:ascii="Times New Roman" w:hAnsi="Times New Roman"/>
          <w:sz w:val="20"/>
          <w:szCs w:val="20"/>
        </w:rPr>
        <w:t>Moreno Armella, Florita</w:t>
      </w:r>
      <w:r w:rsidR="00252AB7" w:rsidRPr="00A27070">
        <w:rPr>
          <w:rFonts w:ascii="Times New Roman" w:hAnsi="Times New Roman"/>
          <w:sz w:val="20"/>
          <w:szCs w:val="20"/>
        </w:rPr>
        <w:t xml:space="preserve"> (2003), UAM Xochimilco,</w:t>
      </w:r>
      <w:r w:rsidR="000C6B6B" w:rsidRPr="00A27070">
        <w:rPr>
          <w:rFonts w:ascii="Times New Roman" w:hAnsi="Times New Roman"/>
          <w:i/>
          <w:sz w:val="20"/>
          <w:szCs w:val="20"/>
        </w:rPr>
        <w:t xml:space="preserve"> Primero los pobres: Tres Programas de Política Pública del Gobierno del Distrito Federal para la Inclusión Social y el Desarrollo Sustentable Local.</w:t>
      </w:r>
    </w:p>
    <w:p w:rsidR="000C6B6B" w:rsidRPr="00A27070" w:rsidRDefault="004C1988"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w:t>
      </w:r>
      <w:r w:rsidR="00252AB7" w:rsidRPr="00A27070">
        <w:rPr>
          <w:rFonts w:ascii="Times New Roman" w:hAnsi="Times New Roman"/>
          <w:sz w:val="20"/>
          <w:szCs w:val="20"/>
        </w:rPr>
        <w:t xml:space="preserve"> Consejo de Evaluación del Desarrollo Social del D. F., (2013), </w:t>
      </w:r>
      <w:r w:rsidR="000C6B6B" w:rsidRPr="00A27070">
        <w:rPr>
          <w:rFonts w:ascii="Times New Roman" w:hAnsi="Times New Roman"/>
          <w:i/>
          <w:sz w:val="20"/>
          <w:szCs w:val="20"/>
        </w:rPr>
        <w:t>Quince Años de Política Social en el Distrito Federal: Balance y Propuestas para su Fortalecimiento. México</w:t>
      </w:r>
      <w:r w:rsidR="00252AB7" w:rsidRPr="00A27070">
        <w:rPr>
          <w:rFonts w:ascii="Times New Roman" w:hAnsi="Times New Roman"/>
          <w:i/>
          <w:sz w:val="20"/>
          <w:szCs w:val="20"/>
        </w:rPr>
        <w:t>.</w:t>
      </w:r>
    </w:p>
    <w:p w:rsidR="000C6B6B" w:rsidRPr="00A27070" w:rsidRDefault="004C1988"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w:t>
      </w:r>
      <w:r w:rsidR="000C6B6B" w:rsidRPr="00A27070">
        <w:rPr>
          <w:rFonts w:ascii="Times New Roman" w:hAnsi="Times New Roman"/>
          <w:sz w:val="20"/>
          <w:szCs w:val="20"/>
        </w:rPr>
        <w:t>Ley General de Desarrollo Social 2013-2018.</w:t>
      </w:r>
    </w:p>
    <w:p w:rsidR="000C6B6B" w:rsidRPr="00A27070" w:rsidRDefault="004C1988"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w:t>
      </w:r>
      <w:r w:rsidR="001B230B" w:rsidRPr="00A27070">
        <w:rPr>
          <w:rFonts w:ascii="Times New Roman" w:hAnsi="Times New Roman"/>
          <w:sz w:val="20"/>
          <w:szCs w:val="20"/>
        </w:rPr>
        <w:t xml:space="preserve"> </w:t>
      </w:r>
      <w:r w:rsidR="000C6B6B" w:rsidRPr="00A27070">
        <w:rPr>
          <w:rFonts w:ascii="Times New Roman" w:hAnsi="Times New Roman"/>
          <w:sz w:val="20"/>
          <w:szCs w:val="20"/>
        </w:rPr>
        <w:t>Pintemos México: programa de fortalecimiento comunitario y de recuperación del espacio público en unidades habitacionales del</w:t>
      </w:r>
      <w:r w:rsidR="001B230B" w:rsidRPr="00A27070">
        <w:rPr>
          <w:rFonts w:ascii="Times New Roman" w:hAnsi="Times New Roman"/>
          <w:sz w:val="20"/>
          <w:szCs w:val="20"/>
        </w:rPr>
        <w:t xml:space="preserve"> infonavit</w:t>
      </w:r>
      <w:r w:rsidR="000C6B6B" w:rsidRPr="00A27070">
        <w:rPr>
          <w:rFonts w:ascii="Times New Roman" w:hAnsi="Times New Roman"/>
          <w:sz w:val="20"/>
          <w:szCs w:val="20"/>
        </w:rPr>
        <w:t>.</w:t>
      </w:r>
    </w:p>
    <w:p w:rsidR="000C6B6B" w:rsidRPr="00A27070" w:rsidRDefault="004C1988"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w:t>
      </w:r>
      <w:r w:rsidR="001B230B" w:rsidRPr="00A27070">
        <w:rPr>
          <w:rFonts w:ascii="Times New Roman" w:hAnsi="Times New Roman"/>
          <w:sz w:val="20"/>
          <w:szCs w:val="20"/>
        </w:rPr>
        <w:t xml:space="preserve"> </w:t>
      </w:r>
      <w:r w:rsidR="000C6B6B" w:rsidRPr="00A27070">
        <w:rPr>
          <w:rFonts w:ascii="Times New Roman" w:hAnsi="Times New Roman"/>
          <w:sz w:val="20"/>
          <w:szCs w:val="20"/>
        </w:rPr>
        <w:t xml:space="preserve">Plan Nacional de Desarrollo 2012-2018. </w:t>
      </w:r>
    </w:p>
    <w:p w:rsidR="000C6B6B" w:rsidRPr="00A27070" w:rsidRDefault="004C1988"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w:t>
      </w:r>
      <w:r w:rsidR="001B230B" w:rsidRPr="00A27070">
        <w:rPr>
          <w:rFonts w:ascii="Times New Roman" w:hAnsi="Times New Roman"/>
          <w:sz w:val="20"/>
          <w:szCs w:val="20"/>
        </w:rPr>
        <w:t xml:space="preserve"> </w:t>
      </w:r>
      <w:r w:rsidR="000C6B6B" w:rsidRPr="00A27070">
        <w:rPr>
          <w:rFonts w:ascii="Times New Roman" w:hAnsi="Times New Roman"/>
          <w:sz w:val="20"/>
          <w:szCs w:val="20"/>
        </w:rPr>
        <w:t>Programa de Reordenamiento y Rescate de Unidades Habitacionales</w:t>
      </w:r>
      <w:r w:rsidR="00432E9D" w:rsidRPr="00A27070">
        <w:rPr>
          <w:rFonts w:ascii="Times New Roman" w:hAnsi="Times New Roman"/>
          <w:sz w:val="20"/>
          <w:szCs w:val="20"/>
        </w:rPr>
        <w:t xml:space="preserve"> 2014</w:t>
      </w:r>
      <w:r w:rsidR="000C6B6B" w:rsidRPr="00A27070">
        <w:rPr>
          <w:rFonts w:ascii="Times New Roman" w:hAnsi="Times New Roman"/>
          <w:sz w:val="20"/>
          <w:szCs w:val="20"/>
        </w:rPr>
        <w:t>.</w:t>
      </w:r>
      <w:r w:rsidR="00432E9D" w:rsidRPr="00A27070">
        <w:rPr>
          <w:rFonts w:ascii="Times New Roman" w:hAnsi="Times New Roman"/>
          <w:sz w:val="20"/>
          <w:szCs w:val="20"/>
        </w:rPr>
        <w:t xml:space="preserve"> Secretaría de Desarrollo Agrario, Territorial y Urbano (SEDATU), publicado el 29 de diciembre de 2013 en el Diario Oficial de la Federación (DOF).</w:t>
      </w:r>
    </w:p>
    <w:p w:rsidR="000C6B6B" w:rsidRPr="00A27070" w:rsidRDefault="004C1988"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w:t>
      </w:r>
      <w:r w:rsidR="001B230B" w:rsidRPr="00A27070">
        <w:rPr>
          <w:rFonts w:ascii="Times New Roman" w:hAnsi="Times New Roman"/>
          <w:sz w:val="20"/>
          <w:szCs w:val="20"/>
        </w:rPr>
        <w:t xml:space="preserve"> </w:t>
      </w:r>
      <w:r w:rsidR="000C6B6B" w:rsidRPr="00A27070">
        <w:rPr>
          <w:rFonts w:ascii="Times New Roman" w:hAnsi="Times New Roman"/>
          <w:sz w:val="20"/>
          <w:szCs w:val="20"/>
        </w:rPr>
        <w:t>Programa Nacional de Derechos Humanos. 2014-2018.</w:t>
      </w:r>
    </w:p>
    <w:p w:rsidR="000C6B6B" w:rsidRPr="00A27070" w:rsidRDefault="004C1988"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w:t>
      </w:r>
      <w:r w:rsidR="001B230B" w:rsidRPr="00A27070">
        <w:rPr>
          <w:rFonts w:ascii="Times New Roman" w:hAnsi="Times New Roman"/>
          <w:sz w:val="20"/>
          <w:szCs w:val="20"/>
        </w:rPr>
        <w:t xml:space="preserve"> </w:t>
      </w:r>
      <w:r w:rsidR="000C6B6B" w:rsidRPr="00A27070">
        <w:rPr>
          <w:rFonts w:ascii="Times New Roman" w:hAnsi="Times New Roman"/>
          <w:sz w:val="20"/>
          <w:szCs w:val="20"/>
        </w:rPr>
        <w:t>Programa Nacional de Vivienda 2014-2018.</w:t>
      </w:r>
    </w:p>
    <w:p w:rsidR="008D46E9" w:rsidRPr="00A27070" w:rsidRDefault="008D46E9"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w:t>
      </w:r>
      <w:r w:rsidR="001B230B" w:rsidRPr="00A27070">
        <w:rPr>
          <w:rFonts w:ascii="Times New Roman" w:hAnsi="Times New Roman"/>
          <w:sz w:val="20"/>
          <w:szCs w:val="20"/>
        </w:rPr>
        <w:t xml:space="preserve"> </w:t>
      </w:r>
      <w:r w:rsidRPr="00A27070">
        <w:rPr>
          <w:rFonts w:ascii="Times New Roman" w:hAnsi="Times New Roman"/>
          <w:sz w:val="20"/>
          <w:szCs w:val="20"/>
        </w:rPr>
        <w:t>Instituto Nacional de</w:t>
      </w:r>
      <w:r w:rsidR="006170BA" w:rsidRPr="00A27070">
        <w:rPr>
          <w:rFonts w:ascii="Times New Roman" w:hAnsi="Times New Roman"/>
          <w:sz w:val="20"/>
          <w:szCs w:val="20"/>
        </w:rPr>
        <w:t xml:space="preserve"> Estadística y</w:t>
      </w:r>
      <w:r w:rsidRPr="00A27070">
        <w:rPr>
          <w:rFonts w:ascii="Times New Roman" w:hAnsi="Times New Roman"/>
          <w:sz w:val="20"/>
          <w:szCs w:val="20"/>
        </w:rPr>
        <w:t xml:space="preserve"> Geografía</w:t>
      </w:r>
      <w:r w:rsidR="006170BA" w:rsidRPr="00A27070">
        <w:rPr>
          <w:rFonts w:ascii="Times New Roman" w:hAnsi="Times New Roman"/>
          <w:sz w:val="20"/>
          <w:szCs w:val="20"/>
        </w:rPr>
        <w:t xml:space="preserve"> (INEGI), Encuesta Intercensal 2015.</w:t>
      </w:r>
    </w:p>
    <w:p w:rsidR="00853478" w:rsidRPr="00A27070" w:rsidRDefault="00853478" w:rsidP="005B3C84">
      <w:pPr>
        <w:pStyle w:val="Textoindependiente"/>
        <w:ind w:left="0"/>
        <w:rPr>
          <w:lang w:val="es-ES" w:eastAsia="es-ES"/>
        </w:rPr>
      </w:pPr>
    </w:p>
    <w:p w:rsidR="000C6B6B" w:rsidRPr="00A27070" w:rsidRDefault="00EB3218" w:rsidP="005B3C84">
      <w:pPr>
        <w:pStyle w:val="Textoindependiente"/>
        <w:ind w:left="0"/>
        <w:jc w:val="both"/>
        <w:rPr>
          <w:b/>
        </w:rPr>
      </w:pPr>
      <w:r w:rsidRPr="00A27070">
        <w:rPr>
          <w:b/>
        </w:rPr>
        <w:t>Para la Ciudad de México</w:t>
      </w:r>
      <w:r w:rsidR="000C6B6B" w:rsidRPr="00A27070">
        <w:rPr>
          <w:b/>
        </w:rPr>
        <w:t>:</w:t>
      </w:r>
    </w:p>
    <w:p w:rsidR="000C6B6B" w:rsidRPr="00A27070" w:rsidRDefault="000C6B6B" w:rsidP="005B3C84">
      <w:pPr>
        <w:pStyle w:val="Textoindependiente"/>
        <w:jc w:val="both"/>
      </w:pPr>
    </w:p>
    <w:p w:rsidR="000C6B6B" w:rsidRPr="00A27070" w:rsidRDefault="004C1988"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w:t>
      </w:r>
      <w:r w:rsidR="001B230B" w:rsidRPr="00A27070">
        <w:rPr>
          <w:rFonts w:ascii="Times New Roman" w:hAnsi="Times New Roman"/>
          <w:sz w:val="20"/>
          <w:szCs w:val="20"/>
        </w:rPr>
        <w:t xml:space="preserve"> </w:t>
      </w:r>
      <w:r w:rsidR="000C6B6B" w:rsidRPr="00A27070">
        <w:rPr>
          <w:rFonts w:ascii="Times New Roman" w:hAnsi="Times New Roman"/>
          <w:sz w:val="20"/>
          <w:szCs w:val="20"/>
        </w:rPr>
        <w:t>Ley de Propiedad en Condominio de Inmuebles para el Distrito Federal.</w:t>
      </w:r>
    </w:p>
    <w:p w:rsidR="000C6B6B" w:rsidRPr="00A27070" w:rsidRDefault="004C1988"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w:t>
      </w:r>
      <w:r w:rsidR="001B230B" w:rsidRPr="00A27070">
        <w:rPr>
          <w:rFonts w:ascii="Times New Roman" w:hAnsi="Times New Roman"/>
          <w:sz w:val="20"/>
          <w:szCs w:val="20"/>
        </w:rPr>
        <w:t xml:space="preserve"> </w:t>
      </w:r>
      <w:r w:rsidR="000C6B6B" w:rsidRPr="00A27070">
        <w:rPr>
          <w:rFonts w:ascii="Times New Roman" w:hAnsi="Times New Roman"/>
          <w:sz w:val="20"/>
          <w:szCs w:val="20"/>
        </w:rPr>
        <w:t>Ley de Vivienda del Distrito Federal. 2000.</w:t>
      </w:r>
    </w:p>
    <w:p w:rsidR="000C6B6B" w:rsidRPr="00A27070" w:rsidRDefault="004C1988"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w:t>
      </w:r>
      <w:r w:rsidR="001B230B" w:rsidRPr="00A27070">
        <w:rPr>
          <w:rFonts w:ascii="Times New Roman" w:hAnsi="Times New Roman"/>
          <w:sz w:val="20"/>
          <w:szCs w:val="20"/>
        </w:rPr>
        <w:t xml:space="preserve"> </w:t>
      </w:r>
      <w:r w:rsidR="000C6B6B" w:rsidRPr="00A27070">
        <w:rPr>
          <w:rFonts w:ascii="Times New Roman" w:hAnsi="Times New Roman"/>
          <w:sz w:val="20"/>
          <w:szCs w:val="20"/>
        </w:rPr>
        <w:t>Programa de Derechos Humanos del Distrito Federal.</w:t>
      </w:r>
    </w:p>
    <w:p w:rsidR="000C6B6B" w:rsidRPr="00A27070" w:rsidRDefault="004C1988"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w:t>
      </w:r>
      <w:r w:rsidR="001B230B" w:rsidRPr="00A27070">
        <w:rPr>
          <w:rFonts w:ascii="Times New Roman" w:hAnsi="Times New Roman"/>
          <w:sz w:val="20"/>
          <w:szCs w:val="20"/>
        </w:rPr>
        <w:t xml:space="preserve"> </w:t>
      </w:r>
      <w:r w:rsidR="000C6B6B" w:rsidRPr="00A27070">
        <w:rPr>
          <w:rFonts w:ascii="Times New Roman" w:hAnsi="Times New Roman"/>
          <w:sz w:val="20"/>
          <w:szCs w:val="20"/>
        </w:rPr>
        <w:t>Programa General de Desarrollo del Distrito Federal 2013-2018.</w:t>
      </w:r>
    </w:p>
    <w:p w:rsidR="000C6B6B" w:rsidRPr="00A27070" w:rsidRDefault="004C1988"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w:t>
      </w:r>
      <w:r w:rsidR="001B230B" w:rsidRPr="00A27070">
        <w:rPr>
          <w:rFonts w:ascii="Times New Roman" w:hAnsi="Times New Roman"/>
          <w:sz w:val="20"/>
          <w:szCs w:val="20"/>
        </w:rPr>
        <w:t xml:space="preserve"> </w:t>
      </w:r>
      <w:r w:rsidR="000C6B6B" w:rsidRPr="00A27070">
        <w:rPr>
          <w:rFonts w:ascii="Times New Roman" w:hAnsi="Times New Roman"/>
          <w:sz w:val="20"/>
          <w:szCs w:val="20"/>
        </w:rPr>
        <w:t>Programa Sectorial de Desarrollo Social con Equidad e Inclusión 2013-2018.</w:t>
      </w:r>
    </w:p>
    <w:p w:rsidR="000C6B6B" w:rsidRPr="00A27070" w:rsidRDefault="004C1988"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w:t>
      </w:r>
      <w:r w:rsidR="001B230B" w:rsidRPr="00A27070">
        <w:rPr>
          <w:rFonts w:ascii="Times New Roman" w:hAnsi="Times New Roman"/>
          <w:sz w:val="20"/>
          <w:szCs w:val="20"/>
        </w:rPr>
        <w:t xml:space="preserve"> </w:t>
      </w:r>
      <w:r w:rsidR="000C6B6B" w:rsidRPr="00A27070">
        <w:rPr>
          <w:rFonts w:ascii="Times New Roman" w:hAnsi="Times New Roman"/>
          <w:sz w:val="20"/>
          <w:szCs w:val="20"/>
        </w:rPr>
        <w:t>Reglamento de la Ley de Desarrollo Social para el Distrito Federal.</w:t>
      </w:r>
    </w:p>
    <w:p w:rsidR="00865C4B" w:rsidRPr="00A27070" w:rsidRDefault="00865C4B" w:rsidP="005B3C84">
      <w:pPr>
        <w:pStyle w:val="Listaconvietas"/>
        <w:numPr>
          <w:ilvl w:val="0"/>
          <w:numId w:val="0"/>
        </w:numPr>
        <w:rPr>
          <w:rFonts w:ascii="Times New Roman" w:hAnsi="Times New Roman"/>
          <w:i/>
          <w:sz w:val="20"/>
          <w:szCs w:val="20"/>
        </w:rPr>
      </w:pPr>
      <w:r w:rsidRPr="00A27070">
        <w:rPr>
          <w:rFonts w:ascii="Times New Roman" w:hAnsi="Times New Roman"/>
          <w:sz w:val="20"/>
          <w:szCs w:val="20"/>
        </w:rPr>
        <w:t>-</w:t>
      </w:r>
      <w:r w:rsidR="00EB4C4C" w:rsidRPr="00A27070">
        <w:rPr>
          <w:rFonts w:ascii="Times New Roman" w:hAnsi="Times New Roman"/>
          <w:sz w:val="20"/>
          <w:szCs w:val="20"/>
        </w:rPr>
        <w:t xml:space="preserve">- Consejo de Evaluación del Desarrollo Social del Distrito Federal (EVALÚA DF, </w:t>
      </w:r>
      <w:r w:rsidRPr="00A27070">
        <w:rPr>
          <w:rFonts w:ascii="Times New Roman" w:hAnsi="Times New Roman"/>
          <w:i/>
          <w:sz w:val="20"/>
          <w:szCs w:val="20"/>
        </w:rPr>
        <w:t>Lineamientos para la elaboración de las Reglas de Operación de los Programas Sociales para el Ejercicio 2016</w:t>
      </w:r>
      <w:r w:rsidR="00EB4C4C" w:rsidRPr="00A27070">
        <w:rPr>
          <w:rFonts w:ascii="Times New Roman" w:hAnsi="Times New Roman"/>
          <w:i/>
          <w:sz w:val="20"/>
          <w:szCs w:val="20"/>
        </w:rPr>
        <w:t>.</w:t>
      </w:r>
    </w:p>
    <w:p w:rsidR="004C1988" w:rsidRPr="00A27070" w:rsidRDefault="004C1988" w:rsidP="005B3C84">
      <w:pPr>
        <w:pStyle w:val="Listaconvietas"/>
        <w:numPr>
          <w:ilvl w:val="0"/>
          <w:numId w:val="0"/>
        </w:numPr>
        <w:rPr>
          <w:rFonts w:ascii="Times New Roman" w:hAnsi="Times New Roman"/>
          <w:i/>
          <w:sz w:val="20"/>
          <w:szCs w:val="20"/>
        </w:rPr>
      </w:pPr>
      <w:r w:rsidRPr="00A27070">
        <w:rPr>
          <w:rFonts w:ascii="Times New Roman" w:hAnsi="Times New Roman"/>
          <w:sz w:val="20"/>
          <w:szCs w:val="20"/>
        </w:rPr>
        <w:t>-</w:t>
      </w:r>
      <w:r w:rsidR="00EB4C4C" w:rsidRPr="00A27070">
        <w:rPr>
          <w:rFonts w:ascii="Times New Roman" w:hAnsi="Times New Roman"/>
          <w:sz w:val="20"/>
          <w:szCs w:val="20"/>
        </w:rPr>
        <w:t>- Consejo de Evaluación del Desarrollo Social del Distrito Federal (EVALÚA DF,</w:t>
      </w:r>
      <w:r w:rsidR="00EB4C4C" w:rsidRPr="00A27070">
        <w:rPr>
          <w:rFonts w:ascii="Times New Roman" w:hAnsi="Times New Roman"/>
          <w:i/>
          <w:sz w:val="20"/>
          <w:szCs w:val="20"/>
        </w:rPr>
        <w:t xml:space="preserve"> </w:t>
      </w:r>
      <w:r w:rsidRPr="00A27070">
        <w:rPr>
          <w:rFonts w:ascii="Times New Roman" w:hAnsi="Times New Roman"/>
          <w:i/>
          <w:sz w:val="20"/>
          <w:szCs w:val="20"/>
        </w:rPr>
        <w:t>Lineamientos para la Elaboración de la Evaluación Interna 2017 de los Programas Sociales de la Ciudad de México.</w:t>
      </w:r>
    </w:p>
    <w:p w:rsidR="00865C4B" w:rsidRPr="00A27070" w:rsidRDefault="00865C4B"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w:t>
      </w:r>
      <w:r w:rsidR="00774924" w:rsidRPr="00A27070">
        <w:rPr>
          <w:rFonts w:ascii="Times New Roman" w:hAnsi="Times New Roman"/>
          <w:sz w:val="20"/>
          <w:szCs w:val="20"/>
        </w:rPr>
        <w:t xml:space="preserve"> Consejo de Evaluación del Desarrollo Social del Distrito Federal (EVALÚA DF), </w:t>
      </w:r>
      <w:r w:rsidRPr="00A27070">
        <w:rPr>
          <w:rFonts w:ascii="Times New Roman" w:hAnsi="Times New Roman"/>
          <w:i/>
          <w:sz w:val="20"/>
          <w:szCs w:val="20"/>
        </w:rPr>
        <w:t>Guía para una mejor Construcción de los Padrones de Programas Sociales.</w:t>
      </w:r>
    </w:p>
    <w:p w:rsidR="006170BA" w:rsidRPr="00A27070" w:rsidRDefault="006170BA"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w:t>
      </w:r>
      <w:r w:rsidR="00EB4C4C" w:rsidRPr="00A27070">
        <w:rPr>
          <w:rFonts w:ascii="Times New Roman" w:hAnsi="Times New Roman"/>
          <w:sz w:val="20"/>
          <w:szCs w:val="20"/>
        </w:rPr>
        <w:t xml:space="preserve"> </w:t>
      </w:r>
      <w:r w:rsidRPr="00A27070">
        <w:rPr>
          <w:rFonts w:ascii="Times New Roman" w:hAnsi="Times New Roman"/>
          <w:sz w:val="20"/>
          <w:szCs w:val="20"/>
        </w:rPr>
        <w:t xml:space="preserve">INEGI, </w:t>
      </w:r>
      <w:r w:rsidRPr="00A27070">
        <w:rPr>
          <w:rFonts w:ascii="Times New Roman" w:hAnsi="Times New Roman"/>
          <w:i/>
          <w:sz w:val="20"/>
          <w:szCs w:val="20"/>
        </w:rPr>
        <w:t>Anuario Estadístico y Geográfico del Distrito federal 2015</w:t>
      </w:r>
      <w:r w:rsidRPr="00A27070">
        <w:rPr>
          <w:rFonts w:ascii="Times New Roman" w:hAnsi="Times New Roman"/>
          <w:sz w:val="20"/>
          <w:szCs w:val="20"/>
        </w:rPr>
        <w:t>.</w:t>
      </w:r>
    </w:p>
    <w:p w:rsidR="00774924" w:rsidRPr="00A27070" w:rsidRDefault="00774924" w:rsidP="005B3C84">
      <w:pPr>
        <w:pStyle w:val="Listaconvietas"/>
        <w:numPr>
          <w:ilvl w:val="0"/>
          <w:numId w:val="0"/>
        </w:numPr>
        <w:rPr>
          <w:rFonts w:ascii="Times New Roman" w:hAnsi="Times New Roman"/>
          <w:i/>
          <w:sz w:val="20"/>
          <w:szCs w:val="20"/>
        </w:rPr>
      </w:pPr>
      <w:r w:rsidRPr="00A27070">
        <w:rPr>
          <w:rFonts w:ascii="Times New Roman" w:hAnsi="Times New Roman"/>
          <w:sz w:val="20"/>
          <w:szCs w:val="20"/>
        </w:rPr>
        <w:t>-</w:t>
      </w:r>
      <w:r w:rsidR="00EB4C4C" w:rsidRPr="00A27070">
        <w:rPr>
          <w:rFonts w:ascii="Times New Roman" w:hAnsi="Times New Roman"/>
          <w:sz w:val="20"/>
          <w:szCs w:val="20"/>
        </w:rPr>
        <w:t xml:space="preserve"> </w:t>
      </w:r>
      <w:r w:rsidRPr="00A27070">
        <w:rPr>
          <w:rFonts w:ascii="Times New Roman" w:hAnsi="Times New Roman"/>
          <w:sz w:val="20"/>
          <w:szCs w:val="20"/>
        </w:rPr>
        <w:t xml:space="preserve">Consejo de Evaluación del Desarrollo Social del Distrito Federal (EVALÚA DF), </w:t>
      </w:r>
      <w:r w:rsidRPr="00A27070">
        <w:rPr>
          <w:rFonts w:ascii="Times New Roman" w:hAnsi="Times New Roman"/>
          <w:i/>
          <w:sz w:val="20"/>
          <w:szCs w:val="20"/>
        </w:rPr>
        <w:t>Metodología y Resultados del Índice de Desarrollo Social 2015.</w:t>
      </w:r>
    </w:p>
    <w:p w:rsidR="002667CA" w:rsidRPr="00A27070" w:rsidRDefault="002667CA"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 xml:space="preserve">-Secretaria de Finanzas de la Ciudad de México, </w:t>
      </w:r>
      <w:r w:rsidRPr="00A27070">
        <w:rPr>
          <w:rFonts w:ascii="Times New Roman" w:hAnsi="Times New Roman"/>
          <w:i/>
          <w:sz w:val="20"/>
          <w:szCs w:val="20"/>
        </w:rPr>
        <w:t>Índice de Desarrollo Delegacional Azcapotzalco</w:t>
      </w:r>
      <w:r w:rsidRPr="00A27070">
        <w:rPr>
          <w:rFonts w:ascii="Times New Roman" w:hAnsi="Times New Roman"/>
          <w:sz w:val="20"/>
          <w:szCs w:val="20"/>
        </w:rPr>
        <w:t>. (Manzanas).</w:t>
      </w:r>
    </w:p>
    <w:p w:rsidR="00E80900" w:rsidRPr="00A27070" w:rsidRDefault="00E80900"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 xml:space="preserve">- Consejo de Evaluación del Desarrollo Social del Distrito Federal (2012), </w:t>
      </w:r>
      <w:r w:rsidRPr="00A27070">
        <w:rPr>
          <w:rFonts w:ascii="Times New Roman" w:hAnsi="Times New Roman"/>
          <w:i/>
          <w:sz w:val="20"/>
          <w:szCs w:val="20"/>
        </w:rPr>
        <w:t xml:space="preserve"> Informe del estado del desarrollo Social del Distrito Federal.</w:t>
      </w:r>
    </w:p>
    <w:p w:rsidR="00853478" w:rsidRPr="00A27070" w:rsidRDefault="00853478" w:rsidP="005B3C84">
      <w:pPr>
        <w:pStyle w:val="Textoindependiente"/>
        <w:ind w:left="0"/>
        <w:jc w:val="both"/>
        <w:rPr>
          <w:rFonts w:eastAsia="Calibri"/>
          <w:spacing w:val="-10"/>
        </w:rPr>
      </w:pPr>
    </w:p>
    <w:p w:rsidR="000C6B6B" w:rsidRPr="00A27070" w:rsidRDefault="000C6B6B" w:rsidP="005B3C84">
      <w:pPr>
        <w:pStyle w:val="Textoindependiente"/>
        <w:ind w:left="0"/>
        <w:jc w:val="both"/>
        <w:rPr>
          <w:b/>
        </w:rPr>
      </w:pPr>
      <w:r w:rsidRPr="00A27070">
        <w:rPr>
          <w:b/>
        </w:rPr>
        <w:t>Para la Delegación Azcapotzalco:</w:t>
      </w:r>
    </w:p>
    <w:p w:rsidR="000C6B6B" w:rsidRPr="00A27070" w:rsidRDefault="000C6B6B" w:rsidP="005B3C84">
      <w:pPr>
        <w:pStyle w:val="Textoindependiente"/>
        <w:jc w:val="both"/>
      </w:pPr>
    </w:p>
    <w:p w:rsidR="000C6B6B" w:rsidRPr="00A27070" w:rsidRDefault="004C1988"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w:t>
      </w:r>
      <w:r w:rsidR="001B230B" w:rsidRPr="00A27070">
        <w:rPr>
          <w:rFonts w:ascii="Times New Roman" w:hAnsi="Times New Roman"/>
          <w:sz w:val="20"/>
          <w:szCs w:val="20"/>
        </w:rPr>
        <w:t xml:space="preserve"> </w:t>
      </w:r>
      <w:r w:rsidR="000C6B6B" w:rsidRPr="00A27070">
        <w:rPr>
          <w:rFonts w:ascii="Times New Roman" w:hAnsi="Times New Roman"/>
          <w:sz w:val="20"/>
          <w:szCs w:val="20"/>
        </w:rPr>
        <w:t>Programa Ciudadano de la Delegación Azcapotzalco 2015-2018.</w:t>
      </w:r>
    </w:p>
    <w:p w:rsidR="000C6B6B" w:rsidRPr="00A27070" w:rsidRDefault="004C1988"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w:t>
      </w:r>
      <w:r w:rsidR="001B230B" w:rsidRPr="00A27070">
        <w:rPr>
          <w:rFonts w:ascii="Times New Roman" w:hAnsi="Times New Roman"/>
          <w:sz w:val="20"/>
          <w:szCs w:val="20"/>
        </w:rPr>
        <w:t xml:space="preserve"> </w:t>
      </w:r>
      <w:r w:rsidR="000C6B6B" w:rsidRPr="00A27070">
        <w:rPr>
          <w:rFonts w:ascii="Times New Roman" w:hAnsi="Times New Roman"/>
          <w:sz w:val="20"/>
          <w:szCs w:val="20"/>
        </w:rPr>
        <w:t>Programa de Desarrollo Delegacional Azcapotzalco 2015-2018.</w:t>
      </w:r>
    </w:p>
    <w:p w:rsidR="000C6B6B" w:rsidRPr="00A27070" w:rsidRDefault="004C1988"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w:t>
      </w:r>
      <w:r w:rsidR="001B230B" w:rsidRPr="00A27070">
        <w:rPr>
          <w:rFonts w:ascii="Times New Roman" w:hAnsi="Times New Roman"/>
          <w:sz w:val="20"/>
          <w:szCs w:val="20"/>
        </w:rPr>
        <w:t xml:space="preserve"> </w:t>
      </w:r>
      <w:r w:rsidR="000C6B6B" w:rsidRPr="00A27070">
        <w:rPr>
          <w:rFonts w:ascii="Times New Roman" w:hAnsi="Times New Roman"/>
          <w:sz w:val="20"/>
          <w:szCs w:val="20"/>
        </w:rPr>
        <w:t>Padrón de Beneficiarios del Programa de</w:t>
      </w:r>
      <w:r w:rsidR="00F67783" w:rsidRPr="00A27070">
        <w:rPr>
          <w:rFonts w:ascii="Times New Roman" w:hAnsi="Times New Roman"/>
          <w:sz w:val="20"/>
          <w:szCs w:val="20"/>
        </w:rPr>
        <w:t xml:space="preserve"> Alimentación a niñas, niños y personal adscrito a la Jefatura de Centros de Desarrollo Social </w:t>
      </w:r>
      <w:r w:rsidR="000C6B6B" w:rsidRPr="00A27070">
        <w:rPr>
          <w:rFonts w:ascii="Times New Roman" w:hAnsi="Times New Roman"/>
          <w:sz w:val="20"/>
          <w:szCs w:val="20"/>
        </w:rPr>
        <w:t>.</w:t>
      </w:r>
    </w:p>
    <w:p w:rsidR="000C6B6B" w:rsidRPr="00A27070" w:rsidRDefault="004C1988"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w:t>
      </w:r>
      <w:r w:rsidR="001B230B" w:rsidRPr="00A27070">
        <w:rPr>
          <w:rFonts w:ascii="Times New Roman" w:hAnsi="Times New Roman"/>
          <w:sz w:val="20"/>
          <w:szCs w:val="20"/>
        </w:rPr>
        <w:t xml:space="preserve"> </w:t>
      </w:r>
      <w:r w:rsidR="000C6B6B" w:rsidRPr="00A27070">
        <w:rPr>
          <w:rFonts w:ascii="Times New Roman" w:hAnsi="Times New Roman"/>
          <w:sz w:val="20"/>
          <w:szCs w:val="20"/>
        </w:rPr>
        <w:t>Padrón de</w:t>
      </w:r>
      <w:r w:rsidR="00F67783" w:rsidRPr="00A27070">
        <w:rPr>
          <w:rFonts w:ascii="Times New Roman" w:hAnsi="Times New Roman"/>
          <w:sz w:val="20"/>
          <w:szCs w:val="20"/>
        </w:rPr>
        <w:t xml:space="preserve"> Beneficiarios del Programa  de Alimentación a niñas, niños y personal adscrito a la Jefatura de Centros de Desarrollo  Infantil .2016</w:t>
      </w:r>
      <w:r w:rsidR="000C6B6B" w:rsidRPr="00A27070">
        <w:rPr>
          <w:rFonts w:ascii="Times New Roman" w:hAnsi="Times New Roman"/>
          <w:sz w:val="20"/>
          <w:szCs w:val="20"/>
        </w:rPr>
        <w:t>.</w:t>
      </w:r>
    </w:p>
    <w:p w:rsidR="000C6B6B" w:rsidRPr="00A27070" w:rsidRDefault="004C1988"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w:t>
      </w:r>
      <w:r w:rsidR="001B230B" w:rsidRPr="00A27070">
        <w:rPr>
          <w:rFonts w:ascii="Times New Roman" w:hAnsi="Times New Roman"/>
          <w:sz w:val="20"/>
          <w:szCs w:val="20"/>
        </w:rPr>
        <w:t xml:space="preserve"> </w:t>
      </w:r>
      <w:r w:rsidR="000C6B6B" w:rsidRPr="00A27070">
        <w:rPr>
          <w:rFonts w:ascii="Times New Roman" w:hAnsi="Times New Roman"/>
          <w:sz w:val="20"/>
          <w:szCs w:val="20"/>
        </w:rPr>
        <w:t>Reglas de Operación del Programa</w:t>
      </w:r>
      <w:r w:rsidR="00F67783" w:rsidRPr="00A27070">
        <w:rPr>
          <w:rFonts w:ascii="Times New Roman" w:hAnsi="Times New Roman"/>
          <w:sz w:val="20"/>
          <w:szCs w:val="20"/>
        </w:rPr>
        <w:t xml:space="preserve">  deAlimentación a niñas, niños y personal docente a la Jefatura de Centros de Desarrollo  Infantil</w:t>
      </w:r>
      <w:r w:rsidR="000C6B6B" w:rsidRPr="00A27070">
        <w:rPr>
          <w:rFonts w:ascii="Times New Roman" w:hAnsi="Times New Roman"/>
          <w:sz w:val="20"/>
          <w:szCs w:val="20"/>
        </w:rPr>
        <w:t xml:space="preserve"> 2014.</w:t>
      </w:r>
    </w:p>
    <w:p w:rsidR="000C6B6B" w:rsidRPr="00A27070" w:rsidRDefault="004C1988"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w:t>
      </w:r>
      <w:r w:rsidR="001B230B" w:rsidRPr="00A27070">
        <w:rPr>
          <w:rFonts w:ascii="Times New Roman" w:hAnsi="Times New Roman"/>
          <w:sz w:val="20"/>
          <w:szCs w:val="20"/>
        </w:rPr>
        <w:t xml:space="preserve"> </w:t>
      </w:r>
      <w:r w:rsidR="000C6B6B" w:rsidRPr="00A27070">
        <w:rPr>
          <w:rFonts w:ascii="Times New Roman" w:hAnsi="Times New Roman"/>
          <w:sz w:val="20"/>
          <w:szCs w:val="20"/>
        </w:rPr>
        <w:t>Reglas</w:t>
      </w:r>
      <w:r w:rsidR="00F67783" w:rsidRPr="00A27070">
        <w:rPr>
          <w:rFonts w:ascii="Times New Roman" w:hAnsi="Times New Roman"/>
          <w:sz w:val="20"/>
          <w:szCs w:val="20"/>
        </w:rPr>
        <w:t xml:space="preserve"> de Operación del Programa  de Alimentación a niñas, niños y personal docente a la Jefatura de Centros de Desarrollo  Infantil</w:t>
      </w:r>
      <w:r w:rsidR="000C6B6B" w:rsidRPr="00A27070">
        <w:rPr>
          <w:rFonts w:ascii="Times New Roman" w:hAnsi="Times New Roman"/>
          <w:sz w:val="20"/>
          <w:szCs w:val="20"/>
        </w:rPr>
        <w:t>. 2015.</w:t>
      </w:r>
    </w:p>
    <w:p w:rsidR="000C6B6B" w:rsidRPr="00A27070" w:rsidRDefault="004C1988"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w:t>
      </w:r>
      <w:r w:rsidR="001B230B" w:rsidRPr="00A27070">
        <w:rPr>
          <w:rFonts w:ascii="Times New Roman" w:hAnsi="Times New Roman"/>
          <w:sz w:val="20"/>
          <w:szCs w:val="20"/>
        </w:rPr>
        <w:t xml:space="preserve"> </w:t>
      </w:r>
      <w:r w:rsidR="000C6B6B" w:rsidRPr="00A27070">
        <w:rPr>
          <w:rFonts w:ascii="Times New Roman" w:hAnsi="Times New Roman"/>
          <w:sz w:val="20"/>
          <w:szCs w:val="20"/>
        </w:rPr>
        <w:t>Reglas</w:t>
      </w:r>
      <w:r w:rsidR="00F67783" w:rsidRPr="00A27070">
        <w:rPr>
          <w:rFonts w:ascii="Times New Roman" w:hAnsi="Times New Roman"/>
          <w:sz w:val="20"/>
          <w:szCs w:val="20"/>
        </w:rPr>
        <w:t xml:space="preserve"> de Operación del Programa de Alimentación a niñas, niños y personal docente a la Jefatura de Centros de Desarrollo  Infantil</w:t>
      </w:r>
      <w:r w:rsidR="000C6B6B" w:rsidRPr="00A27070">
        <w:rPr>
          <w:rFonts w:ascii="Times New Roman" w:hAnsi="Times New Roman"/>
          <w:sz w:val="20"/>
          <w:szCs w:val="20"/>
        </w:rPr>
        <w:t xml:space="preserve"> 2016</w:t>
      </w:r>
      <w:r w:rsidR="00D87CE4" w:rsidRPr="00A27070">
        <w:rPr>
          <w:rFonts w:ascii="Times New Roman" w:hAnsi="Times New Roman"/>
          <w:sz w:val="20"/>
          <w:szCs w:val="20"/>
        </w:rPr>
        <w:t>, publicada en la Gaceta Oficial de la Ciudad de México No. 270 tomo II del 29 de enero de 2016</w:t>
      </w:r>
      <w:r w:rsidR="000C6B6B" w:rsidRPr="00A27070">
        <w:rPr>
          <w:rFonts w:ascii="Times New Roman" w:hAnsi="Times New Roman"/>
          <w:sz w:val="20"/>
          <w:szCs w:val="20"/>
        </w:rPr>
        <w:t>.</w:t>
      </w:r>
    </w:p>
    <w:p w:rsidR="00865C4B" w:rsidRPr="00A27070" w:rsidRDefault="00865C4B"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w:t>
      </w:r>
      <w:r w:rsidR="001B230B" w:rsidRPr="00A27070">
        <w:rPr>
          <w:rFonts w:ascii="Times New Roman" w:hAnsi="Times New Roman"/>
          <w:sz w:val="20"/>
          <w:szCs w:val="20"/>
        </w:rPr>
        <w:t xml:space="preserve"> </w:t>
      </w:r>
      <w:r w:rsidR="00D87CE4" w:rsidRPr="00A27070">
        <w:rPr>
          <w:rFonts w:ascii="Times New Roman" w:hAnsi="Times New Roman"/>
          <w:sz w:val="20"/>
          <w:szCs w:val="20"/>
        </w:rPr>
        <w:t>1er</w:t>
      </w:r>
      <w:r w:rsidRPr="00A27070">
        <w:rPr>
          <w:rFonts w:ascii="Times New Roman" w:hAnsi="Times New Roman"/>
          <w:sz w:val="20"/>
          <w:szCs w:val="20"/>
        </w:rPr>
        <w:t xml:space="preserve"> </w:t>
      </w:r>
      <w:r w:rsidR="00D87CE4" w:rsidRPr="00A27070">
        <w:rPr>
          <w:rFonts w:ascii="Times New Roman" w:hAnsi="Times New Roman"/>
          <w:sz w:val="20"/>
          <w:szCs w:val="20"/>
        </w:rPr>
        <w:t>Modificación a las Regla</w:t>
      </w:r>
      <w:r w:rsidRPr="00A27070">
        <w:rPr>
          <w:rFonts w:ascii="Times New Roman" w:hAnsi="Times New Roman"/>
          <w:sz w:val="20"/>
          <w:szCs w:val="20"/>
        </w:rPr>
        <w:t xml:space="preserve"> de Operación publicada en la</w:t>
      </w:r>
      <w:r w:rsidR="00D87CE4" w:rsidRPr="00A27070">
        <w:rPr>
          <w:rFonts w:ascii="Times New Roman" w:hAnsi="Times New Roman"/>
          <w:sz w:val="20"/>
          <w:szCs w:val="20"/>
        </w:rPr>
        <w:t xml:space="preserve"> Gaceta Oficial de la Ciudad de México No.</w:t>
      </w:r>
      <w:r w:rsidRPr="00A27070">
        <w:rPr>
          <w:rFonts w:ascii="Times New Roman" w:hAnsi="Times New Roman"/>
          <w:sz w:val="20"/>
          <w:szCs w:val="20"/>
        </w:rPr>
        <w:t xml:space="preserve"> 78 del 24 de mayo del 2016.</w:t>
      </w:r>
    </w:p>
    <w:p w:rsidR="00EB3218" w:rsidRPr="00A27070" w:rsidRDefault="00865C4B"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w:t>
      </w:r>
      <w:r w:rsidR="001B230B" w:rsidRPr="00A27070">
        <w:rPr>
          <w:rFonts w:ascii="Times New Roman" w:hAnsi="Times New Roman"/>
          <w:sz w:val="20"/>
          <w:szCs w:val="20"/>
        </w:rPr>
        <w:t xml:space="preserve"> </w:t>
      </w:r>
      <w:r w:rsidRPr="00A27070">
        <w:rPr>
          <w:rFonts w:ascii="Times New Roman" w:hAnsi="Times New Roman"/>
          <w:sz w:val="20"/>
          <w:szCs w:val="20"/>
        </w:rPr>
        <w:t xml:space="preserve">2da Modificación a la Regla de Operación </w:t>
      </w:r>
      <w:r w:rsidR="00D87CE4" w:rsidRPr="00A27070">
        <w:rPr>
          <w:rFonts w:ascii="Times New Roman" w:hAnsi="Times New Roman"/>
          <w:sz w:val="20"/>
          <w:szCs w:val="20"/>
        </w:rPr>
        <w:t xml:space="preserve">publicada en </w:t>
      </w:r>
      <w:r w:rsidRPr="00A27070">
        <w:rPr>
          <w:rFonts w:ascii="Times New Roman" w:hAnsi="Times New Roman"/>
          <w:sz w:val="20"/>
          <w:szCs w:val="20"/>
        </w:rPr>
        <w:t>l</w:t>
      </w:r>
      <w:r w:rsidR="00D87CE4" w:rsidRPr="00A27070">
        <w:rPr>
          <w:rFonts w:ascii="Times New Roman" w:hAnsi="Times New Roman"/>
          <w:sz w:val="20"/>
          <w:szCs w:val="20"/>
        </w:rPr>
        <w:t>a</w:t>
      </w:r>
      <w:r w:rsidRPr="00A27070">
        <w:rPr>
          <w:rFonts w:ascii="Times New Roman" w:hAnsi="Times New Roman"/>
          <w:sz w:val="20"/>
          <w:szCs w:val="20"/>
        </w:rPr>
        <w:t xml:space="preserve"> Gaceta Oficial de la Ciudad de México No. 201 del 15 de noviembre de 2016</w:t>
      </w:r>
      <w:r w:rsidR="00D87CE4" w:rsidRPr="00A27070">
        <w:rPr>
          <w:rFonts w:ascii="Times New Roman" w:hAnsi="Times New Roman"/>
          <w:sz w:val="20"/>
          <w:szCs w:val="20"/>
        </w:rPr>
        <w:t>.</w:t>
      </w:r>
    </w:p>
    <w:p w:rsidR="00061B59" w:rsidRPr="00A27070" w:rsidRDefault="00061B59" w:rsidP="005B3C84">
      <w:pPr>
        <w:pStyle w:val="Listaconvietas"/>
        <w:numPr>
          <w:ilvl w:val="0"/>
          <w:numId w:val="0"/>
        </w:numPr>
        <w:rPr>
          <w:rFonts w:ascii="Times New Roman" w:hAnsi="Times New Roman"/>
          <w:sz w:val="20"/>
          <w:szCs w:val="20"/>
        </w:rPr>
      </w:pPr>
    </w:p>
    <w:p w:rsidR="00B9108B" w:rsidRPr="00A27070" w:rsidRDefault="00B9108B" w:rsidP="005B3C84">
      <w:pPr>
        <w:pStyle w:val="Listaconvietas"/>
        <w:numPr>
          <w:ilvl w:val="0"/>
          <w:numId w:val="0"/>
        </w:numPr>
        <w:rPr>
          <w:rFonts w:ascii="Times New Roman" w:hAnsi="Times New Roman"/>
          <w:b/>
          <w:sz w:val="20"/>
          <w:szCs w:val="20"/>
        </w:rPr>
      </w:pPr>
      <w:r w:rsidRPr="00A27070">
        <w:rPr>
          <w:rFonts w:ascii="Times New Roman" w:hAnsi="Times New Roman"/>
          <w:b/>
          <w:sz w:val="20"/>
          <w:szCs w:val="20"/>
        </w:rPr>
        <w:t>De campo</w:t>
      </w:r>
    </w:p>
    <w:p w:rsidR="00B9108B" w:rsidRPr="00A27070" w:rsidRDefault="00B9108B"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 xml:space="preserve">- Encuesta de Satisfacción del Programa </w:t>
      </w:r>
      <w:r w:rsidR="00EF4F17" w:rsidRPr="00A27070">
        <w:rPr>
          <w:rFonts w:ascii="Times New Roman" w:hAnsi="Times New Roman"/>
          <w:sz w:val="20"/>
          <w:szCs w:val="20"/>
        </w:rPr>
        <w:t xml:space="preserve">Atención y alimentación de niñas, niños y personal docente de los Centros de Desarrollo Infantil Cendis </w:t>
      </w:r>
      <w:r w:rsidRPr="00A27070">
        <w:rPr>
          <w:rFonts w:ascii="Times New Roman" w:hAnsi="Times New Roman"/>
          <w:sz w:val="20"/>
          <w:szCs w:val="20"/>
        </w:rPr>
        <w:t>2015.</w:t>
      </w:r>
    </w:p>
    <w:p w:rsidR="00B9108B" w:rsidRPr="00A27070" w:rsidRDefault="00B9108B"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 Encuesta de Satisfacción del Programa</w:t>
      </w:r>
      <w:r w:rsidR="00EF4F17" w:rsidRPr="00A27070">
        <w:rPr>
          <w:rFonts w:ascii="Times New Roman" w:hAnsi="Times New Roman"/>
          <w:sz w:val="20"/>
          <w:szCs w:val="20"/>
        </w:rPr>
        <w:t xml:space="preserve"> Atención y alimentación de niñas, niños y personal docente de los Centros de Desarrollo Infantil Cendis</w:t>
      </w:r>
      <w:r w:rsidRPr="00A27070">
        <w:rPr>
          <w:rFonts w:ascii="Times New Roman" w:hAnsi="Times New Roman"/>
          <w:sz w:val="20"/>
          <w:szCs w:val="20"/>
        </w:rPr>
        <w:t xml:space="preserve"> 2016.</w:t>
      </w:r>
    </w:p>
    <w:p w:rsidR="00B9108B" w:rsidRPr="00A27070" w:rsidRDefault="0095499C"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 xml:space="preserve">- Cuestionario de Evaluación </w:t>
      </w:r>
      <w:r w:rsidR="00B9108B" w:rsidRPr="00A27070">
        <w:rPr>
          <w:rFonts w:ascii="Times New Roman" w:hAnsi="Times New Roman"/>
          <w:sz w:val="20"/>
          <w:szCs w:val="20"/>
        </w:rPr>
        <w:t xml:space="preserve"> del Programa </w:t>
      </w:r>
      <w:r w:rsidRPr="00A27070">
        <w:rPr>
          <w:rFonts w:ascii="Times New Roman" w:hAnsi="Times New Roman"/>
          <w:sz w:val="20"/>
          <w:szCs w:val="20"/>
        </w:rPr>
        <w:t xml:space="preserve"> Atención y alimentación a niñas, niños y personal docente de los Centros de Desarrollo Infantil Cendis</w:t>
      </w:r>
      <w:r w:rsidR="00B9108B" w:rsidRPr="00A27070">
        <w:rPr>
          <w:rFonts w:ascii="Times New Roman" w:hAnsi="Times New Roman"/>
          <w:sz w:val="20"/>
          <w:szCs w:val="20"/>
        </w:rPr>
        <w:t xml:space="preserve"> 2016.</w:t>
      </w:r>
    </w:p>
    <w:p w:rsidR="00853478" w:rsidRPr="00A27070" w:rsidRDefault="00846621" w:rsidP="005B3C84">
      <w:pPr>
        <w:pStyle w:val="Listaconvietas"/>
        <w:numPr>
          <w:ilvl w:val="0"/>
          <w:numId w:val="0"/>
        </w:numPr>
        <w:ind w:left="360" w:hanging="360"/>
        <w:rPr>
          <w:rFonts w:ascii="Times New Roman" w:hAnsi="Times New Roman"/>
          <w:b/>
          <w:sz w:val="20"/>
          <w:szCs w:val="20"/>
        </w:rPr>
      </w:pPr>
      <w:r>
        <w:rPr>
          <w:rFonts w:ascii="Times New Roman" w:eastAsia="Times New Roman" w:hAnsi="Times New Roman"/>
          <w:b/>
          <w:spacing w:val="0"/>
          <w:sz w:val="20"/>
          <w:szCs w:val="20"/>
        </w:rPr>
        <w:br w:type="page"/>
      </w:r>
      <w:r w:rsidR="00853478" w:rsidRPr="00A27070">
        <w:rPr>
          <w:rFonts w:ascii="Times New Roman" w:hAnsi="Times New Roman"/>
          <w:b/>
          <w:sz w:val="20"/>
          <w:szCs w:val="20"/>
        </w:rPr>
        <w:lastRenderedPageBreak/>
        <w:t xml:space="preserve">II.3.2. Información de Campo </w:t>
      </w:r>
    </w:p>
    <w:p w:rsidR="00572DEF" w:rsidRPr="00A27070" w:rsidRDefault="00572DEF" w:rsidP="005B3C84">
      <w:pPr>
        <w:pStyle w:val="Listaconvietas"/>
        <w:numPr>
          <w:ilvl w:val="0"/>
          <w:numId w:val="0"/>
        </w:numPr>
        <w:ind w:left="360" w:hanging="360"/>
        <w:rPr>
          <w:rFonts w:ascii="Times New Roman" w:hAnsi="Times New Roman"/>
          <w:b/>
          <w:sz w:val="20"/>
          <w:szCs w:val="20"/>
        </w:rPr>
      </w:pPr>
    </w:p>
    <w:p w:rsidR="00572DEF" w:rsidRPr="00A27070" w:rsidRDefault="00572DEF" w:rsidP="005B3C84">
      <w:pPr>
        <w:pStyle w:val="Listaconvietas"/>
        <w:numPr>
          <w:ilvl w:val="0"/>
          <w:numId w:val="0"/>
        </w:numPr>
        <w:rPr>
          <w:rFonts w:ascii="Times New Roman" w:hAnsi="Times New Roman"/>
          <w:sz w:val="20"/>
          <w:szCs w:val="20"/>
          <w:u w:val="single"/>
        </w:rPr>
      </w:pPr>
      <w:r w:rsidRPr="00A27070">
        <w:rPr>
          <w:rFonts w:ascii="Times New Roman" w:hAnsi="Times New Roman"/>
          <w:sz w:val="20"/>
          <w:szCs w:val="20"/>
          <w:u w:val="single"/>
        </w:rPr>
        <w:t>Para desarrollar este apartado es importante retomar la Evaluación I</w:t>
      </w:r>
      <w:r w:rsidR="00807B55" w:rsidRPr="00A27070">
        <w:rPr>
          <w:rFonts w:ascii="Times New Roman" w:hAnsi="Times New Roman"/>
          <w:sz w:val="20"/>
          <w:szCs w:val="20"/>
          <w:u w:val="single"/>
        </w:rPr>
        <w:t>nterna 2016 del Programa Social,</w:t>
      </w:r>
      <w:r w:rsidRPr="00A27070">
        <w:rPr>
          <w:rFonts w:ascii="Times New Roman" w:hAnsi="Times New Roman"/>
          <w:sz w:val="20"/>
          <w:szCs w:val="20"/>
          <w:u w:val="single"/>
        </w:rPr>
        <w:t xml:space="preserve"> en específico la información contenida en el Apartado IV. Construcción de la Línea Base del Programa Social, y con base en ello: </w:t>
      </w:r>
    </w:p>
    <w:p w:rsidR="00E26133" w:rsidRPr="00A27070" w:rsidRDefault="00E26133" w:rsidP="005B3C84">
      <w:pPr>
        <w:pStyle w:val="Listaconvietas"/>
        <w:numPr>
          <w:ilvl w:val="0"/>
          <w:numId w:val="0"/>
        </w:numPr>
        <w:rPr>
          <w:rFonts w:ascii="Times New Roman" w:hAnsi="Times New Roman"/>
          <w:sz w:val="20"/>
          <w:szCs w:val="20"/>
        </w:rPr>
      </w:pPr>
    </w:p>
    <w:p w:rsidR="00B9108B" w:rsidRPr="00A27070" w:rsidRDefault="00B9108B"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 xml:space="preserve">“La técnica utilizada para el levantamiento de la información en la Evaluación Interna 2016,  fue la Encuesta de Satisfacción del </w:t>
      </w:r>
      <w:r w:rsidR="0095499C" w:rsidRPr="00A27070">
        <w:rPr>
          <w:rFonts w:ascii="Times New Roman" w:hAnsi="Times New Roman"/>
          <w:sz w:val="20"/>
          <w:szCs w:val="20"/>
        </w:rPr>
        <w:t>Programa  Atención y alimentación a niñas, niños y personal docente de los Centros de Desarrollo Infantil Cendis 2016,  el</w:t>
      </w:r>
      <w:r w:rsidRPr="00A27070">
        <w:rPr>
          <w:rFonts w:ascii="Times New Roman" w:hAnsi="Times New Roman"/>
          <w:sz w:val="20"/>
          <w:szCs w:val="20"/>
        </w:rPr>
        <w:t xml:space="preserve"> cual determinó la aceptación del programa y la percepción que tuvieron los beneficiarios durante el proceso de ejecución y operación del programa. Se eligió la encuesta para facilitar la recolección de información que derivó a obtener resultado verídico y cuantificable.</w:t>
      </w:r>
    </w:p>
    <w:p w:rsidR="00685382" w:rsidRPr="00A27070" w:rsidRDefault="00B9108B" w:rsidP="00685382">
      <w:pPr>
        <w:pStyle w:val="Default"/>
        <w:jc w:val="both"/>
        <w:rPr>
          <w:sz w:val="20"/>
          <w:szCs w:val="20"/>
        </w:rPr>
      </w:pPr>
      <w:r w:rsidRPr="00A27070">
        <w:rPr>
          <w:sz w:val="20"/>
          <w:szCs w:val="20"/>
        </w:rPr>
        <w:t>Se ana</w:t>
      </w:r>
      <w:r w:rsidR="00685382" w:rsidRPr="00A27070">
        <w:rPr>
          <w:sz w:val="20"/>
          <w:szCs w:val="20"/>
        </w:rPr>
        <w:t xml:space="preserve">lizó la problemática que derivado de </w:t>
      </w:r>
      <w:r w:rsidR="00EF4F17" w:rsidRPr="00A27070">
        <w:rPr>
          <w:sz w:val="20"/>
          <w:szCs w:val="20"/>
        </w:rPr>
        <w:t>l</w:t>
      </w:r>
      <w:r w:rsidR="00685382" w:rsidRPr="00A27070">
        <w:rPr>
          <w:sz w:val="20"/>
          <w:szCs w:val="20"/>
        </w:rPr>
        <w:t xml:space="preserve">a desnutrición de algunas familias que viven en situaciones económicas de desventaja, así como la falta de oportunidades laborales, limitan el sano desarrollo de los integrantes de las familias en su totalidad siendo la principal preocupación las y los niños; ya que este problema impacta de manera importante en el sano desarrollo de los mismos pudiendo estar acompañado de retraso en el desarrollo físico e intelectual.    Al no cubrirse de manera sustancial esta necesidad básica, se pueden presentar problemas tales como: Problemas en el desarrollo físico e intelectual de las y los niños, problemas de nutrición como la obesidad y/o anemia o retraso en el desarrollo, además de la dificultad en la dinámica familiar que implique violencia y escasa comunicación al no estar cubiertas las necesidades básicas y elementales de toda persona. </w:t>
      </w:r>
    </w:p>
    <w:p w:rsidR="00B9108B" w:rsidRPr="00A27070" w:rsidRDefault="00685382" w:rsidP="00685382">
      <w:pPr>
        <w:pStyle w:val="Listaconvietas"/>
        <w:numPr>
          <w:ilvl w:val="0"/>
          <w:numId w:val="0"/>
        </w:numPr>
        <w:rPr>
          <w:rFonts w:ascii="Times New Roman" w:hAnsi="Times New Roman"/>
          <w:sz w:val="20"/>
          <w:szCs w:val="20"/>
        </w:rPr>
      </w:pPr>
      <w:r w:rsidRPr="00A27070">
        <w:rPr>
          <w:rFonts w:ascii="Times New Roman" w:hAnsi="Times New Roman"/>
          <w:sz w:val="20"/>
          <w:szCs w:val="20"/>
        </w:rPr>
        <w:t>Ante este panorama se pretende que con este programa de alimentación de las y los hijos de madres, padres o tutores pueda beneficiar a las familias que lo necesitan y contribuir de alguna manera para que accedan a una mejor calidad de vida.</w:t>
      </w:r>
    </w:p>
    <w:p w:rsidR="001456B2" w:rsidRPr="00A27070" w:rsidRDefault="001456B2" w:rsidP="005B3C84">
      <w:pPr>
        <w:jc w:val="both"/>
        <w:rPr>
          <w:sz w:val="20"/>
          <w:szCs w:val="20"/>
        </w:rPr>
      </w:pPr>
    </w:p>
    <w:p w:rsidR="001456B2" w:rsidRPr="00A27070" w:rsidRDefault="001456B2" w:rsidP="005B3C84">
      <w:pPr>
        <w:jc w:val="both"/>
        <w:rPr>
          <w:b/>
          <w:sz w:val="20"/>
          <w:szCs w:val="20"/>
        </w:rPr>
      </w:pPr>
      <w:r w:rsidRPr="00A27070">
        <w:rPr>
          <w:sz w:val="20"/>
          <w:szCs w:val="20"/>
        </w:rPr>
        <w:t xml:space="preserve">La categoría de análisis que se eligió fue la Encuesta de Satisfacción </w:t>
      </w:r>
      <w:r w:rsidR="00685382" w:rsidRPr="00A27070">
        <w:rPr>
          <w:sz w:val="20"/>
          <w:szCs w:val="20"/>
        </w:rPr>
        <w:t>del Programa  Atención y alimentación a niñas, niños y personal docente de los Centros de Desarrollo Infantil Cendis 2016.</w:t>
      </w:r>
    </w:p>
    <w:p w:rsidR="00AE5C0E" w:rsidRPr="00A27070" w:rsidRDefault="00AE5C0E"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Mediante la categoría de análisis, con base en la problemática atendida, los objetivos del programa y los efectos de corto, mediano y largo plazo se esperó:</w:t>
      </w:r>
    </w:p>
    <w:p w:rsidR="00AE5C0E" w:rsidRPr="00A27070" w:rsidRDefault="00AE5C0E" w:rsidP="005B3C84">
      <w:pPr>
        <w:jc w:val="both"/>
        <w:rPr>
          <w:b/>
          <w:sz w:val="20"/>
          <w:szCs w:val="20"/>
        </w:rPr>
      </w:pPr>
    </w:p>
    <w:p w:rsidR="00685382" w:rsidRPr="00A27070" w:rsidRDefault="00685382" w:rsidP="005B3C84">
      <w:pPr>
        <w:jc w:val="both"/>
        <w:rPr>
          <w:b/>
          <w:sz w:val="20"/>
          <w:szCs w:val="20"/>
        </w:rPr>
      </w:pPr>
      <w:r w:rsidRPr="00A27070">
        <w:rPr>
          <w:sz w:val="20"/>
          <w:szCs w:val="20"/>
        </w:rPr>
        <w:t xml:space="preserve">Con este programa la meta de cobertura de la población beneficiada es </w:t>
      </w:r>
      <w:r w:rsidR="00FB4931" w:rsidRPr="00A27070">
        <w:rPr>
          <w:b/>
          <w:bCs/>
          <w:sz w:val="20"/>
          <w:szCs w:val="20"/>
        </w:rPr>
        <w:t>hasta 90</w:t>
      </w:r>
      <w:r w:rsidRPr="00A27070">
        <w:rPr>
          <w:b/>
          <w:bCs/>
          <w:sz w:val="20"/>
          <w:szCs w:val="20"/>
        </w:rPr>
        <w:t xml:space="preserve">0 niñas y niños </w:t>
      </w:r>
      <w:r w:rsidR="00FB4931" w:rsidRPr="00A27070">
        <w:rPr>
          <w:sz w:val="20"/>
          <w:szCs w:val="20"/>
        </w:rPr>
        <w:t>así como al personal docente</w:t>
      </w:r>
      <w:r w:rsidRPr="00A27070">
        <w:rPr>
          <w:sz w:val="20"/>
          <w:szCs w:val="20"/>
        </w:rPr>
        <w:t xml:space="preserve"> de Unidad Departamental Centros de Desarrollo Infantil CENDÌS en este año 2017, cuyas madres, padres o tutores vivan, trabajen y/o estudien en Azcapotzalco, para lograr el desarrollo y eficacia del programa se proponen procedimientos y mecanismos que regulen y transparenten el acceso de los solicitantes al programa de Alimentación a Niños, Niñas y Personal adscrito a la Jefatura de los Centros de Desarrollo Infantil CENDIS. Actualmente se ha beneficiado a un total de 807 niñas y niños así como al personal que labora en la Jefatura De Unidad Departamental Centros de Desarrollo Infantil CENDÌS dando un porcentaje del 103% de beneficiarios.</w:t>
      </w:r>
    </w:p>
    <w:p w:rsidR="00130853" w:rsidRPr="00A27070" w:rsidRDefault="00844DA7" w:rsidP="005B3C84">
      <w:pPr>
        <w:pStyle w:val="Listaconvietas"/>
        <w:numPr>
          <w:ilvl w:val="0"/>
          <w:numId w:val="0"/>
        </w:numPr>
        <w:rPr>
          <w:rFonts w:ascii="Times New Roman" w:hAnsi="Times New Roman"/>
          <w:sz w:val="20"/>
          <w:szCs w:val="20"/>
        </w:rPr>
      </w:pPr>
      <w:r w:rsidRPr="00A27070">
        <w:rPr>
          <w:rFonts w:ascii="Times New Roman" w:eastAsia="Times New Roman" w:hAnsi="Times New Roman"/>
          <w:spacing w:val="0"/>
          <w:sz w:val="20"/>
          <w:szCs w:val="20"/>
          <w:lang w:val="es-ES" w:eastAsia="es-ES"/>
        </w:rPr>
        <w:t xml:space="preserve">Mantener la buena imagen de las áreas comunes de las unidades habitacionales </w:t>
      </w:r>
      <w:r w:rsidR="00130853" w:rsidRPr="00A27070">
        <w:rPr>
          <w:rFonts w:ascii="Times New Roman" w:eastAsia="Times New Roman" w:hAnsi="Times New Roman"/>
          <w:spacing w:val="0"/>
          <w:sz w:val="20"/>
          <w:szCs w:val="20"/>
          <w:lang w:val="es-ES" w:eastAsia="es-ES"/>
        </w:rPr>
        <w:t xml:space="preserve">en corto plazo, </w:t>
      </w:r>
      <w:r w:rsidR="00D00AA2" w:rsidRPr="00A27070">
        <w:rPr>
          <w:rFonts w:ascii="Times New Roman" w:hAnsi="Times New Roman"/>
          <w:sz w:val="20"/>
          <w:szCs w:val="20"/>
        </w:rPr>
        <w:t>favorece</w:t>
      </w:r>
      <w:r w:rsidR="00130853" w:rsidRPr="00A27070">
        <w:rPr>
          <w:rFonts w:ascii="Times New Roman" w:hAnsi="Times New Roman"/>
          <w:sz w:val="20"/>
          <w:szCs w:val="20"/>
        </w:rPr>
        <w:t xml:space="preserve"> las relaciones entre los condóminos, procur</w:t>
      </w:r>
      <w:r w:rsidR="00D00AA2" w:rsidRPr="00A27070">
        <w:rPr>
          <w:rFonts w:ascii="Times New Roman" w:hAnsi="Times New Roman"/>
          <w:sz w:val="20"/>
          <w:szCs w:val="20"/>
        </w:rPr>
        <w:t>a</w:t>
      </w:r>
      <w:r w:rsidR="00130853" w:rsidRPr="00A27070">
        <w:rPr>
          <w:rFonts w:ascii="Times New Roman" w:hAnsi="Times New Roman"/>
          <w:sz w:val="20"/>
          <w:szCs w:val="20"/>
        </w:rPr>
        <w:t xml:space="preserve"> el ahorro para continuar las mejoras estructurales de los inmuebles</w:t>
      </w:r>
      <w:r w:rsidR="00D00AA2" w:rsidRPr="00A27070">
        <w:rPr>
          <w:rFonts w:ascii="Times New Roman" w:hAnsi="Times New Roman"/>
          <w:sz w:val="20"/>
          <w:szCs w:val="20"/>
        </w:rPr>
        <w:t xml:space="preserve"> y fomenta</w:t>
      </w:r>
      <w:r w:rsidR="00130853" w:rsidRPr="00A27070">
        <w:rPr>
          <w:rFonts w:ascii="Times New Roman" w:hAnsi="Times New Roman"/>
          <w:sz w:val="20"/>
          <w:szCs w:val="20"/>
        </w:rPr>
        <w:t xml:space="preserve"> la organización y la participación de la población en general.</w:t>
      </w:r>
    </w:p>
    <w:p w:rsidR="00822A88" w:rsidRPr="00A27070" w:rsidRDefault="00822A88" w:rsidP="005B3C84">
      <w:pPr>
        <w:pStyle w:val="Listaconvietas"/>
        <w:numPr>
          <w:ilvl w:val="0"/>
          <w:numId w:val="0"/>
        </w:numPr>
        <w:rPr>
          <w:rFonts w:ascii="Times New Roman" w:hAnsi="Times New Roman"/>
          <w:sz w:val="20"/>
          <w:szCs w:val="20"/>
        </w:rPr>
      </w:pPr>
    </w:p>
    <w:p w:rsidR="00822A88" w:rsidRPr="00A27070" w:rsidRDefault="00AE5C0E" w:rsidP="005B3C84">
      <w:pPr>
        <w:pStyle w:val="Listaconvietas"/>
        <w:numPr>
          <w:ilvl w:val="0"/>
          <w:numId w:val="0"/>
        </w:numPr>
        <w:rPr>
          <w:rFonts w:ascii="Times New Roman" w:eastAsia="Times New Roman" w:hAnsi="Times New Roman"/>
          <w:b/>
          <w:spacing w:val="0"/>
          <w:sz w:val="20"/>
          <w:szCs w:val="20"/>
          <w:lang w:val="es-ES" w:eastAsia="es-ES"/>
        </w:rPr>
      </w:pPr>
      <w:r w:rsidRPr="00A27070">
        <w:rPr>
          <w:rFonts w:ascii="Times New Roman" w:hAnsi="Times New Roman"/>
          <w:b/>
          <w:sz w:val="20"/>
          <w:szCs w:val="20"/>
        </w:rPr>
        <w:t>Con base en cada categoría de análisis, los reactivos del instrumento fueron los siguientes:</w:t>
      </w:r>
    </w:p>
    <w:p w:rsidR="001456B2" w:rsidRPr="00A27070" w:rsidRDefault="001456B2" w:rsidP="005B3C84">
      <w:pPr>
        <w:pStyle w:val="Listaconvietas"/>
        <w:numPr>
          <w:ilvl w:val="0"/>
          <w:numId w:val="0"/>
        </w:numPr>
        <w:rPr>
          <w:rFonts w:ascii="Times New Roman" w:hAnsi="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3"/>
        <w:gridCol w:w="3279"/>
        <w:gridCol w:w="3121"/>
      </w:tblGrid>
      <w:tr w:rsidR="00AE34CF" w:rsidRPr="00A27070" w:rsidTr="00FA17D7">
        <w:trPr>
          <w:jc w:val="center"/>
        </w:trPr>
        <w:tc>
          <w:tcPr>
            <w:tcW w:w="3523" w:type="dxa"/>
            <w:shd w:val="clear" w:color="auto" w:fill="auto"/>
          </w:tcPr>
          <w:p w:rsidR="00AE34CF" w:rsidRPr="00A27070" w:rsidRDefault="00AE34CF" w:rsidP="00846621">
            <w:pPr>
              <w:pStyle w:val="Listaconvietas"/>
              <w:numPr>
                <w:ilvl w:val="0"/>
                <w:numId w:val="0"/>
              </w:numPr>
              <w:jc w:val="center"/>
              <w:rPr>
                <w:rFonts w:ascii="Times New Roman" w:hAnsi="Times New Roman"/>
                <w:b/>
                <w:sz w:val="20"/>
                <w:szCs w:val="20"/>
              </w:rPr>
            </w:pPr>
            <w:r w:rsidRPr="00A27070">
              <w:rPr>
                <w:rFonts w:ascii="Times New Roman" w:hAnsi="Times New Roman"/>
                <w:b/>
                <w:sz w:val="20"/>
                <w:szCs w:val="20"/>
              </w:rPr>
              <w:t>Categoría de análisis</w:t>
            </w:r>
          </w:p>
        </w:tc>
        <w:tc>
          <w:tcPr>
            <w:tcW w:w="3279" w:type="dxa"/>
            <w:shd w:val="clear" w:color="auto" w:fill="auto"/>
          </w:tcPr>
          <w:p w:rsidR="00AE34CF" w:rsidRPr="007B0C7E" w:rsidRDefault="00AE34CF" w:rsidP="00846621">
            <w:pPr>
              <w:pStyle w:val="Listaconvietas"/>
              <w:numPr>
                <w:ilvl w:val="0"/>
                <w:numId w:val="0"/>
              </w:numPr>
              <w:jc w:val="center"/>
              <w:rPr>
                <w:rFonts w:ascii="Times New Roman" w:hAnsi="Times New Roman"/>
                <w:b/>
                <w:sz w:val="20"/>
                <w:szCs w:val="20"/>
              </w:rPr>
            </w:pPr>
            <w:r w:rsidRPr="007B0C7E">
              <w:rPr>
                <w:rFonts w:ascii="Times New Roman" w:hAnsi="Times New Roman"/>
                <w:b/>
                <w:sz w:val="20"/>
                <w:szCs w:val="20"/>
              </w:rPr>
              <w:t>Justificación</w:t>
            </w:r>
          </w:p>
        </w:tc>
        <w:tc>
          <w:tcPr>
            <w:tcW w:w="3121" w:type="dxa"/>
            <w:shd w:val="clear" w:color="auto" w:fill="auto"/>
          </w:tcPr>
          <w:p w:rsidR="00AE34CF" w:rsidRPr="00A27070" w:rsidRDefault="00AE34CF" w:rsidP="00846621">
            <w:pPr>
              <w:pStyle w:val="Listaconvietas"/>
              <w:numPr>
                <w:ilvl w:val="0"/>
                <w:numId w:val="0"/>
              </w:numPr>
              <w:jc w:val="center"/>
              <w:rPr>
                <w:rFonts w:ascii="Times New Roman" w:hAnsi="Times New Roman"/>
                <w:b/>
                <w:sz w:val="20"/>
                <w:szCs w:val="20"/>
              </w:rPr>
            </w:pPr>
            <w:r w:rsidRPr="00A27070">
              <w:rPr>
                <w:rFonts w:ascii="Times New Roman" w:hAnsi="Times New Roman"/>
                <w:b/>
                <w:sz w:val="20"/>
                <w:szCs w:val="20"/>
              </w:rPr>
              <w:t>Reactivos de Instrumento</w:t>
            </w:r>
          </w:p>
        </w:tc>
      </w:tr>
      <w:tr w:rsidR="00AE34CF" w:rsidRPr="00A27070" w:rsidTr="00FA17D7">
        <w:trPr>
          <w:jc w:val="center"/>
        </w:trPr>
        <w:tc>
          <w:tcPr>
            <w:tcW w:w="3523" w:type="dxa"/>
            <w:shd w:val="clear" w:color="auto" w:fill="auto"/>
          </w:tcPr>
          <w:p w:rsidR="00AE34CF" w:rsidRPr="00A27070" w:rsidRDefault="001456B2" w:rsidP="00846621">
            <w:pPr>
              <w:jc w:val="both"/>
              <w:rPr>
                <w:sz w:val="20"/>
                <w:szCs w:val="20"/>
              </w:rPr>
            </w:pPr>
            <w:r w:rsidRPr="00A27070">
              <w:rPr>
                <w:sz w:val="20"/>
                <w:szCs w:val="20"/>
              </w:rPr>
              <w:t>Encues</w:t>
            </w:r>
            <w:r w:rsidR="00685382" w:rsidRPr="00A27070">
              <w:rPr>
                <w:sz w:val="20"/>
                <w:szCs w:val="20"/>
              </w:rPr>
              <w:t>ta de Satisfacción del Programa  Atención y alimentación a niñas, niños y personal docente de los Centros de Desarrollo Infantil Cendis 2015.</w:t>
            </w:r>
          </w:p>
        </w:tc>
        <w:tc>
          <w:tcPr>
            <w:tcW w:w="3279" w:type="dxa"/>
            <w:shd w:val="clear" w:color="auto" w:fill="auto"/>
          </w:tcPr>
          <w:p w:rsidR="00AE34CF" w:rsidRPr="007B0C7E" w:rsidRDefault="007F766D" w:rsidP="007F766D">
            <w:pPr>
              <w:pStyle w:val="Listaconvietas"/>
              <w:numPr>
                <w:ilvl w:val="0"/>
                <w:numId w:val="0"/>
              </w:numPr>
              <w:rPr>
                <w:rFonts w:ascii="Times New Roman" w:hAnsi="Times New Roman"/>
                <w:sz w:val="20"/>
                <w:szCs w:val="20"/>
              </w:rPr>
            </w:pPr>
            <w:r w:rsidRPr="007B0C7E">
              <w:rPr>
                <w:rFonts w:ascii="Times New Roman" w:hAnsi="Times New Roman"/>
                <w:sz w:val="20"/>
                <w:szCs w:val="20"/>
              </w:rPr>
              <w:t>Se utilizó para conocer si fue adecuada la atención durante el proceso</w:t>
            </w:r>
          </w:p>
        </w:tc>
        <w:tc>
          <w:tcPr>
            <w:tcW w:w="3121" w:type="dxa"/>
            <w:shd w:val="clear" w:color="auto" w:fill="auto"/>
          </w:tcPr>
          <w:p w:rsidR="00AE34CF" w:rsidRPr="00A27070" w:rsidRDefault="009B6BF1" w:rsidP="005B3C84">
            <w:pPr>
              <w:jc w:val="both"/>
              <w:rPr>
                <w:sz w:val="20"/>
                <w:szCs w:val="20"/>
              </w:rPr>
            </w:pPr>
            <w:r>
              <w:rPr>
                <w:sz w:val="20"/>
                <w:szCs w:val="20"/>
              </w:rPr>
              <w:t>La atención en el proceso de inscripción es</w:t>
            </w:r>
          </w:p>
        </w:tc>
      </w:tr>
      <w:tr w:rsidR="00AE34CF" w:rsidRPr="00A27070" w:rsidTr="00FA17D7">
        <w:trPr>
          <w:jc w:val="center"/>
        </w:trPr>
        <w:tc>
          <w:tcPr>
            <w:tcW w:w="3523" w:type="dxa"/>
            <w:shd w:val="clear" w:color="auto" w:fill="auto"/>
          </w:tcPr>
          <w:p w:rsidR="00AE34CF" w:rsidRPr="00A27070" w:rsidRDefault="00685382" w:rsidP="00846621">
            <w:pPr>
              <w:jc w:val="both"/>
              <w:rPr>
                <w:sz w:val="20"/>
                <w:szCs w:val="20"/>
              </w:rPr>
            </w:pPr>
            <w:r w:rsidRPr="00A27070">
              <w:rPr>
                <w:sz w:val="20"/>
                <w:szCs w:val="20"/>
              </w:rPr>
              <w:t>Encuesta de Satisfacción del Programa  Atención y alimentación a niñas, niños y personal docente de los Centros de Desarrollo Infantil Cendis 2015.</w:t>
            </w:r>
          </w:p>
        </w:tc>
        <w:tc>
          <w:tcPr>
            <w:tcW w:w="3279" w:type="dxa"/>
            <w:shd w:val="clear" w:color="auto" w:fill="auto"/>
          </w:tcPr>
          <w:p w:rsidR="00AE34CF" w:rsidRPr="007B0C7E" w:rsidRDefault="007F766D" w:rsidP="007F766D">
            <w:pPr>
              <w:pStyle w:val="Listaconvietas"/>
              <w:numPr>
                <w:ilvl w:val="0"/>
                <w:numId w:val="0"/>
              </w:numPr>
              <w:rPr>
                <w:rFonts w:ascii="Times New Roman" w:hAnsi="Times New Roman"/>
                <w:sz w:val="20"/>
                <w:szCs w:val="20"/>
              </w:rPr>
            </w:pPr>
            <w:r w:rsidRPr="007B0C7E">
              <w:rPr>
                <w:rFonts w:ascii="Times New Roman" w:hAnsi="Times New Roman"/>
                <w:sz w:val="20"/>
                <w:szCs w:val="20"/>
              </w:rPr>
              <w:t>Fue necesario para conocer  adecuado la forma de tramite para solicitar ingresar al programa social</w:t>
            </w:r>
            <w:r w:rsidR="00A67C98" w:rsidRPr="007B0C7E">
              <w:rPr>
                <w:rFonts w:ascii="Times New Roman" w:hAnsi="Times New Roman"/>
                <w:sz w:val="20"/>
                <w:szCs w:val="20"/>
              </w:rPr>
              <w:t>.</w:t>
            </w:r>
          </w:p>
        </w:tc>
        <w:tc>
          <w:tcPr>
            <w:tcW w:w="3121" w:type="dxa"/>
            <w:shd w:val="clear" w:color="auto" w:fill="auto"/>
          </w:tcPr>
          <w:p w:rsidR="00AE34CF" w:rsidRPr="00A27070" w:rsidRDefault="009B6BF1" w:rsidP="005B3C84">
            <w:pPr>
              <w:jc w:val="both"/>
              <w:rPr>
                <w:sz w:val="20"/>
                <w:szCs w:val="20"/>
              </w:rPr>
            </w:pPr>
            <w:r>
              <w:rPr>
                <w:sz w:val="20"/>
                <w:szCs w:val="20"/>
              </w:rPr>
              <w:t>Los tramites de inscripción son</w:t>
            </w:r>
          </w:p>
        </w:tc>
      </w:tr>
      <w:tr w:rsidR="00AE34CF" w:rsidRPr="00A27070" w:rsidTr="00FA17D7">
        <w:trPr>
          <w:jc w:val="center"/>
        </w:trPr>
        <w:tc>
          <w:tcPr>
            <w:tcW w:w="3523" w:type="dxa"/>
            <w:shd w:val="clear" w:color="auto" w:fill="auto"/>
          </w:tcPr>
          <w:p w:rsidR="00AE34CF" w:rsidRPr="00A27070" w:rsidRDefault="00685382" w:rsidP="00846621">
            <w:pPr>
              <w:jc w:val="both"/>
              <w:rPr>
                <w:sz w:val="20"/>
                <w:szCs w:val="20"/>
              </w:rPr>
            </w:pPr>
            <w:r w:rsidRPr="00A27070">
              <w:rPr>
                <w:sz w:val="20"/>
                <w:szCs w:val="20"/>
              </w:rPr>
              <w:t>Encuesta de Satisfacción del Programa  Atención y alimentación a niñas, niños y personal docente de los Centros de Desarrollo Infantil Cendis 2015.</w:t>
            </w:r>
          </w:p>
        </w:tc>
        <w:tc>
          <w:tcPr>
            <w:tcW w:w="3279" w:type="dxa"/>
            <w:shd w:val="clear" w:color="auto" w:fill="auto"/>
          </w:tcPr>
          <w:p w:rsidR="00AE34CF" w:rsidRPr="007B0C7E" w:rsidRDefault="00A67C98" w:rsidP="009D632B">
            <w:pPr>
              <w:pStyle w:val="Listaconvietas"/>
              <w:numPr>
                <w:ilvl w:val="0"/>
                <w:numId w:val="0"/>
              </w:numPr>
              <w:rPr>
                <w:rFonts w:ascii="Times New Roman" w:hAnsi="Times New Roman"/>
                <w:sz w:val="20"/>
                <w:szCs w:val="20"/>
              </w:rPr>
            </w:pPr>
            <w:r w:rsidRPr="007B0C7E">
              <w:rPr>
                <w:rFonts w:ascii="Times New Roman" w:hAnsi="Times New Roman"/>
                <w:sz w:val="20"/>
                <w:szCs w:val="20"/>
              </w:rPr>
              <w:t xml:space="preserve">Es importante </w:t>
            </w:r>
            <w:r w:rsidR="009D632B" w:rsidRPr="007B0C7E">
              <w:rPr>
                <w:rFonts w:ascii="Times New Roman" w:hAnsi="Times New Roman"/>
                <w:sz w:val="20"/>
                <w:szCs w:val="20"/>
              </w:rPr>
              <w:t>saber si el menú que ofrece en los cendis en adecuado y de buena calidad</w:t>
            </w:r>
            <w:r w:rsidRPr="007B0C7E">
              <w:rPr>
                <w:rFonts w:ascii="Times New Roman" w:hAnsi="Times New Roman"/>
                <w:sz w:val="20"/>
                <w:szCs w:val="20"/>
              </w:rPr>
              <w:t>.</w:t>
            </w:r>
          </w:p>
        </w:tc>
        <w:tc>
          <w:tcPr>
            <w:tcW w:w="3121" w:type="dxa"/>
            <w:shd w:val="clear" w:color="auto" w:fill="auto"/>
          </w:tcPr>
          <w:p w:rsidR="00AE34CF" w:rsidRPr="00A27070" w:rsidRDefault="009B6BF1" w:rsidP="005B3C84">
            <w:pPr>
              <w:jc w:val="both"/>
              <w:rPr>
                <w:sz w:val="20"/>
                <w:szCs w:val="20"/>
              </w:rPr>
            </w:pPr>
            <w:r>
              <w:rPr>
                <w:sz w:val="20"/>
                <w:szCs w:val="20"/>
              </w:rPr>
              <w:t xml:space="preserve">El menú de alimentación que ofrece el Cendi es </w:t>
            </w:r>
          </w:p>
        </w:tc>
      </w:tr>
      <w:tr w:rsidR="00AE34CF" w:rsidRPr="00A27070" w:rsidTr="00FA17D7">
        <w:trPr>
          <w:jc w:val="center"/>
        </w:trPr>
        <w:tc>
          <w:tcPr>
            <w:tcW w:w="3523" w:type="dxa"/>
            <w:shd w:val="clear" w:color="auto" w:fill="auto"/>
          </w:tcPr>
          <w:p w:rsidR="00AE34CF" w:rsidRPr="00A27070" w:rsidRDefault="00685382" w:rsidP="00846621">
            <w:pPr>
              <w:jc w:val="both"/>
              <w:rPr>
                <w:sz w:val="20"/>
                <w:szCs w:val="20"/>
              </w:rPr>
            </w:pPr>
            <w:r w:rsidRPr="00A27070">
              <w:rPr>
                <w:sz w:val="20"/>
                <w:szCs w:val="20"/>
              </w:rPr>
              <w:t>Encuesta de Satisfacción del Programa  Atención y alimentación a niñas, niños y personal docente de los Centros de Desarrollo Infantil Cendis 2015.</w:t>
            </w:r>
          </w:p>
        </w:tc>
        <w:tc>
          <w:tcPr>
            <w:tcW w:w="3279" w:type="dxa"/>
            <w:shd w:val="clear" w:color="auto" w:fill="auto"/>
          </w:tcPr>
          <w:p w:rsidR="00AE34CF" w:rsidRPr="007B0C7E" w:rsidRDefault="00A67C98" w:rsidP="009D632B">
            <w:pPr>
              <w:pStyle w:val="Listaconvietas"/>
              <w:numPr>
                <w:ilvl w:val="0"/>
                <w:numId w:val="0"/>
              </w:numPr>
              <w:rPr>
                <w:rFonts w:ascii="Times New Roman" w:hAnsi="Times New Roman"/>
                <w:sz w:val="20"/>
                <w:szCs w:val="20"/>
              </w:rPr>
            </w:pPr>
            <w:r w:rsidRPr="007B0C7E">
              <w:rPr>
                <w:rFonts w:ascii="Times New Roman" w:hAnsi="Times New Roman"/>
                <w:sz w:val="20"/>
                <w:szCs w:val="20"/>
              </w:rPr>
              <w:t>Fue necesario conocer la percepción de los beneficiarios</w:t>
            </w:r>
            <w:r w:rsidR="00573417" w:rsidRPr="007B0C7E">
              <w:rPr>
                <w:rFonts w:ascii="Times New Roman" w:hAnsi="Times New Roman"/>
                <w:sz w:val="20"/>
                <w:szCs w:val="20"/>
              </w:rPr>
              <w:t xml:space="preserve"> con base </w:t>
            </w:r>
            <w:r w:rsidR="009D632B" w:rsidRPr="007B0C7E">
              <w:rPr>
                <w:rFonts w:ascii="Times New Roman" w:hAnsi="Times New Roman"/>
                <w:sz w:val="20"/>
                <w:szCs w:val="20"/>
              </w:rPr>
              <w:t xml:space="preserve">en las porciones que se ofrecen </w:t>
            </w:r>
          </w:p>
        </w:tc>
        <w:tc>
          <w:tcPr>
            <w:tcW w:w="3121" w:type="dxa"/>
            <w:shd w:val="clear" w:color="auto" w:fill="auto"/>
          </w:tcPr>
          <w:p w:rsidR="00AE34CF" w:rsidRPr="00A27070" w:rsidRDefault="009B6BF1" w:rsidP="005B3C84">
            <w:pPr>
              <w:jc w:val="both"/>
              <w:rPr>
                <w:sz w:val="20"/>
                <w:szCs w:val="20"/>
              </w:rPr>
            </w:pPr>
            <w:r>
              <w:rPr>
                <w:sz w:val="20"/>
                <w:szCs w:val="20"/>
              </w:rPr>
              <w:t>La cantidad de alimento es adecuado</w:t>
            </w:r>
          </w:p>
        </w:tc>
      </w:tr>
    </w:tbl>
    <w:p w:rsidR="00846621" w:rsidRDefault="00846621">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3"/>
        <w:gridCol w:w="3279"/>
        <w:gridCol w:w="3121"/>
      </w:tblGrid>
      <w:tr w:rsidR="00AE34CF" w:rsidRPr="00A27070" w:rsidTr="00FA17D7">
        <w:trPr>
          <w:jc w:val="center"/>
        </w:trPr>
        <w:tc>
          <w:tcPr>
            <w:tcW w:w="3523" w:type="dxa"/>
            <w:shd w:val="clear" w:color="auto" w:fill="auto"/>
          </w:tcPr>
          <w:p w:rsidR="00AE34CF" w:rsidRPr="00A27070" w:rsidRDefault="00685382" w:rsidP="00846621">
            <w:pPr>
              <w:jc w:val="both"/>
              <w:rPr>
                <w:sz w:val="20"/>
                <w:szCs w:val="20"/>
              </w:rPr>
            </w:pPr>
            <w:r w:rsidRPr="00A27070">
              <w:rPr>
                <w:sz w:val="20"/>
                <w:szCs w:val="20"/>
              </w:rPr>
              <w:lastRenderedPageBreak/>
              <w:t>Encuesta de Satisfacción del Programa  Atención y alimentación a niñas, niños y personal docente de los Centros de Desarrollo Infantil Cendis 2015.</w:t>
            </w:r>
          </w:p>
        </w:tc>
        <w:tc>
          <w:tcPr>
            <w:tcW w:w="3279" w:type="dxa"/>
            <w:shd w:val="clear" w:color="auto" w:fill="auto"/>
          </w:tcPr>
          <w:p w:rsidR="00AE34CF" w:rsidRPr="007B0C7E" w:rsidRDefault="00573417" w:rsidP="00A50818">
            <w:pPr>
              <w:pStyle w:val="Listaconvietas"/>
              <w:numPr>
                <w:ilvl w:val="0"/>
                <w:numId w:val="0"/>
              </w:numPr>
              <w:rPr>
                <w:rFonts w:ascii="Times New Roman" w:hAnsi="Times New Roman"/>
                <w:sz w:val="20"/>
                <w:szCs w:val="20"/>
              </w:rPr>
            </w:pPr>
            <w:r w:rsidRPr="007B0C7E">
              <w:rPr>
                <w:rFonts w:ascii="Times New Roman" w:hAnsi="Times New Roman"/>
                <w:sz w:val="20"/>
                <w:szCs w:val="20"/>
              </w:rPr>
              <w:t>Se realizó con la intensión d</w:t>
            </w:r>
            <w:r w:rsidR="00A50818" w:rsidRPr="007B0C7E">
              <w:rPr>
                <w:rFonts w:ascii="Times New Roman" w:hAnsi="Times New Roman"/>
                <w:sz w:val="20"/>
                <w:szCs w:val="20"/>
              </w:rPr>
              <w:t xml:space="preserve">e modificar, </w:t>
            </w:r>
            <w:r w:rsidR="009D632B" w:rsidRPr="007B0C7E">
              <w:rPr>
                <w:rFonts w:ascii="Times New Roman" w:hAnsi="Times New Roman"/>
                <w:sz w:val="20"/>
                <w:szCs w:val="20"/>
              </w:rPr>
              <w:t xml:space="preserve">o depurar las áreas comunes </w:t>
            </w:r>
            <w:r w:rsidR="00A50818" w:rsidRPr="007B0C7E">
              <w:rPr>
                <w:rFonts w:ascii="Times New Roman" w:hAnsi="Times New Roman"/>
                <w:sz w:val="20"/>
                <w:szCs w:val="20"/>
              </w:rPr>
              <w:t>para mejorar las condiciones de desarrollo de los benef</w:t>
            </w:r>
            <w:r w:rsidRPr="007B0C7E">
              <w:rPr>
                <w:rFonts w:ascii="Times New Roman" w:hAnsi="Times New Roman"/>
                <w:sz w:val="20"/>
                <w:szCs w:val="20"/>
              </w:rPr>
              <w:t>iciarios</w:t>
            </w:r>
            <w:r w:rsidR="00A50818" w:rsidRPr="007B0C7E">
              <w:rPr>
                <w:rFonts w:ascii="Times New Roman" w:hAnsi="Times New Roman"/>
                <w:sz w:val="20"/>
                <w:szCs w:val="20"/>
              </w:rPr>
              <w:t>.</w:t>
            </w:r>
          </w:p>
        </w:tc>
        <w:tc>
          <w:tcPr>
            <w:tcW w:w="3121" w:type="dxa"/>
            <w:shd w:val="clear" w:color="auto" w:fill="auto"/>
          </w:tcPr>
          <w:p w:rsidR="00AE34CF" w:rsidRPr="00A27070" w:rsidRDefault="009B6BF1" w:rsidP="005B3C84">
            <w:pPr>
              <w:jc w:val="both"/>
              <w:rPr>
                <w:sz w:val="20"/>
                <w:szCs w:val="20"/>
              </w:rPr>
            </w:pPr>
            <w:r>
              <w:rPr>
                <w:sz w:val="20"/>
                <w:szCs w:val="20"/>
              </w:rPr>
              <w:t xml:space="preserve">Las instalaciones del Cendi son </w:t>
            </w:r>
          </w:p>
        </w:tc>
      </w:tr>
      <w:tr w:rsidR="00AE34CF" w:rsidRPr="00A27070" w:rsidTr="00FA17D7">
        <w:trPr>
          <w:jc w:val="center"/>
        </w:trPr>
        <w:tc>
          <w:tcPr>
            <w:tcW w:w="3523" w:type="dxa"/>
            <w:shd w:val="clear" w:color="auto" w:fill="auto"/>
          </w:tcPr>
          <w:p w:rsidR="00AE34CF" w:rsidRPr="00A27070" w:rsidRDefault="00685382" w:rsidP="00846621">
            <w:pPr>
              <w:jc w:val="both"/>
              <w:rPr>
                <w:sz w:val="20"/>
                <w:szCs w:val="20"/>
              </w:rPr>
            </w:pPr>
            <w:r w:rsidRPr="00A27070">
              <w:rPr>
                <w:sz w:val="20"/>
                <w:szCs w:val="20"/>
              </w:rPr>
              <w:t>Encuesta de Satisfacción del Programa  Atención y alimentación a niñas, niños y personal docente de los Centros de Desarrollo Infantil Cendis 2015.</w:t>
            </w:r>
          </w:p>
        </w:tc>
        <w:tc>
          <w:tcPr>
            <w:tcW w:w="3279" w:type="dxa"/>
            <w:shd w:val="clear" w:color="auto" w:fill="auto"/>
          </w:tcPr>
          <w:p w:rsidR="00AE34CF" w:rsidRPr="007B0C7E" w:rsidRDefault="003066F1" w:rsidP="005B3C84">
            <w:pPr>
              <w:pStyle w:val="Listaconvietas"/>
              <w:numPr>
                <w:ilvl w:val="0"/>
                <w:numId w:val="0"/>
              </w:numPr>
              <w:rPr>
                <w:rFonts w:ascii="Times New Roman" w:hAnsi="Times New Roman"/>
                <w:sz w:val="20"/>
                <w:szCs w:val="20"/>
              </w:rPr>
            </w:pPr>
            <w:r w:rsidRPr="007B0C7E">
              <w:rPr>
                <w:rFonts w:ascii="Times New Roman" w:hAnsi="Times New Roman"/>
                <w:sz w:val="20"/>
                <w:szCs w:val="20"/>
              </w:rPr>
              <w:t xml:space="preserve">Se necesitaba conocer la problemática real de cada uno de </w:t>
            </w:r>
            <w:r w:rsidR="00A50818" w:rsidRPr="007B0C7E">
              <w:rPr>
                <w:rFonts w:ascii="Times New Roman" w:hAnsi="Times New Roman"/>
                <w:sz w:val="20"/>
                <w:szCs w:val="20"/>
              </w:rPr>
              <w:t>los Cendis para mejorar las condiciones de desarrollo de los beneficiarios</w:t>
            </w:r>
          </w:p>
        </w:tc>
        <w:tc>
          <w:tcPr>
            <w:tcW w:w="3121" w:type="dxa"/>
            <w:shd w:val="clear" w:color="auto" w:fill="auto"/>
          </w:tcPr>
          <w:p w:rsidR="00AE34CF" w:rsidRPr="00A27070" w:rsidRDefault="009B6BF1" w:rsidP="005B3C84">
            <w:pPr>
              <w:jc w:val="both"/>
              <w:rPr>
                <w:sz w:val="20"/>
                <w:szCs w:val="20"/>
              </w:rPr>
            </w:pPr>
            <w:r>
              <w:rPr>
                <w:sz w:val="20"/>
                <w:szCs w:val="20"/>
              </w:rPr>
              <w:t xml:space="preserve">El área de juegos es adecuada para las niñas y los niños </w:t>
            </w:r>
          </w:p>
        </w:tc>
      </w:tr>
      <w:tr w:rsidR="00573417" w:rsidRPr="00A27070" w:rsidTr="00FA17D7">
        <w:trPr>
          <w:jc w:val="center"/>
        </w:trPr>
        <w:tc>
          <w:tcPr>
            <w:tcW w:w="3523" w:type="dxa"/>
            <w:shd w:val="clear" w:color="auto" w:fill="auto"/>
          </w:tcPr>
          <w:p w:rsidR="00573417" w:rsidRPr="00A27070" w:rsidRDefault="00685382" w:rsidP="00846621">
            <w:pPr>
              <w:jc w:val="both"/>
              <w:rPr>
                <w:sz w:val="20"/>
                <w:szCs w:val="20"/>
              </w:rPr>
            </w:pPr>
            <w:r w:rsidRPr="00A27070">
              <w:rPr>
                <w:sz w:val="20"/>
                <w:szCs w:val="20"/>
              </w:rPr>
              <w:t>Encuesta de Satisfacción del Programa  Atención y alimentación a niñas, niños y personal docente de los Centros de Desarrollo Infantil Cendis 2015.</w:t>
            </w:r>
          </w:p>
        </w:tc>
        <w:tc>
          <w:tcPr>
            <w:tcW w:w="3279" w:type="dxa"/>
            <w:shd w:val="clear" w:color="auto" w:fill="auto"/>
          </w:tcPr>
          <w:p w:rsidR="00573417" w:rsidRPr="007B0C7E" w:rsidRDefault="00A50818" w:rsidP="00A50818">
            <w:pPr>
              <w:pStyle w:val="Listaconvietas"/>
              <w:numPr>
                <w:ilvl w:val="0"/>
                <w:numId w:val="0"/>
              </w:numPr>
              <w:rPr>
                <w:rFonts w:ascii="Times New Roman" w:hAnsi="Times New Roman"/>
                <w:sz w:val="20"/>
                <w:szCs w:val="20"/>
              </w:rPr>
            </w:pPr>
            <w:r w:rsidRPr="007B0C7E">
              <w:rPr>
                <w:rFonts w:ascii="Times New Roman" w:hAnsi="Times New Roman"/>
                <w:sz w:val="20"/>
                <w:szCs w:val="20"/>
              </w:rPr>
              <w:t>Saber si  los servidores públicos  atiendan a la población con amabilidad y buen trato  además de conocer a fondo los lineamientos del problema.</w:t>
            </w:r>
          </w:p>
        </w:tc>
        <w:tc>
          <w:tcPr>
            <w:tcW w:w="3121" w:type="dxa"/>
            <w:shd w:val="clear" w:color="auto" w:fill="auto"/>
          </w:tcPr>
          <w:p w:rsidR="00573417" w:rsidRPr="00A27070" w:rsidRDefault="009B6BF1" w:rsidP="005B3C84">
            <w:pPr>
              <w:jc w:val="both"/>
              <w:rPr>
                <w:sz w:val="20"/>
                <w:szCs w:val="20"/>
              </w:rPr>
            </w:pPr>
            <w:r>
              <w:rPr>
                <w:sz w:val="20"/>
                <w:szCs w:val="20"/>
              </w:rPr>
              <w:t xml:space="preserve">El trato que recibe del personal docente hacia su niña o niño lo considera </w:t>
            </w:r>
          </w:p>
        </w:tc>
      </w:tr>
      <w:tr w:rsidR="003066F1" w:rsidRPr="00A27070" w:rsidTr="00FA17D7">
        <w:trPr>
          <w:jc w:val="center"/>
        </w:trPr>
        <w:tc>
          <w:tcPr>
            <w:tcW w:w="3523" w:type="dxa"/>
            <w:shd w:val="clear" w:color="auto" w:fill="auto"/>
          </w:tcPr>
          <w:p w:rsidR="003066F1" w:rsidRPr="00A50818" w:rsidRDefault="00685382" w:rsidP="00A50818">
            <w:pPr>
              <w:jc w:val="both"/>
              <w:rPr>
                <w:b/>
                <w:sz w:val="20"/>
                <w:szCs w:val="20"/>
              </w:rPr>
            </w:pPr>
            <w:r w:rsidRPr="00A27070">
              <w:rPr>
                <w:sz w:val="20"/>
                <w:szCs w:val="20"/>
              </w:rPr>
              <w:t>Encuesta de Satisfacción del Programa  Atención y alimentación a niñas, niños y personal docente de los Centros de Desarrollo Infantil Cendis 2015.</w:t>
            </w:r>
          </w:p>
        </w:tc>
        <w:tc>
          <w:tcPr>
            <w:tcW w:w="3279" w:type="dxa"/>
            <w:shd w:val="clear" w:color="auto" w:fill="auto"/>
          </w:tcPr>
          <w:p w:rsidR="003066F1" w:rsidRPr="007B0C7E" w:rsidRDefault="00A50818" w:rsidP="00A50818">
            <w:pPr>
              <w:pStyle w:val="Listaconvietas"/>
              <w:numPr>
                <w:ilvl w:val="0"/>
                <w:numId w:val="0"/>
              </w:numPr>
              <w:rPr>
                <w:rFonts w:ascii="Times New Roman" w:hAnsi="Times New Roman"/>
                <w:sz w:val="20"/>
                <w:szCs w:val="20"/>
              </w:rPr>
            </w:pPr>
            <w:r w:rsidRPr="007B0C7E">
              <w:rPr>
                <w:rFonts w:ascii="Times New Roman" w:hAnsi="Times New Roman"/>
                <w:sz w:val="20"/>
                <w:szCs w:val="20"/>
              </w:rPr>
              <w:t xml:space="preserve">Con el fin de contribuir a un mejor desarrollo integral </w:t>
            </w:r>
            <w:r w:rsidR="00674BFF" w:rsidRPr="007B0C7E">
              <w:rPr>
                <w:rFonts w:ascii="Times New Roman" w:hAnsi="Times New Roman"/>
                <w:sz w:val="20"/>
                <w:szCs w:val="20"/>
              </w:rPr>
              <w:t xml:space="preserve"> </w:t>
            </w:r>
            <w:r w:rsidRPr="007B0C7E">
              <w:rPr>
                <w:rFonts w:ascii="Times New Roman" w:hAnsi="Times New Roman"/>
                <w:sz w:val="20"/>
                <w:szCs w:val="20"/>
              </w:rPr>
              <w:t xml:space="preserve">y evitar que algunos beneficiarios se den de baja del programa. </w:t>
            </w:r>
          </w:p>
        </w:tc>
        <w:tc>
          <w:tcPr>
            <w:tcW w:w="3121" w:type="dxa"/>
            <w:shd w:val="clear" w:color="auto" w:fill="auto"/>
          </w:tcPr>
          <w:p w:rsidR="003066F1" w:rsidRPr="00A27070" w:rsidRDefault="009B6BF1" w:rsidP="005B3C84">
            <w:pPr>
              <w:jc w:val="both"/>
              <w:rPr>
                <w:sz w:val="20"/>
                <w:szCs w:val="20"/>
              </w:rPr>
            </w:pPr>
            <w:r>
              <w:rPr>
                <w:sz w:val="20"/>
                <w:szCs w:val="20"/>
              </w:rPr>
              <w:t xml:space="preserve">La revisión que se lleva a cabo en el filtro de entrada es </w:t>
            </w:r>
          </w:p>
        </w:tc>
      </w:tr>
      <w:tr w:rsidR="00AE34CF" w:rsidRPr="00A27070" w:rsidTr="00FA17D7">
        <w:trPr>
          <w:jc w:val="center"/>
        </w:trPr>
        <w:tc>
          <w:tcPr>
            <w:tcW w:w="3523" w:type="dxa"/>
            <w:shd w:val="clear" w:color="auto" w:fill="auto"/>
          </w:tcPr>
          <w:p w:rsidR="00AE34CF" w:rsidRPr="00A27070" w:rsidRDefault="00685382" w:rsidP="00846621">
            <w:pPr>
              <w:jc w:val="both"/>
              <w:rPr>
                <w:sz w:val="20"/>
                <w:szCs w:val="20"/>
              </w:rPr>
            </w:pPr>
            <w:r w:rsidRPr="00A27070">
              <w:rPr>
                <w:sz w:val="20"/>
                <w:szCs w:val="20"/>
              </w:rPr>
              <w:t>Encuesta de Satisfacción del Programa  Atención y alimentación a niñas, niños y personal docente de los Centros de Desarrollo Infantil Cendis 2015.</w:t>
            </w:r>
          </w:p>
        </w:tc>
        <w:tc>
          <w:tcPr>
            <w:tcW w:w="3279" w:type="dxa"/>
            <w:shd w:val="clear" w:color="auto" w:fill="auto"/>
          </w:tcPr>
          <w:p w:rsidR="00AE34CF" w:rsidRPr="007B0C7E" w:rsidRDefault="00480E13" w:rsidP="00A50818">
            <w:pPr>
              <w:pStyle w:val="Listaconvietas"/>
              <w:numPr>
                <w:ilvl w:val="0"/>
                <w:numId w:val="0"/>
              </w:numPr>
              <w:rPr>
                <w:rFonts w:ascii="Times New Roman" w:hAnsi="Times New Roman"/>
                <w:sz w:val="20"/>
                <w:szCs w:val="20"/>
              </w:rPr>
            </w:pPr>
            <w:r w:rsidRPr="007B0C7E">
              <w:rPr>
                <w:rFonts w:ascii="Times New Roman" w:hAnsi="Times New Roman"/>
                <w:sz w:val="20"/>
                <w:szCs w:val="20"/>
              </w:rPr>
              <w:t xml:space="preserve">Era necesario, cuantificar </w:t>
            </w:r>
            <w:r w:rsidR="00A50818" w:rsidRPr="007B0C7E">
              <w:rPr>
                <w:rFonts w:ascii="Times New Roman" w:hAnsi="Times New Roman"/>
                <w:sz w:val="20"/>
                <w:szCs w:val="20"/>
              </w:rPr>
              <w:t>los avances el el desarrollo de los beneficiarios después de seis meses de recibir el beneficio del programa</w:t>
            </w:r>
            <w:r w:rsidRPr="007B0C7E">
              <w:rPr>
                <w:rFonts w:ascii="Times New Roman" w:hAnsi="Times New Roman"/>
                <w:sz w:val="20"/>
                <w:szCs w:val="20"/>
              </w:rPr>
              <w:t xml:space="preserve">. </w:t>
            </w:r>
          </w:p>
        </w:tc>
        <w:tc>
          <w:tcPr>
            <w:tcW w:w="3121" w:type="dxa"/>
            <w:shd w:val="clear" w:color="auto" w:fill="auto"/>
          </w:tcPr>
          <w:p w:rsidR="00AE34CF" w:rsidRPr="00A27070" w:rsidRDefault="009B6BF1" w:rsidP="005B3C84">
            <w:pPr>
              <w:jc w:val="both"/>
              <w:rPr>
                <w:sz w:val="20"/>
                <w:szCs w:val="20"/>
              </w:rPr>
            </w:pPr>
            <w:r>
              <w:rPr>
                <w:sz w:val="20"/>
                <w:szCs w:val="20"/>
              </w:rPr>
              <w:t xml:space="preserve">Recibe información en relación al desempeño de su niña o niño </w:t>
            </w:r>
          </w:p>
        </w:tc>
      </w:tr>
      <w:tr w:rsidR="00AE34CF" w:rsidRPr="00A27070" w:rsidTr="00FA17D7">
        <w:trPr>
          <w:jc w:val="center"/>
        </w:trPr>
        <w:tc>
          <w:tcPr>
            <w:tcW w:w="3523" w:type="dxa"/>
            <w:shd w:val="clear" w:color="auto" w:fill="auto"/>
          </w:tcPr>
          <w:p w:rsidR="00AE34CF" w:rsidRPr="00A27070" w:rsidRDefault="00685382" w:rsidP="00846621">
            <w:pPr>
              <w:jc w:val="both"/>
              <w:rPr>
                <w:sz w:val="20"/>
                <w:szCs w:val="20"/>
              </w:rPr>
            </w:pPr>
            <w:r w:rsidRPr="00A27070">
              <w:rPr>
                <w:sz w:val="20"/>
                <w:szCs w:val="20"/>
              </w:rPr>
              <w:t>Encuesta de Satisfacción del Programa  Atención y alimentación a niñas, niños y personal docente de los Centros de Desarrollo Infantil Cendis 2015.</w:t>
            </w:r>
          </w:p>
        </w:tc>
        <w:tc>
          <w:tcPr>
            <w:tcW w:w="3279" w:type="dxa"/>
            <w:shd w:val="clear" w:color="auto" w:fill="auto"/>
          </w:tcPr>
          <w:p w:rsidR="00AE34CF" w:rsidRPr="007B0C7E" w:rsidRDefault="00E061DA" w:rsidP="007B0C7E">
            <w:pPr>
              <w:pStyle w:val="Listaconvietas"/>
              <w:numPr>
                <w:ilvl w:val="0"/>
                <w:numId w:val="0"/>
              </w:numPr>
              <w:rPr>
                <w:rFonts w:ascii="Times New Roman" w:hAnsi="Times New Roman"/>
                <w:sz w:val="20"/>
                <w:szCs w:val="20"/>
              </w:rPr>
            </w:pPr>
            <w:r w:rsidRPr="007B0C7E">
              <w:rPr>
                <w:rFonts w:ascii="Times New Roman" w:hAnsi="Times New Roman"/>
                <w:sz w:val="20"/>
                <w:szCs w:val="20"/>
              </w:rPr>
              <w:t xml:space="preserve">Con la intensión de integrar a los beneficiarios no sólo como actores pasivos (en espera de la ayuda) sino como actores que participen activamente dando </w:t>
            </w:r>
            <w:r w:rsidR="00A50818" w:rsidRPr="007B0C7E">
              <w:rPr>
                <w:rFonts w:ascii="Times New Roman" w:hAnsi="Times New Roman"/>
                <w:sz w:val="20"/>
                <w:szCs w:val="20"/>
              </w:rPr>
              <w:t>solución a sus dudas</w:t>
            </w:r>
            <w:r w:rsidR="007B0C7E" w:rsidRPr="007B0C7E">
              <w:rPr>
                <w:rFonts w:ascii="Times New Roman" w:hAnsi="Times New Roman"/>
                <w:sz w:val="20"/>
                <w:szCs w:val="20"/>
              </w:rPr>
              <w:t xml:space="preserve"> e inquietudes</w:t>
            </w:r>
            <w:r w:rsidRPr="007B0C7E">
              <w:rPr>
                <w:rFonts w:ascii="Times New Roman" w:hAnsi="Times New Roman"/>
                <w:sz w:val="20"/>
                <w:szCs w:val="20"/>
              </w:rPr>
              <w:t>.</w:t>
            </w:r>
          </w:p>
        </w:tc>
        <w:tc>
          <w:tcPr>
            <w:tcW w:w="3121" w:type="dxa"/>
            <w:shd w:val="clear" w:color="auto" w:fill="auto"/>
          </w:tcPr>
          <w:p w:rsidR="00AE34CF" w:rsidRPr="00A27070" w:rsidRDefault="009B6BF1" w:rsidP="005B3C84">
            <w:pPr>
              <w:jc w:val="both"/>
              <w:rPr>
                <w:sz w:val="20"/>
                <w:szCs w:val="20"/>
              </w:rPr>
            </w:pPr>
            <w:r>
              <w:rPr>
                <w:sz w:val="20"/>
                <w:szCs w:val="20"/>
              </w:rPr>
              <w:t>El trato que</w:t>
            </w:r>
            <w:r w:rsidR="00A50818">
              <w:rPr>
                <w:sz w:val="20"/>
                <w:szCs w:val="20"/>
              </w:rPr>
              <w:t xml:space="preserve"> </w:t>
            </w:r>
            <w:r>
              <w:rPr>
                <w:sz w:val="20"/>
                <w:szCs w:val="20"/>
              </w:rPr>
              <w:t>re</w:t>
            </w:r>
            <w:r w:rsidR="00A50818">
              <w:rPr>
                <w:sz w:val="20"/>
                <w:szCs w:val="20"/>
              </w:rPr>
              <w:t>cibe por part</w:t>
            </w:r>
            <w:r>
              <w:rPr>
                <w:sz w:val="20"/>
                <w:szCs w:val="20"/>
              </w:rPr>
              <w:t xml:space="preserve">e del personal de Cendis es </w:t>
            </w:r>
          </w:p>
        </w:tc>
      </w:tr>
    </w:tbl>
    <w:p w:rsidR="00E7627A" w:rsidRPr="00A27070" w:rsidRDefault="00E7627A" w:rsidP="005B3C84">
      <w:pPr>
        <w:pStyle w:val="Listaconvietas"/>
        <w:numPr>
          <w:ilvl w:val="0"/>
          <w:numId w:val="0"/>
        </w:numPr>
        <w:rPr>
          <w:rFonts w:ascii="Times New Roman" w:hAnsi="Times New Roman"/>
          <w:sz w:val="20"/>
          <w:szCs w:val="20"/>
        </w:rPr>
      </w:pPr>
    </w:p>
    <w:p w:rsidR="00684B52" w:rsidRPr="00126FE5" w:rsidRDefault="00126FE5" w:rsidP="005B3C84">
      <w:pPr>
        <w:pStyle w:val="Listaconvietas"/>
        <w:numPr>
          <w:ilvl w:val="0"/>
          <w:numId w:val="0"/>
        </w:numPr>
        <w:ind w:left="360" w:hanging="360"/>
        <w:rPr>
          <w:rFonts w:ascii="Times New Roman" w:hAnsi="Times New Roman"/>
          <w:sz w:val="20"/>
          <w:szCs w:val="20"/>
        </w:rPr>
      </w:pPr>
      <w:r w:rsidRPr="00126FE5">
        <w:rPr>
          <w:rFonts w:ascii="Times New Roman" w:hAnsi="Times New Roman"/>
          <w:sz w:val="20"/>
          <w:szCs w:val="20"/>
        </w:rPr>
        <w:t>El siguiente instr</w:t>
      </w:r>
      <w:r w:rsidR="00684B52" w:rsidRPr="00126FE5">
        <w:rPr>
          <w:rFonts w:ascii="Times New Roman" w:hAnsi="Times New Roman"/>
          <w:sz w:val="20"/>
          <w:szCs w:val="20"/>
        </w:rPr>
        <w:t xml:space="preserve">umento </w:t>
      </w:r>
      <w:r w:rsidRPr="00126FE5">
        <w:rPr>
          <w:rFonts w:ascii="Times New Roman" w:hAnsi="Times New Roman"/>
          <w:sz w:val="20"/>
          <w:szCs w:val="20"/>
        </w:rPr>
        <w:t xml:space="preserve"> fue </w:t>
      </w:r>
      <w:r w:rsidR="00684B52" w:rsidRPr="00126FE5">
        <w:rPr>
          <w:rFonts w:ascii="Times New Roman" w:hAnsi="Times New Roman"/>
          <w:sz w:val="20"/>
          <w:szCs w:val="20"/>
        </w:rPr>
        <w:t xml:space="preserve">diseñado para la construcción de la línea base del programa social. </w:t>
      </w:r>
    </w:p>
    <w:p w:rsidR="00684B52" w:rsidRPr="00846621" w:rsidRDefault="00684B52" w:rsidP="007B0C7E">
      <w:pPr>
        <w:pStyle w:val="Listaconvietas"/>
        <w:numPr>
          <w:ilvl w:val="0"/>
          <w:numId w:val="0"/>
        </w:numPr>
        <w:ind w:left="360" w:hanging="360"/>
        <w:rPr>
          <w:rFonts w:ascii="Times New Roman" w:hAnsi="Times New Roman"/>
          <w:sz w:val="20"/>
          <w:szCs w:val="20"/>
          <w:u w:val="single"/>
        </w:rPr>
      </w:pPr>
    </w:p>
    <w:p w:rsidR="007B0C7E" w:rsidRPr="00126FE5" w:rsidRDefault="00126FE5" w:rsidP="00126FE5">
      <w:pPr>
        <w:pStyle w:val="Listaconvietas"/>
        <w:numPr>
          <w:ilvl w:val="0"/>
          <w:numId w:val="0"/>
        </w:numPr>
        <w:ind w:left="360" w:hanging="360"/>
        <w:rPr>
          <w:rFonts w:ascii="Times New Roman" w:hAnsi="Times New Roman"/>
          <w:sz w:val="20"/>
          <w:szCs w:val="20"/>
        </w:rPr>
      </w:pPr>
      <w:r>
        <w:rPr>
          <w:rFonts w:ascii="Times New Roman" w:hAnsi="Times New Roman"/>
          <w:sz w:val="20"/>
          <w:szCs w:val="20"/>
        </w:rPr>
        <w:t xml:space="preserve">        </w:t>
      </w:r>
      <w:r w:rsidR="007B0C7E" w:rsidRPr="00126FE5">
        <w:rPr>
          <w:rFonts w:ascii="Times New Roman" w:hAnsi="Times New Roman"/>
          <w:sz w:val="20"/>
          <w:szCs w:val="20"/>
        </w:rPr>
        <w:t>Con la finalidad de evaluar el servicio que se brinda en los Centros de Desarrollo Infantil, le solicitamos</w:t>
      </w:r>
      <w:r>
        <w:rPr>
          <w:rFonts w:ascii="Times New Roman" w:hAnsi="Times New Roman"/>
          <w:sz w:val="20"/>
          <w:szCs w:val="20"/>
        </w:rPr>
        <w:t xml:space="preserve"> lea las siguientes oraciones </w:t>
      </w:r>
      <w:r w:rsidR="007B0C7E" w:rsidRPr="00126FE5">
        <w:rPr>
          <w:rFonts w:ascii="Times New Roman" w:hAnsi="Times New Roman"/>
          <w:sz w:val="20"/>
          <w:szCs w:val="20"/>
        </w:rPr>
        <w:t>responda</w:t>
      </w:r>
      <w:r>
        <w:rPr>
          <w:rFonts w:ascii="Times New Roman" w:hAnsi="Times New Roman"/>
          <w:sz w:val="20"/>
          <w:szCs w:val="20"/>
        </w:rPr>
        <w:t xml:space="preserve"> </w:t>
      </w:r>
      <w:r w:rsidR="007B0C7E" w:rsidRPr="00126FE5">
        <w:rPr>
          <w:rFonts w:ascii="Times New Roman" w:hAnsi="Times New Roman"/>
          <w:sz w:val="20"/>
          <w:szCs w:val="20"/>
        </w:rPr>
        <w:t xml:space="preserve">según la clasificación:  </w:t>
      </w:r>
      <w:r>
        <w:rPr>
          <w:rFonts w:ascii="Times New Roman" w:hAnsi="Times New Roman"/>
          <w:sz w:val="20"/>
          <w:szCs w:val="20"/>
        </w:rPr>
        <w:t xml:space="preserve">  5. E</w:t>
      </w:r>
      <w:r w:rsidR="007B0C7E" w:rsidRPr="00126FE5">
        <w:rPr>
          <w:rFonts w:ascii="Times New Roman" w:hAnsi="Times New Roman"/>
          <w:sz w:val="20"/>
          <w:szCs w:val="20"/>
        </w:rPr>
        <w:t>xcelente</w:t>
      </w:r>
      <w:r w:rsidR="007B0C7E" w:rsidRPr="00126FE5">
        <w:rPr>
          <w:rFonts w:ascii="Times New Roman" w:hAnsi="Times New Roman"/>
          <w:sz w:val="20"/>
          <w:szCs w:val="20"/>
        </w:rPr>
        <w:tab/>
      </w:r>
      <w:r>
        <w:rPr>
          <w:rFonts w:ascii="Times New Roman" w:hAnsi="Times New Roman"/>
          <w:sz w:val="20"/>
          <w:szCs w:val="20"/>
        </w:rPr>
        <w:t>4. M</w:t>
      </w:r>
      <w:r w:rsidR="007B0C7E" w:rsidRPr="00126FE5">
        <w:rPr>
          <w:rFonts w:ascii="Times New Roman" w:hAnsi="Times New Roman"/>
          <w:sz w:val="20"/>
          <w:szCs w:val="20"/>
        </w:rPr>
        <w:t>uy bueno</w:t>
      </w:r>
      <w:r w:rsidR="007B0C7E" w:rsidRPr="00126FE5">
        <w:rPr>
          <w:rFonts w:ascii="Times New Roman" w:hAnsi="Times New Roman"/>
          <w:sz w:val="20"/>
          <w:szCs w:val="20"/>
        </w:rPr>
        <w:tab/>
      </w:r>
      <w:r>
        <w:rPr>
          <w:rFonts w:ascii="Times New Roman" w:hAnsi="Times New Roman"/>
          <w:sz w:val="20"/>
          <w:szCs w:val="20"/>
        </w:rPr>
        <w:t>3.Bueno</w:t>
      </w:r>
      <w:r>
        <w:rPr>
          <w:rFonts w:ascii="Times New Roman" w:hAnsi="Times New Roman"/>
          <w:sz w:val="20"/>
          <w:szCs w:val="20"/>
        </w:rPr>
        <w:tab/>
      </w:r>
      <w:r>
        <w:rPr>
          <w:rFonts w:ascii="Times New Roman" w:hAnsi="Times New Roman"/>
          <w:sz w:val="20"/>
          <w:szCs w:val="20"/>
        </w:rPr>
        <w:tab/>
        <w:t>2. R</w:t>
      </w:r>
      <w:r w:rsidR="007B0C7E" w:rsidRPr="00126FE5">
        <w:rPr>
          <w:rFonts w:ascii="Times New Roman" w:hAnsi="Times New Roman"/>
          <w:sz w:val="20"/>
          <w:szCs w:val="20"/>
        </w:rPr>
        <w:t>egular</w:t>
      </w:r>
      <w:r w:rsidR="007B0C7E" w:rsidRPr="00126FE5">
        <w:rPr>
          <w:rFonts w:ascii="Times New Roman" w:hAnsi="Times New Roman"/>
          <w:sz w:val="20"/>
          <w:szCs w:val="20"/>
        </w:rPr>
        <w:tab/>
      </w:r>
      <w:r>
        <w:rPr>
          <w:rFonts w:ascii="Times New Roman" w:hAnsi="Times New Roman"/>
          <w:sz w:val="20"/>
          <w:szCs w:val="20"/>
        </w:rPr>
        <w:t>1.M</w:t>
      </w:r>
      <w:r w:rsidR="007B0C7E" w:rsidRPr="00126FE5">
        <w:rPr>
          <w:rFonts w:ascii="Times New Roman" w:hAnsi="Times New Roman"/>
          <w:sz w:val="20"/>
          <w:szCs w:val="20"/>
        </w:rPr>
        <w:t xml:space="preserve">alo </w:t>
      </w:r>
    </w:p>
    <w:p w:rsidR="007B0C7E" w:rsidRPr="007B0C7E" w:rsidRDefault="007B0C7E" w:rsidP="007B0C7E">
      <w:pPr>
        <w:pStyle w:val="Listaconvietas"/>
        <w:numPr>
          <w:ilvl w:val="0"/>
          <w:numId w:val="0"/>
        </w:numPr>
        <w:ind w:left="360" w:hanging="360"/>
        <w:rPr>
          <w:rFonts w:ascii="Times New Roman" w:hAnsi="Times New Roman"/>
          <w:sz w:val="20"/>
          <w:szCs w:val="20"/>
        </w:rPr>
      </w:pPr>
      <w:r w:rsidRPr="00126FE5">
        <w:rPr>
          <w:rFonts w:ascii="Times New Roman" w:hAnsi="Times New Roman"/>
          <w:sz w:val="20"/>
          <w:szCs w:val="20"/>
        </w:rPr>
        <w:t>La atención  en el proceso de inscripción</w:t>
      </w:r>
      <w:r w:rsidRPr="007B0C7E">
        <w:rPr>
          <w:rFonts w:ascii="Times New Roman" w:hAnsi="Times New Roman"/>
          <w:sz w:val="20"/>
          <w:szCs w:val="20"/>
        </w:rPr>
        <w:t xml:space="preserve"> es</w:t>
      </w:r>
    </w:p>
    <w:p w:rsidR="007B0C7E" w:rsidRDefault="007B0C7E" w:rsidP="007B0C7E">
      <w:pPr>
        <w:pStyle w:val="Listaconvietas"/>
        <w:numPr>
          <w:ilvl w:val="0"/>
          <w:numId w:val="0"/>
        </w:numPr>
        <w:ind w:left="360" w:hanging="360"/>
        <w:rPr>
          <w:rFonts w:ascii="Times New Roman" w:hAnsi="Times New Roman"/>
          <w:sz w:val="20"/>
          <w:szCs w:val="20"/>
        </w:rPr>
      </w:pPr>
      <w:r>
        <w:rPr>
          <w:rFonts w:ascii="Times New Roman" w:hAnsi="Times New Roman"/>
          <w:sz w:val="20"/>
          <w:szCs w:val="20"/>
        </w:rPr>
        <w:t xml:space="preserve">Los tramites de inscripción son </w:t>
      </w:r>
    </w:p>
    <w:p w:rsidR="007B0C7E" w:rsidRDefault="007B0C7E" w:rsidP="007B0C7E">
      <w:pPr>
        <w:pStyle w:val="Listaconvietas"/>
        <w:numPr>
          <w:ilvl w:val="0"/>
          <w:numId w:val="0"/>
        </w:numPr>
        <w:ind w:left="360" w:hanging="360"/>
        <w:rPr>
          <w:rFonts w:ascii="Times New Roman" w:hAnsi="Times New Roman"/>
          <w:sz w:val="20"/>
          <w:szCs w:val="20"/>
        </w:rPr>
      </w:pPr>
      <w:r>
        <w:rPr>
          <w:rFonts w:ascii="Times New Roman" w:hAnsi="Times New Roman"/>
          <w:sz w:val="20"/>
          <w:szCs w:val="20"/>
        </w:rPr>
        <w:t xml:space="preserve">El menú de alimentación que ofrece el cendi </w:t>
      </w:r>
    </w:p>
    <w:p w:rsidR="007B0C7E" w:rsidRDefault="007B0C7E" w:rsidP="007B0C7E">
      <w:pPr>
        <w:pStyle w:val="Listaconvietas"/>
        <w:numPr>
          <w:ilvl w:val="0"/>
          <w:numId w:val="0"/>
        </w:numPr>
        <w:ind w:left="360" w:hanging="360"/>
        <w:rPr>
          <w:rFonts w:ascii="Times New Roman" w:hAnsi="Times New Roman"/>
          <w:sz w:val="20"/>
          <w:szCs w:val="20"/>
        </w:rPr>
      </w:pPr>
      <w:r>
        <w:rPr>
          <w:rFonts w:ascii="Times New Roman" w:hAnsi="Times New Roman"/>
          <w:sz w:val="20"/>
          <w:szCs w:val="20"/>
        </w:rPr>
        <w:t xml:space="preserve">La cantidad de alimento es adecuado las instalaciones del cendi son </w:t>
      </w:r>
    </w:p>
    <w:p w:rsidR="007B0C7E" w:rsidRDefault="007B0C7E" w:rsidP="007B0C7E">
      <w:pPr>
        <w:pStyle w:val="Listaconvietas"/>
        <w:numPr>
          <w:ilvl w:val="0"/>
          <w:numId w:val="0"/>
        </w:numPr>
        <w:ind w:left="360" w:hanging="360"/>
        <w:rPr>
          <w:rFonts w:ascii="Times New Roman" w:hAnsi="Times New Roman"/>
          <w:sz w:val="20"/>
          <w:szCs w:val="20"/>
        </w:rPr>
      </w:pPr>
      <w:r>
        <w:rPr>
          <w:rFonts w:ascii="Times New Roman" w:hAnsi="Times New Roman"/>
          <w:sz w:val="20"/>
          <w:szCs w:val="20"/>
        </w:rPr>
        <w:t xml:space="preserve">El área de juego es adecuada para los niños y las niñas </w:t>
      </w:r>
    </w:p>
    <w:p w:rsidR="007B0C7E" w:rsidRDefault="007B0C7E" w:rsidP="007B0C7E">
      <w:pPr>
        <w:pStyle w:val="Listaconvietas"/>
        <w:numPr>
          <w:ilvl w:val="0"/>
          <w:numId w:val="0"/>
        </w:numPr>
        <w:ind w:left="360" w:hanging="360"/>
        <w:rPr>
          <w:rFonts w:ascii="Times New Roman" w:hAnsi="Times New Roman"/>
          <w:sz w:val="20"/>
          <w:szCs w:val="20"/>
        </w:rPr>
      </w:pPr>
      <w:r>
        <w:rPr>
          <w:rFonts w:ascii="Times New Roman" w:hAnsi="Times New Roman"/>
          <w:sz w:val="20"/>
          <w:szCs w:val="20"/>
        </w:rPr>
        <w:t xml:space="preserve">El trato que reciben del personal docente hacia su niño o niña lo considera </w:t>
      </w:r>
    </w:p>
    <w:p w:rsidR="007B0C7E" w:rsidRDefault="007B0C7E" w:rsidP="007B0C7E">
      <w:pPr>
        <w:pStyle w:val="Listaconvietas"/>
        <w:numPr>
          <w:ilvl w:val="0"/>
          <w:numId w:val="0"/>
        </w:numPr>
        <w:ind w:left="360" w:hanging="360"/>
        <w:rPr>
          <w:rFonts w:ascii="Times New Roman" w:hAnsi="Times New Roman"/>
          <w:sz w:val="20"/>
          <w:szCs w:val="20"/>
        </w:rPr>
      </w:pPr>
      <w:r>
        <w:rPr>
          <w:rFonts w:ascii="Times New Roman" w:hAnsi="Times New Roman"/>
          <w:sz w:val="20"/>
          <w:szCs w:val="20"/>
        </w:rPr>
        <w:t xml:space="preserve">La revisión que se lleva a cabo en el filtro de entrada es </w:t>
      </w:r>
    </w:p>
    <w:p w:rsidR="007B0C7E" w:rsidRDefault="007B0C7E" w:rsidP="007B0C7E">
      <w:pPr>
        <w:pStyle w:val="Listaconvietas"/>
        <w:numPr>
          <w:ilvl w:val="0"/>
          <w:numId w:val="0"/>
        </w:numPr>
        <w:ind w:left="360" w:hanging="360"/>
        <w:rPr>
          <w:rFonts w:ascii="Times New Roman" w:hAnsi="Times New Roman"/>
          <w:sz w:val="20"/>
          <w:szCs w:val="20"/>
        </w:rPr>
      </w:pPr>
      <w:r>
        <w:rPr>
          <w:rFonts w:ascii="Times New Roman" w:hAnsi="Times New Roman"/>
          <w:sz w:val="20"/>
          <w:szCs w:val="20"/>
        </w:rPr>
        <w:t>Recibe información en relación al desempeño de su niño o niña</w:t>
      </w:r>
    </w:p>
    <w:p w:rsidR="007B0C7E" w:rsidRPr="007B0C7E" w:rsidRDefault="007B0C7E" w:rsidP="007B0C7E">
      <w:pPr>
        <w:pStyle w:val="Listaconvietas"/>
        <w:numPr>
          <w:ilvl w:val="0"/>
          <w:numId w:val="0"/>
        </w:numPr>
        <w:ind w:left="360" w:hanging="360"/>
        <w:rPr>
          <w:rFonts w:ascii="Times New Roman" w:hAnsi="Times New Roman"/>
          <w:sz w:val="20"/>
          <w:szCs w:val="20"/>
        </w:rPr>
      </w:pPr>
      <w:r>
        <w:rPr>
          <w:rFonts w:ascii="Times New Roman" w:hAnsi="Times New Roman"/>
          <w:sz w:val="20"/>
          <w:szCs w:val="20"/>
        </w:rPr>
        <w:t xml:space="preserve">El trato que recibe por parte del personal de cendi es </w:t>
      </w:r>
      <w:r w:rsidRPr="007B0C7E">
        <w:rPr>
          <w:rFonts w:ascii="Times New Roman" w:hAnsi="Times New Roman"/>
          <w:sz w:val="20"/>
          <w:szCs w:val="20"/>
        </w:rPr>
        <w:t xml:space="preserve"> </w:t>
      </w:r>
    </w:p>
    <w:p w:rsidR="00684B52" w:rsidRPr="007B0C7E" w:rsidRDefault="00684B52" w:rsidP="00126FE5">
      <w:pPr>
        <w:pStyle w:val="Listaconvietas"/>
        <w:numPr>
          <w:ilvl w:val="0"/>
          <w:numId w:val="0"/>
        </w:numPr>
        <w:rPr>
          <w:rFonts w:ascii="Times New Roman" w:hAnsi="Times New Roman"/>
          <w:sz w:val="20"/>
          <w:szCs w:val="20"/>
        </w:rPr>
      </w:pPr>
    </w:p>
    <w:p w:rsidR="00AE34CF" w:rsidRPr="00A27070" w:rsidRDefault="00E15070"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A través del método de muestreo aleatorio se realizó la selección de la muestra de personas beneficiarias a las que se aplicaría el instrumento.</w:t>
      </w:r>
    </w:p>
    <w:p w:rsidR="00684B52" w:rsidRPr="00A27070" w:rsidRDefault="00684B52" w:rsidP="005B3C84">
      <w:pPr>
        <w:pStyle w:val="Listaconvietas"/>
        <w:numPr>
          <w:ilvl w:val="0"/>
          <w:numId w:val="0"/>
        </w:numPr>
        <w:rPr>
          <w:rFonts w:ascii="Times New Roman" w:hAnsi="Times New Roman"/>
          <w:sz w:val="20"/>
          <w:szCs w:val="20"/>
        </w:rPr>
      </w:pPr>
    </w:p>
    <w:p w:rsidR="00684B52" w:rsidRPr="00A27070" w:rsidRDefault="009F35F6"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La poblaci</w:t>
      </w:r>
      <w:r w:rsidR="000D4783" w:rsidRPr="00A27070">
        <w:rPr>
          <w:rFonts w:ascii="Times New Roman" w:hAnsi="Times New Roman"/>
          <w:sz w:val="20"/>
          <w:szCs w:val="20"/>
        </w:rPr>
        <w:t>ón de referencia fueron aquellos padres, madres o tutores que</w:t>
      </w:r>
      <w:r w:rsidR="00095E2F" w:rsidRPr="00A27070">
        <w:rPr>
          <w:rFonts w:ascii="Times New Roman" w:hAnsi="Times New Roman"/>
          <w:sz w:val="20"/>
          <w:szCs w:val="20"/>
        </w:rPr>
        <w:t xml:space="preserve"> tienen inscritos </w:t>
      </w:r>
      <w:r w:rsidR="000D4783" w:rsidRPr="00A27070">
        <w:rPr>
          <w:rFonts w:ascii="Times New Roman" w:hAnsi="Times New Roman"/>
          <w:sz w:val="20"/>
          <w:szCs w:val="20"/>
        </w:rPr>
        <w:t>a sus hijas o hijos a los Centros de Desarrollo Infantil cendis  de la Delegacion Azcapotzalco.</w:t>
      </w:r>
      <w:r w:rsidR="00095E2F" w:rsidRPr="00A27070">
        <w:rPr>
          <w:rFonts w:ascii="Times New Roman" w:hAnsi="Times New Roman"/>
          <w:sz w:val="20"/>
          <w:szCs w:val="20"/>
        </w:rPr>
        <w:t xml:space="preserve"> </w:t>
      </w:r>
    </w:p>
    <w:p w:rsidR="00095E2F" w:rsidRPr="00A27070" w:rsidRDefault="00095E2F" w:rsidP="005B3C84">
      <w:pPr>
        <w:pStyle w:val="Listaconvietas"/>
        <w:numPr>
          <w:ilvl w:val="0"/>
          <w:numId w:val="0"/>
        </w:numPr>
        <w:rPr>
          <w:rFonts w:ascii="Times New Roman" w:hAnsi="Times New Roman"/>
          <w:sz w:val="20"/>
          <w:szCs w:val="20"/>
        </w:rPr>
      </w:pPr>
    </w:p>
    <w:p w:rsidR="00095E2F" w:rsidRPr="00A27070" w:rsidRDefault="009F35F6"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 xml:space="preserve">Los indicadores que se utilizaron fueron los siguientes: </w:t>
      </w:r>
      <w:r w:rsidR="00E7627A" w:rsidRPr="00A27070">
        <w:rPr>
          <w:rFonts w:ascii="Times New Roman" w:hAnsi="Times New Roman"/>
          <w:sz w:val="20"/>
          <w:szCs w:val="20"/>
        </w:rPr>
        <w:t>p</w:t>
      </w:r>
      <w:r w:rsidRPr="00A27070">
        <w:rPr>
          <w:rFonts w:ascii="Times New Roman" w:hAnsi="Times New Roman"/>
          <w:sz w:val="20"/>
          <w:szCs w:val="20"/>
        </w:rPr>
        <w:t xml:space="preserve">orcentaje de familias que eleven su calidad de vida; </w:t>
      </w:r>
      <w:r w:rsidR="00095E2F" w:rsidRPr="00A27070">
        <w:rPr>
          <w:rFonts w:ascii="Times New Roman" w:hAnsi="Times New Roman"/>
          <w:sz w:val="20"/>
          <w:szCs w:val="20"/>
        </w:rPr>
        <w:t xml:space="preserve">niñas y niños con un adecuado peso de acuerdo a su </w:t>
      </w:r>
      <w:r w:rsidR="00EF4F17" w:rsidRPr="00A27070">
        <w:rPr>
          <w:rFonts w:ascii="Times New Roman" w:hAnsi="Times New Roman"/>
          <w:sz w:val="20"/>
          <w:szCs w:val="20"/>
        </w:rPr>
        <w:t xml:space="preserve"> talla y e</w:t>
      </w:r>
      <w:r w:rsidR="00095E2F" w:rsidRPr="00A27070">
        <w:rPr>
          <w:rFonts w:ascii="Times New Roman" w:hAnsi="Times New Roman"/>
          <w:sz w:val="20"/>
          <w:szCs w:val="20"/>
        </w:rPr>
        <w:t xml:space="preserve">dad. </w:t>
      </w:r>
    </w:p>
    <w:p w:rsidR="00095E2F" w:rsidRPr="00A27070" w:rsidRDefault="00095E2F" w:rsidP="005B3C84">
      <w:pPr>
        <w:pStyle w:val="Listaconvietas"/>
        <w:numPr>
          <w:ilvl w:val="0"/>
          <w:numId w:val="0"/>
        </w:numPr>
        <w:rPr>
          <w:rFonts w:ascii="Times New Roman" w:hAnsi="Times New Roman"/>
          <w:sz w:val="20"/>
          <w:szCs w:val="20"/>
        </w:rPr>
      </w:pPr>
    </w:p>
    <w:p w:rsidR="00F31F83" w:rsidRPr="00A27070" w:rsidRDefault="00F31F8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Los retos y obstáculos enfrentad</w:t>
      </w:r>
      <w:r w:rsidR="0052307D" w:rsidRPr="00A27070">
        <w:rPr>
          <w:rFonts w:ascii="Times New Roman" w:hAnsi="Times New Roman"/>
          <w:sz w:val="20"/>
          <w:szCs w:val="20"/>
        </w:rPr>
        <w:t xml:space="preserve">os en el levantamiento de la información de campo para la construcción de la Línea base del Programa social planteada en la Evaluación Interna 2016 </w:t>
      </w:r>
      <w:r w:rsidRPr="00A27070">
        <w:rPr>
          <w:rFonts w:ascii="Times New Roman" w:hAnsi="Times New Roman"/>
          <w:sz w:val="20"/>
          <w:szCs w:val="20"/>
        </w:rPr>
        <w:t>se presenta</w:t>
      </w:r>
      <w:r w:rsidR="00C51623" w:rsidRPr="00A27070">
        <w:rPr>
          <w:rFonts w:ascii="Times New Roman" w:hAnsi="Times New Roman"/>
          <w:sz w:val="20"/>
          <w:szCs w:val="20"/>
        </w:rPr>
        <w:t>n a continuación en el siguiente cuadro:</w:t>
      </w:r>
    </w:p>
    <w:p w:rsidR="00F31F83" w:rsidRPr="00A27070" w:rsidRDefault="00F31F83" w:rsidP="005B3C84">
      <w:pPr>
        <w:pStyle w:val="Listaconvietas"/>
        <w:numPr>
          <w:ilvl w:val="0"/>
          <w:numId w:val="0"/>
        </w:numPr>
        <w:rPr>
          <w:rFonts w:ascii="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5"/>
        <w:gridCol w:w="4820"/>
      </w:tblGrid>
      <w:tr w:rsidR="00DD70F2" w:rsidRPr="00A27070" w:rsidTr="00DD70F2">
        <w:tc>
          <w:tcPr>
            <w:tcW w:w="5245" w:type="dxa"/>
            <w:shd w:val="clear" w:color="auto" w:fill="auto"/>
          </w:tcPr>
          <w:p w:rsidR="0035264C" w:rsidRPr="007B0C7E" w:rsidRDefault="0035264C" w:rsidP="006C391C">
            <w:pPr>
              <w:pStyle w:val="Listaconvietas"/>
              <w:numPr>
                <w:ilvl w:val="0"/>
                <w:numId w:val="0"/>
              </w:numPr>
              <w:jc w:val="center"/>
              <w:rPr>
                <w:rFonts w:ascii="Times New Roman" w:hAnsi="Times New Roman"/>
                <w:b/>
                <w:sz w:val="20"/>
                <w:szCs w:val="20"/>
              </w:rPr>
            </w:pPr>
            <w:r w:rsidRPr="007B0C7E">
              <w:rPr>
                <w:rFonts w:ascii="Times New Roman" w:hAnsi="Times New Roman"/>
                <w:b/>
                <w:sz w:val="20"/>
                <w:szCs w:val="20"/>
              </w:rPr>
              <w:t>Obstáculos</w:t>
            </w:r>
          </w:p>
        </w:tc>
        <w:tc>
          <w:tcPr>
            <w:tcW w:w="4820" w:type="dxa"/>
            <w:shd w:val="clear" w:color="auto" w:fill="auto"/>
          </w:tcPr>
          <w:p w:rsidR="0035264C" w:rsidRPr="007B0C7E" w:rsidRDefault="0035264C" w:rsidP="006C391C">
            <w:pPr>
              <w:pStyle w:val="Listaconvietas"/>
              <w:numPr>
                <w:ilvl w:val="0"/>
                <w:numId w:val="0"/>
              </w:numPr>
              <w:jc w:val="center"/>
              <w:rPr>
                <w:rFonts w:ascii="Times New Roman" w:hAnsi="Times New Roman"/>
                <w:b/>
                <w:sz w:val="20"/>
                <w:szCs w:val="20"/>
              </w:rPr>
            </w:pPr>
            <w:r w:rsidRPr="007B0C7E">
              <w:rPr>
                <w:rFonts w:ascii="Times New Roman" w:hAnsi="Times New Roman"/>
                <w:b/>
                <w:sz w:val="20"/>
                <w:szCs w:val="20"/>
              </w:rPr>
              <w:t>Retos</w:t>
            </w:r>
          </w:p>
        </w:tc>
      </w:tr>
      <w:tr w:rsidR="00DD70F2" w:rsidRPr="00A27070" w:rsidTr="00DD70F2">
        <w:tc>
          <w:tcPr>
            <w:tcW w:w="5245" w:type="dxa"/>
            <w:shd w:val="clear" w:color="auto" w:fill="auto"/>
          </w:tcPr>
          <w:p w:rsidR="0035264C" w:rsidRPr="00A27070" w:rsidRDefault="0035264C"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Falta de comunicación y de coordinación entre las áreas responsable</w:t>
            </w:r>
            <w:r w:rsidR="000B2D19" w:rsidRPr="00A27070">
              <w:rPr>
                <w:rFonts w:ascii="Times New Roman" w:hAnsi="Times New Roman"/>
                <w:sz w:val="20"/>
                <w:szCs w:val="20"/>
              </w:rPr>
              <w:t>s</w:t>
            </w:r>
            <w:r w:rsidRPr="00A27070">
              <w:rPr>
                <w:rFonts w:ascii="Times New Roman" w:hAnsi="Times New Roman"/>
                <w:sz w:val="20"/>
                <w:szCs w:val="20"/>
              </w:rPr>
              <w:t xml:space="preserve"> de vigilar, ejecutar y evaluar el programa.</w:t>
            </w:r>
          </w:p>
        </w:tc>
        <w:tc>
          <w:tcPr>
            <w:tcW w:w="4820" w:type="dxa"/>
            <w:shd w:val="clear" w:color="auto" w:fill="auto"/>
          </w:tcPr>
          <w:p w:rsidR="0035264C" w:rsidRPr="00A27070" w:rsidRDefault="0035264C"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Establecer los vínculos y vías necesarias para fortalecer la comunicación y la coordinación entre las áreas.</w:t>
            </w:r>
          </w:p>
        </w:tc>
      </w:tr>
      <w:tr w:rsidR="00DD70F2" w:rsidRPr="00A27070" w:rsidTr="00DD70F2">
        <w:tc>
          <w:tcPr>
            <w:tcW w:w="5245" w:type="dxa"/>
            <w:shd w:val="clear" w:color="auto" w:fill="auto"/>
          </w:tcPr>
          <w:p w:rsidR="0035264C" w:rsidRPr="00A27070" w:rsidRDefault="0035264C"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Limitación en la impresión y fotocopiado de las Encuestas.</w:t>
            </w:r>
          </w:p>
        </w:tc>
        <w:tc>
          <w:tcPr>
            <w:tcW w:w="4820" w:type="dxa"/>
            <w:shd w:val="clear" w:color="auto" w:fill="auto"/>
          </w:tcPr>
          <w:p w:rsidR="0035264C" w:rsidRPr="00A27070" w:rsidRDefault="0035264C"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Contar con un equipo de</w:t>
            </w:r>
            <w:r w:rsidR="00E26133" w:rsidRPr="00A27070">
              <w:rPr>
                <w:rFonts w:ascii="Times New Roman" w:hAnsi="Times New Roman"/>
                <w:sz w:val="20"/>
                <w:szCs w:val="20"/>
              </w:rPr>
              <w:t xml:space="preserve"> cómputo,</w:t>
            </w:r>
            <w:r w:rsidRPr="00A27070">
              <w:rPr>
                <w:rFonts w:ascii="Times New Roman" w:hAnsi="Times New Roman"/>
                <w:sz w:val="20"/>
                <w:szCs w:val="20"/>
              </w:rPr>
              <w:t xml:space="preserve"> impresión y fotocopiado para el área a cargo de la evaluación</w:t>
            </w:r>
            <w:r w:rsidR="00E26133" w:rsidRPr="00A27070">
              <w:rPr>
                <w:rFonts w:ascii="Times New Roman" w:hAnsi="Times New Roman"/>
                <w:sz w:val="20"/>
                <w:szCs w:val="20"/>
              </w:rPr>
              <w:t xml:space="preserve"> Interna del Programa social</w:t>
            </w:r>
            <w:r w:rsidRPr="00A27070">
              <w:rPr>
                <w:rFonts w:ascii="Times New Roman" w:hAnsi="Times New Roman"/>
                <w:sz w:val="20"/>
                <w:szCs w:val="20"/>
              </w:rPr>
              <w:t>.</w:t>
            </w:r>
          </w:p>
        </w:tc>
      </w:tr>
      <w:tr w:rsidR="00DD70F2" w:rsidRPr="00A27070" w:rsidTr="00DD70F2">
        <w:tc>
          <w:tcPr>
            <w:tcW w:w="5245" w:type="dxa"/>
            <w:shd w:val="clear" w:color="auto" w:fill="auto"/>
          </w:tcPr>
          <w:p w:rsidR="0035264C" w:rsidRPr="00A27070" w:rsidRDefault="0035264C"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lastRenderedPageBreak/>
              <w:t>Falta de papelería (tablas, bolígrafos, etc.).</w:t>
            </w:r>
          </w:p>
          <w:p w:rsidR="0035264C" w:rsidRPr="00A27070" w:rsidRDefault="0035264C" w:rsidP="005B3C84">
            <w:pPr>
              <w:pStyle w:val="Listaconvietas"/>
              <w:numPr>
                <w:ilvl w:val="0"/>
                <w:numId w:val="0"/>
              </w:numPr>
              <w:rPr>
                <w:rFonts w:ascii="Times New Roman" w:hAnsi="Times New Roman"/>
                <w:sz w:val="20"/>
                <w:szCs w:val="20"/>
              </w:rPr>
            </w:pPr>
          </w:p>
        </w:tc>
        <w:tc>
          <w:tcPr>
            <w:tcW w:w="4820" w:type="dxa"/>
            <w:shd w:val="clear" w:color="auto" w:fill="auto"/>
          </w:tcPr>
          <w:p w:rsidR="0035264C" w:rsidRPr="00A27070" w:rsidRDefault="0035264C"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Contar con papelería suficiente para llevar a cabo la aplicación de las encuestas.</w:t>
            </w:r>
          </w:p>
        </w:tc>
      </w:tr>
      <w:tr w:rsidR="00DD70F2" w:rsidRPr="00A27070" w:rsidTr="00DD70F2">
        <w:tc>
          <w:tcPr>
            <w:tcW w:w="5245" w:type="dxa"/>
            <w:shd w:val="clear" w:color="auto" w:fill="auto"/>
          </w:tcPr>
          <w:p w:rsidR="0035264C" w:rsidRPr="00A27070" w:rsidRDefault="0035264C"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Falta de disposición de las personas beneficiarias para contestar la encuestas.</w:t>
            </w:r>
          </w:p>
        </w:tc>
        <w:tc>
          <w:tcPr>
            <w:tcW w:w="4820" w:type="dxa"/>
            <w:shd w:val="clear" w:color="auto" w:fill="auto"/>
          </w:tcPr>
          <w:p w:rsidR="0035264C" w:rsidRPr="00A27070" w:rsidRDefault="0035264C"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Que las personas beneficiarias cuenten con la disposición para contestar la encuesta.</w:t>
            </w:r>
          </w:p>
        </w:tc>
      </w:tr>
      <w:tr w:rsidR="00DD70F2" w:rsidRPr="00A27070" w:rsidTr="00DD70F2">
        <w:tc>
          <w:tcPr>
            <w:tcW w:w="5245" w:type="dxa"/>
            <w:shd w:val="clear" w:color="auto" w:fill="auto"/>
          </w:tcPr>
          <w:p w:rsidR="0035264C" w:rsidRPr="00A27070" w:rsidRDefault="0035264C"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Falta de personal para aplicar las encuestas.</w:t>
            </w:r>
          </w:p>
        </w:tc>
        <w:tc>
          <w:tcPr>
            <w:tcW w:w="4820" w:type="dxa"/>
            <w:shd w:val="clear" w:color="auto" w:fill="auto"/>
          </w:tcPr>
          <w:p w:rsidR="0035264C" w:rsidRPr="00A27070" w:rsidRDefault="006C391C"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 xml:space="preserve">Contar con personal </w:t>
            </w:r>
            <w:r w:rsidR="0035264C" w:rsidRPr="00A27070">
              <w:rPr>
                <w:rFonts w:ascii="Times New Roman" w:hAnsi="Times New Roman"/>
                <w:sz w:val="20"/>
                <w:szCs w:val="20"/>
              </w:rPr>
              <w:t xml:space="preserve"> </w:t>
            </w:r>
            <w:r w:rsidRPr="00A27070">
              <w:rPr>
                <w:rFonts w:ascii="Times New Roman" w:hAnsi="Times New Roman"/>
                <w:sz w:val="20"/>
                <w:szCs w:val="20"/>
              </w:rPr>
              <w:t>para que apliquen las encuestassimultaneamente en todos los Centros de Desarrollo Infantil</w:t>
            </w:r>
          </w:p>
        </w:tc>
      </w:tr>
      <w:tr w:rsidR="00DD70F2" w:rsidRPr="00A27070" w:rsidTr="00DD70F2">
        <w:tc>
          <w:tcPr>
            <w:tcW w:w="5245" w:type="dxa"/>
            <w:shd w:val="clear" w:color="auto" w:fill="auto"/>
          </w:tcPr>
          <w:p w:rsidR="0035264C" w:rsidRPr="00A27070" w:rsidRDefault="0035264C"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 xml:space="preserve">Falta de transporte para trasladar al personal que aplicaría las encuestas. </w:t>
            </w:r>
          </w:p>
        </w:tc>
        <w:tc>
          <w:tcPr>
            <w:tcW w:w="4820" w:type="dxa"/>
            <w:shd w:val="clear" w:color="auto" w:fill="auto"/>
          </w:tcPr>
          <w:p w:rsidR="0035264C" w:rsidRPr="00A27070" w:rsidRDefault="00957519"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Contar con un vehículo que permita el</w:t>
            </w:r>
            <w:r w:rsidR="0035264C" w:rsidRPr="00A27070">
              <w:rPr>
                <w:rFonts w:ascii="Times New Roman" w:hAnsi="Times New Roman"/>
                <w:sz w:val="20"/>
                <w:szCs w:val="20"/>
              </w:rPr>
              <w:t xml:space="preserve"> traslado del personal.</w:t>
            </w:r>
          </w:p>
        </w:tc>
      </w:tr>
      <w:tr w:rsidR="00DD70F2" w:rsidRPr="00A27070" w:rsidTr="00DD70F2">
        <w:tc>
          <w:tcPr>
            <w:tcW w:w="5245" w:type="dxa"/>
            <w:shd w:val="clear" w:color="auto" w:fill="auto"/>
          </w:tcPr>
          <w:p w:rsidR="0035264C" w:rsidRPr="00A27070" w:rsidRDefault="0035264C"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Falta de recursos económicos (apoyo para pasajes) para el traslado del personal que aplicaría las encuestas.</w:t>
            </w:r>
          </w:p>
        </w:tc>
        <w:tc>
          <w:tcPr>
            <w:tcW w:w="4820" w:type="dxa"/>
            <w:shd w:val="clear" w:color="auto" w:fill="auto"/>
          </w:tcPr>
          <w:p w:rsidR="0035264C" w:rsidRPr="00A27070" w:rsidRDefault="0035264C"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Contar con recursos económicos para que las personas que aplican las encuestas se puedan trasladar.</w:t>
            </w:r>
          </w:p>
        </w:tc>
      </w:tr>
      <w:tr w:rsidR="00DD70F2" w:rsidRPr="00A27070" w:rsidTr="00DD70F2">
        <w:tc>
          <w:tcPr>
            <w:tcW w:w="5245" w:type="dxa"/>
            <w:shd w:val="clear" w:color="auto" w:fill="auto"/>
          </w:tcPr>
          <w:p w:rsidR="0035264C" w:rsidRPr="00A27070" w:rsidRDefault="0035264C"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Falta de identificación del personal que aplicaba las encuestas.</w:t>
            </w:r>
          </w:p>
        </w:tc>
        <w:tc>
          <w:tcPr>
            <w:tcW w:w="4820" w:type="dxa"/>
            <w:shd w:val="clear" w:color="auto" w:fill="auto"/>
          </w:tcPr>
          <w:p w:rsidR="0035264C" w:rsidRPr="00A27070" w:rsidRDefault="0035264C"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 xml:space="preserve">Contar con </w:t>
            </w:r>
            <w:r w:rsidR="00617B7B" w:rsidRPr="00A27070">
              <w:rPr>
                <w:rFonts w:ascii="Times New Roman" w:hAnsi="Times New Roman"/>
                <w:sz w:val="20"/>
                <w:szCs w:val="20"/>
              </w:rPr>
              <w:t xml:space="preserve">chalecos y </w:t>
            </w:r>
            <w:r w:rsidRPr="00A27070">
              <w:rPr>
                <w:rFonts w:ascii="Times New Roman" w:hAnsi="Times New Roman"/>
                <w:sz w:val="20"/>
                <w:szCs w:val="20"/>
              </w:rPr>
              <w:t>gafetes de identificación</w:t>
            </w:r>
            <w:r w:rsidR="00617B7B" w:rsidRPr="00A27070">
              <w:rPr>
                <w:rFonts w:ascii="Times New Roman" w:hAnsi="Times New Roman"/>
                <w:sz w:val="20"/>
                <w:szCs w:val="20"/>
              </w:rPr>
              <w:t>.</w:t>
            </w:r>
          </w:p>
        </w:tc>
      </w:tr>
      <w:tr w:rsidR="00DD70F2" w:rsidRPr="00A27070" w:rsidTr="00DD70F2">
        <w:tc>
          <w:tcPr>
            <w:tcW w:w="5245" w:type="dxa"/>
            <w:shd w:val="clear" w:color="auto" w:fill="auto"/>
          </w:tcPr>
          <w:p w:rsidR="0035264C" w:rsidRPr="00A27070" w:rsidRDefault="0035264C"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Distracciones en otras actividades ajenas a la aplicación de las encuestas.</w:t>
            </w:r>
          </w:p>
        </w:tc>
        <w:tc>
          <w:tcPr>
            <w:tcW w:w="4820" w:type="dxa"/>
            <w:shd w:val="clear" w:color="auto" w:fill="auto"/>
          </w:tcPr>
          <w:p w:rsidR="0035264C" w:rsidRPr="00A27070" w:rsidRDefault="0035264C"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Erradicar las distracciones</w:t>
            </w:r>
            <w:r w:rsidR="00617B7B" w:rsidRPr="00A27070">
              <w:rPr>
                <w:rFonts w:ascii="Times New Roman" w:hAnsi="Times New Roman"/>
                <w:sz w:val="20"/>
                <w:szCs w:val="20"/>
              </w:rPr>
              <w:t xml:space="preserve"> en otras actividades institucionales</w:t>
            </w:r>
            <w:r w:rsidRPr="00A27070">
              <w:rPr>
                <w:rFonts w:ascii="Times New Roman" w:hAnsi="Times New Roman"/>
                <w:sz w:val="20"/>
                <w:szCs w:val="20"/>
              </w:rPr>
              <w:t xml:space="preserve"> en los tiempos que comprenda la evaluación</w:t>
            </w:r>
            <w:r w:rsidR="00617B7B" w:rsidRPr="00A27070">
              <w:rPr>
                <w:rFonts w:ascii="Times New Roman" w:hAnsi="Times New Roman"/>
                <w:sz w:val="20"/>
                <w:szCs w:val="20"/>
              </w:rPr>
              <w:t xml:space="preserve"> interna</w:t>
            </w:r>
            <w:r w:rsidRPr="00A27070">
              <w:rPr>
                <w:rFonts w:ascii="Times New Roman" w:hAnsi="Times New Roman"/>
                <w:sz w:val="20"/>
                <w:szCs w:val="20"/>
              </w:rPr>
              <w:t xml:space="preserve">. </w:t>
            </w:r>
          </w:p>
        </w:tc>
      </w:tr>
    </w:tbl>
    <w:p w:rsidR="0052307D" w:rsidRPr="00A27070" w:rsidRDefault="0052307D" w:rsidP="005B3C84">
      <w:pPr>
        <w:pStyle w:val="Listaconvietas"/>
        <w:numPr>
          <w:ilvl w:val="0"/>
          <w:numId w:val="0"/>
        </w:numPr>
        <w:rPr>
          <w:rFonts w:ascii="Times New Roman" w:hAnsi="Times New Roman"/>
          <w:sz w:val="20"/>
          <w:szCs w:val="20"/>
        </w:rPr>
      </w:pPr>
    </w:p>
    <w:p w:rsidR="00E15070" w:rsidRPr="00A27070" w:rsidRDefault="00F31F8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En el siguiente cuadro se presenta el cronograma de aplicación del instrumento y del procesamiento de la información:</w:t>
      </w:r>
    </w:p>
    <w:p w:rsidR="00F31F83" w:rsidRPr="00A27070" w:rsidRDefault="00F31F83" w:rsidP="005B3C84">
      <w:pPr>
        <w:pStyle w:val="Listaconvietas"/>
        <w:numPr>
          <w:ilvl w:val="0"/>
          <w:numId w:val="0"/>
        </w:numPr>
        <w:rPr>
          <w:rFonts w:ascii="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981"/>
      </w:tblGrid>
      <w:tr w:rsidR="00E15070" w:rsidRPr="00A27070" w:rsidTr="00E15070">
        <w:tc>
          <w:tcPr>
            <w:tcW w:w="4873" w:type="dxa"/>
          </w:tcPr>
          <w:p w:rsidR="00E15070" w:rsidRPr="00A27070" w:rsidRDefault="00E15070" w:rsidP="005B3C84">
            <w:pPr>
              <w:jc w:val="both"/>
              <w:rPr>
                <w:b/>
                <w:sz w:val="20"/>
                <w:szCs w:val="20"/>
              </w:rPr>
            </w:pPr>
            <w:r w:rsidRPr="00A27070">
              <w:rPr>
                <w:b/>
                <w:sz w:val="20"/>
                <w:szCs w:val="20"/>
              </w:rPr>
              <w:t xml:space="preserve">Cronograma de Aplicación y procesamiento de la información </w:t>
            </w:r>
          </w:p>
        </w:tc>
        <w:tc>
          <w:tcPr>
            <w:tcW w:w="4981" w:type="dxa"/>
          </w:tcPr>
          <w:p w:rsidR="00E15070" w:rsidRPr="00A27070" w:rsidRDefault="00E15070" w:rsidP="005B3C84">
            <w:pPr>
              <w:jc w:val="both"/>
              <w:rPr>
                <w:b/>
                <w:sz w:val="20"/>
                <w:szCs w:val="20"/>
              </w:rPr>
            </w:pPr>
            <w:r w:rsidRPr="00A27070">
              <w:rPr>
                <w:b/>
                <w:sz w:val="20"/>
                <w:szCs w:val="20"/>
              </w:rPr>
              <w:t>Periodo de análisis</w:t>
            </w:r>
          </w:p>
        </w:tc>
      </w:tr>
      <w:tr w:rsidR="00E15070" w:rsidRPr="00A27070" w:rsidTr="00E15070">
        <w:tc>
          <w:tcPr>
            <w:tcW w:w="4873" w:type="dxa"/>
          </w:tcPr>
          <w:p w:rsidR="00E15070" w:rsidRPr="00A27070" w:rsidRDefault="00E15070" w:rsidP="005B3C84">
            <w:pPr>
              <w:jc w:val="both"/>
              <w:rPr>
                <w:sz w:val="20"/>
                <w:szCs w:val="20"/>
              </w:rPr>
            </w:pPr>
            <w:r w:rsidRPr="00A27070">
              <w:rPr>
                <w:sz w:val="20"/>
                <w:szCs w:val="20"/>
              </w:rPr>
              <w:t>Aplicaci</w:t>
            </w:r>
            <w:r w:rsidR="00182894" w:rsidRPr="00A27070">
              <w:rPr>
                <w:sz w:val="20"/>
                <w:szCs w:val="20"/>
              </w:rPr>
              <w:t xml:space="preserve">ón de encuestas de satisfacción </w:t>
            </w:r>
            <w:r w:rsidR="00FB4931" w:rsidRPr="00A27070">
              <w:rPr>
                <w:sz w:val="20"/>
                <w:szCs w:val="20"/>
              </w:rPr>
              <w:t xml:space="preserve"> </w:t>
            </w:r>
            <w:r w:rsidRPr="00A27070">
              <w:rPr>
                <w:sz w:val="20"/>
                <w:szCs w:val="20"/>
              </w:rPr>
              <w:t>del programa.</w:t>
            </w:r>
          </w:p>
        </w:tc>
        <w:tc>
          <w:tcPr>
            <w:tcW w:w="4981" w:type="dxa"/>
          </w:tcPr>
          <w:p w:rsidR="00E15070" w:rsidRPr="00A27070" w:rsidRDefault="00182894" w:rsidP="00182894">
            <w:pPr>
              <w:jc w:val="both"/>
              <w:rPr>
                <w:sz w:val="20"/>
                <w:szCs w:val="20"/>
              </w:rPr>
            </w:pPr>
            <w:r w:rsidRPr="00A27070">
              <w:rPr>
                <w:sz w:val="20"/>
                <w:szCs w:val="20"/>
              </w:rPr>
              <w:t>Durante el mes de junio se aplica la evaluación</w:t>
            </w:r>
            <w:r w:rsidR="00243246" w:rsidRPr="00A27070">
              <w:rPr>
                <w:sz w:val="20"/>
                <w:szCs w:val="20"/>
              </w:rPr>
              <w:t>.</w:t>
            </w:r>
          </w:p>
        </w:tc>
      </w:tr>
      <w:tr w:rsidR="00E15070" w:rsidRPr="00A27070" w:rsidTr="00E15070">
        <w:tc>
          <w:tcPr>
            <w:tcW w:w="4873" w:type="dxa"/>
          </w:tcPr>
          <w:p w:rsidR="00E15070" w:rsidRPr="00A27070" w:rsidRDefault="00E15070" w:rsidP="005B3C84">
            <w:pPr>
              <w:jc w:val="both"/>
              <w:rPr>
                <w:sz w:val="20"/>
                <w:szCs w:val="20"/>
              </w:rPr>
            </w:pPr>
            <w:r w:rsidRPr="00A27070">
              <w:rPr>
                <w:sz w:val="20"/>
                <w:szCs w:val="20"/>
              </w:rPr>
              <w:t>Procesamiento de las encuestas de satisfacción</w:t>
            </w:r>
            <w:r w:rsidR="009F35F6" w:rsidRPr="00A27070">
              <w:rPr>
                <w:sz w:val="20"/>
                <w:szCs w:val="20"/>
              </w:rPr>
              <w:t>.</w:t>
            </w:r>
          </w:p>
        </w:tc>
        <w:tc>
          <w:tcPr>
            <w:tcW w:w="4981" w:type="dxa"/>
          </w:tcPr>
          <w:p w:rsidR="00E15070" w:rsidRPr="00A27070" w:rsidRDefault="00182894" w:rsidP="00846621">
            <w:pPr>
              <w:jc w:val="both"/>
              <w:rPr>
                <w:sz w:val="20"/>
                <w:szCs w:val="20"/>
              </w:rPr>
            </w:pPr>
            <w:r w:rsidRPr="00A27070">
              <w:rPr>
                <w:sz w:val="20"/>
                <w:szCs w:val="20"/>
              </w:rPr>
              <w:t>1</w:t>
            </w:r>
            <w:r w:rsidR="00E15070" w:rsidRPr="00A27070">
              <w:rPr>
                <w:sz w:val="20"/>
                <w:szCs w:val="20"/>
              </w:rPr>
              <w:t xml:space="preserve"> meses</w:t>
            </w:r>
          </w:p>
        </w:tc>
      </w:tr>
    </w:tbl>
    <w:p w:rsidR="00E15070" w:rsidRPr="00A27070" w:rsidRDefault="00E15070" w:rsidP="005B3C84">
      <w:pPr>
        <w:pStyle w:val="Listaconvietas"/>
        <w:numPr>
          <w:ilvl w:val="0"/>
          <w:numId w:val="0"/>
        </w:numPr>
        <w:rPr>
          <w:rFonts w:ascii="Times New Roman" w:hAnsi="Times New Roman"/>
          <w:sz w:val="20"/>
          <w:szCs w:val="20"/>
        </w:rPr>
      </w:pPr>
    </w:p>
    <w:p w:rsidR="0052307D" w:rsidRPr="00A27070" w:rsidRDefault="0052307D" w:rsidP="005B3C84">
      <w:pPr>
        <w:pStyle w:val="Listaconvietas"/>
        <w:numPr>
          <w:ilvl w:val="0"/>
          <w:numId w:val="0"/>
        </w:numPr>
        <w:rPr>
          <w:rFonts w:ascii="Times New Roman" w:hAnsi="Times New Roman"/>
          <w:sz w:val="20"/>
          <w:szCs w:val="20"/>
        </w:rPr>
      </w:pPr>
      <w:r w:rsidRPr="00A27070">
        <w:rPr>
          <w:rFonts w:ascii="Times New Roman" w:hAnsi="Times New Roman"/>
          <w:b/>
          <w:sz w:val="20"/>
          <w:szCs w:val="20"/>
        </w:rPr>
        <w:t>III. EVALUACIÓN DE LA OPERACIÓN DEL PROGRAMA SOCIAL</w:t>
      </w:r>
      <w:r w:rsidRPr="00A27070">
        <w:rPr>
          <w:rFonts w:ascii="Times New Roman" w:hAnsi="Times New Roman"/>
          <w:sz w:val="20"/>
          <w:szCs w:val="20"/>
        </w:rPr>
        <w:t>.</w:t>
      </w:r>
    </w:p>
    <w:p w:rsidR="00684B52" w:rsidRPr="00A27070" w:rsidRDefault="00684B52" w:rsidP="005B3C84">
      <w:pPr>
        <w:pStyle w:val="Listaconvietas"/>
        <w:numPr>
          <w:ilvl w:val="0"/>
          <w:numId w:val="0"/>
        </w:numPr>
        <w:ind w:left="360" w:hanging="360"/>
        <w:rPr>
          <w:rFonts w:ascii="Times New Roman" w:hAnsi="Times New Roman"/>
          <w:sz w:val="20"/>
          <w:szCs w:val="20"/>
        </w:rPr>
      </w:pPr>
    </w:p>
    <w:p w:rsidR="00A305F5" w:rsidRPr="00A27070" w:rsidRDefault="00A305F5" w:rsidP="005B3C84">
      <w:pPr>
        <w:pStyle w:val="Listaconvietas"/>
        <w:numPr>
          <w:ilvl w:val="0"/>
          <w:numId w:val="0"/>
        </w:numPr>
        <w:rPr>
          <w:rFonts w:ascii="Times New Roman" w:hAnsi="Times New Roman"/>
          <w:sz w:val="20"/>
          <w:szCs w:val="20"/>
          <w:u w:val="single"/>
        </w:rPr>
      </w:pPr>
      <w:r w:rsidRPr="00A27070">
        <w:rPr>
          <w:rFonts w:ascii="Times New Roman" w:hAnsi="Times New Roman"/>
          <w:sz w:val="20"/>
          <w:szCs w:val="20"/>
          <w:u w:val="single"/>
        </w:rPr>
        <w:t>La evaluación interna de la operación del programa social busca realizar un análisis sistemático que permita valorar si el programa lleva a cabo sus procesos operativos de manera eficaz y eficiente; es decir, permite contrastar los aspectos normativos, la operación cotidiana y los elementos contextuales, con la finalidad de determinar si en la práctica los procesos del programa social que lo componen y que posibilitan su realización, son eficaces y eficientes en el logro de metas y objetivos del programa. En los siguientes apartados se incluyen los aspectos a desarrollar para realizar este análisis.</w:t>
      </w:r>
    </w:p>
    <w:p w:rsidR="00A305F5" w:rsidRPr="00A27070" w:rsidRDefault="00A305F5" w:rsidP="005B3C84">
      <w:pPr>
        <w:pStyle w:val="Listaconvietas"/>
        <w:numPr>
          <w:ilvl w:val="0"/>
          <w:numId w:val="0"/>
        </w:numPr>
        <w:rPr>
          <w:rFonts w:ascii="Times New Roman" w:hAnsi="Times New Roman"/>
          <w:sz w:val="20"/>
          <w:szCs w:val="20"/>
        </w:rPr>
      </w:pPr>
    </w:p>
    <w:p w:rsidR="00296BA7" w:rsidRPr="00A27070" w:rsidRDefault="00296BA7" w:rsidP="005B3C84">
      <w:pPr>
        <w:pStyle w:val="Listaconvietas"/>
        <w:numPr>
          <w:ilvl w:val="0"/>
          <w:numId w:val="0"/>
        </w:numPr>
        <w:rPr>
          <w:rFonts w:ascii="Times New Roman" w:hAnsi="Times New Roman"/>
          <w:b/>
          <w:sz w:val="20"/>
          <w:szCs w:val="20"/>
        </w:rPr>
      </w:pPr>
      <w:r w:rsidRPr="00A27070">
        <w:rPr>
          <w:rFonts w:ascii="Times New Roman" w:hAnsi="Times New Roman"/>
          <w:b/>
          <w:sz w:val="20"/>
          <w:szCs w:val="20"/>
        </w:rPr>
        <w:t xml:space="preserve">III.1. Estructura Operativa del Programa Social en 2016. </w:t>
      </w:r>
    </w:p>
    <w:p w:rsidR="00296BA7" w:rsidRPr="00A27070" w:rsidRDefault="00296BA7" w:rsidP="005B3C84">
      <w:pPr>
        <w:pStyle w:val="Listaconvietas"/>
        <w:numPr>
          <w:ilvl w:val="0"/>
          <w:numId w:val="0"/>
        </w:numPr>
        <w:ind w:left="360"/>
        <w:rPr>
          <w:rFonts w:ascii="Times New Roman" w:hAnsi="Times New Roman"/>
          <w:sz w:val="20"/>
          <w:szCs w:val="20"/>
        </w:rPr>
      </w:pPr>
      <w:r w:rsidRPr="00A27070">
        <w:rPr>
          <w:rFonts w:ascii="Times New Roman" w:hAnsi="Times New Roman"/>
          <w:sz w:val="20"/>
          <w:szCs w:val="20"/>
        </w:rPr>
        <w:t xml:space="preserve"> </w:t>
      </w:r>
    </w:p>
    <w:p w:rsidR="00296BA7" w:rsidRPr="00A27070" w:rsidRDefault="00296BA7" w:rsidP="005B3C84">
      <w:pPr>
        <w:pStyle w:val="Listaconvietas"/>
        <w:numPr>
          <w:ilvl w:val="0"/>
          <w:numId w:val="0"/>
        </w:numPr>
        <w:rPr>
          <w:rFonts w:ascii="Times New Roman" w:hAnsi="Times New Roman"/>
          <w:sz w:val="20"/>
          <w:szCs w:val="20"/>
          <w:u w:val="single"/>
        </w:rPr>
      </w:pPr>
      <w:r w:rsidRPr="00A27070">
        <w:rPr>
          <w:rFonts w:ascii="Times New Roman" w:hAnsi="Times New Roman"/>
          <w:sz w:val="20"/>
          <w:szCs w:val="20"/>
          <w:u w:val="single"/>
        </w:rPr>
        <w:t xml:space="preserve">En este apartado se debe: </w:t>
      </w:r>
    </w:p>
    <w:p w:rsidR="00296BA7" w:rsidRPr="00A27070" w:rsidRDefault="00296BA7" w:rsidP="005B3C84">
      <w:pPr>
        <w:pStyle w:val="Listaconvietas"/>
        <w:numPr>
          <w:ilvl w:val="0"/>
          <w:numId w:val="0"/>
        </w:numPr>
        <w:ind w:left="360"/>
        <w:rPr>
          <w:rFonts w:ascii="Times New Roman" w:hAnsi="Times New Roman"/>
          <w:sz w:val="20"/>
          <w:szCs w:val="20"/>
          <w:u w:val="single"/>
        </w:rPr>
      </w:pPr>
      <w:r w:rsidRPr="00A27070">
        <w:rPr>
          <w:rFonts w:ascii="Times New Roman" w:hAnsi="Times New Roman"/>
          <w:sz w:val="20"/>
          <w:szCs w:val="20"/>
          <w:u w:val="single"/>
        </w:rPr>
        <w:t xml:space="preserve"> </w:t>
      </w:r>
    </w:p>
    <w:p w:rsidR="00296BA7" w:rsidRPr="00A27070" w:rsidRDefault="00296BA7" w:rsidP="005B3C84">
      <w:pPr>
        <w:pStyle w:val="Listaconvietas"/>
        <w:numPr>
          <w:ilvl w:val="0"/>
          <w:numId w:val="0"/>
        </w:numPr>
        <w:rPr>
          <w:rFonts w:ascii="Times New Roman" w:hAnsi="Times New Roman"/>
          <w:sz w:val="20"/>
          <w:szCs w:val="20"/>
          <w:u w:val="single"/>
        </w:rPr>
      </w:pPr>
      <w:r w:rsidRPr="00A27070">
        <w:rPr>
          <w:rFonts w:ascii="Times New Roman" w:hAnsi="Times New Roman"/>
          <w:sz w:val="20"/>
          <w:szCs w:val="20"/>
          <w:u w:val="single"/>
        </w:rPr>
        <w:t xml:space="preserve">Describir la estructura operativa del programa social, incorporando en el organigrama tanto los puestos de estructura como de honorarios (no se deben incorporar los nombres, solo la denominación de los puestos). </w:t>
      </w:r>
    </w:p>
    <w:p w:rsidR="00FC4889" w:rsidRPr="00A27070" w:rsidRDefault="00FC4889" w:rsidP="005B3C84">
      <w:pPr>
        <w:pStyle w:val="Listaconvietas"/>
        <w:numPr>
          <w:ilvl w:val="0"/>
          <w:numId w:val="0"/>
        </w:numPr>
        <w:rPr>
          <w:rFonts w:ascii="Times New Roman" w:hAnsi="Times New Roman"/>
          <w:sz w:val="20"/>
          <w:szCs w:val="20"/>
        </w:rPr>
      </w:pPr>
    </w:p>
    <w:p w:rsidR="00E9063E" w:rsidRPr="00A27070" w:rsidRDefault="005A5C3C"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 xml:space="preserve">La </w:t>
      </w:r>
      <w:r w:rsidR="00E9063E" w:rsidRPr="00A27070">
        <w:rPr>
          <w:rFonts w:ascii="Times New Roman" w:hAnsi="Times New Roman"/>
          <w:sz w:val="20"/>
          <w:szCs w:val="20"/>
        </w:rPr>
        <w:t xml:space="preserve">Jefatura de Unidad Departamental de </w:t>
      </w:r>
      <w:r w:rsidR="00095E2F" w:rsidRPr="00A27070">
        <w:rPr>
          <w:rFonts w:ascii="Times New Roman" w:hAnsi="Times New Roman"/>
          <w:sz w:val="20"/>
          <w:szCs w:val="20"/>
        </w:rPr>
        <w:t xml:space="preserve">Centros de Desarrollo Infantil Cendis </w:t>
      </w:r>
      <w:r w:rsidRPr="00A27070">
        <w:rPr>
          <w:rFonts w:ascii="Times New Roman" w:hAnsi="Times New Roman"/>
          <w:sz w:val="20"/>
          <w:szCs w:val="20"/>
        </w:rPr>
        <w:t xml:space="preserve"> adscrita a la Subdirección de E</w:t>
      </w:r>
      <w:r w:rsidR="00095E2F" w:rsidRPr="00A27070">
        <w:rPr>
          <w:rFonts w:ascii="Times New Roman" w:hAnsi="Times New Roman"/>
          <w:sz w:val="20"/>
          <w:szCs w:val="20"/>
        </w:rPr>
        <w:t>ducacion.</w:t>
      </w:r>
      <w:r w:rsidRPr="00A27070">
        <w:rPr>
          <w:rFonts w:ascii="Times New Roman" w:hAnsi="Times New Roman"/>
          <w:sz w:val="20"/>
          <w:szCs w:val="20"/>
        </w:rPr>
        <w:t xml:space="preserve"> dependiente de la Dirección General de Desarrollo Social de Azcapotzalco es la responsable de la estructura operativa del Programa</w:t>
      </w:r>
      <w:r w:rsidR="00095E2F" w:rsidRPr="00A27070">
        <w:rPr>
          <w:rFonts w:ascii="Times New Roman" w:hAnsi="Times New Roman"/>
          <w:sz w:val="20"/>
          <w:szCs w:val="20"/>
        </w:rPr>
        <w:t xml:space="preserve"> Atencion y </w:t>
      </w:r>
      <w:r w:rsidRPr="00A27070">
        <w:rPr>
          <w:rFonts w:ascii="Times New Roman" w:hAnsi="Times New Roman"/>
          <w:sz w:val="20"/>
          <w:szCs w:val="20"/>
        </w:rPr>
        <w:t xml:space="preserve"> </w:t>
      </w:r>
      <w:r w:rsidR="00095E2F" w:rsidRPr="00A27070">
        <w:rPr>
          <w:rFonts w:ascii="Times New Roman" w:hAnsi="Times New Roman"/>
          <w:sz w:val="20"/>
          <w:szCs w:val="20"/>
        </w:rPr>
        <w:t>Alimentación a Niños, Niñas y Personal adscrito a la Jefatura de los Centros de Desarrollo Infantil CENDIS</w:t>
      </w:r>
    </w:p>
    <w:p w:rsidR="00296BA7" w:rsidRPr="00A27070" w:rsidRDefault="00296BA7" w:rsidP="005B3C84">
      <w:pPr>
        <w:pStyle w:val="Listaconvietas"/>
        <w:numPr>
          <w:ilvl w:val="0"/>
          <w:numId w:val="0"/>
        </w:numPr>
        <w:ind w:left="360"/>
        <w:rPr>
          <w:rFonts w:ascii="Times New Roman" w:hAnsi="Times New Roman"/>
          <w:sz w:val="20"/>
          <w:szCs w:val="20"/>
        </w:rPr>
      </w:pPr>
      <w:r w:rsidRPr="00A27070">
        <w:rPr>
          <w:rFonts w:ascii="Times New Roman" w:hAnsi="Times New Roman"/>
          <w:sz w:val="20"/>
          <w:szCs w:val="20"/>
        </w:rPr>
        <w:t xml:space="preserve"> </w:t>
      </w:r>
    </w:p>
    <w:p w:rsidR="00296BA7" w:rsidRPr="00A27070" w:rsidRDefault="00296BA7" w:rsidP="005B3C84">
      <w:pPr>
        <w:pStyle w:val="Listaconvietas"/>
        <w:numPr>
          <w:ilvl w:val="0"/>
          <w:numId w:val="0"/>
        </w:numPr>
        <w:rPr>
          <w:rFonts w:ascii="Times New Roman" w:hAnsi="Times New Roman"/>
          <w:sz w:val="20"/>
          <w:szCs w:val="20"/>
          <w:u w:val="single"/>
        </w:rPr>
      </w:pPr>
      <w:r w:rsidRPr="00A27070">
        <w:rPr>
          <w:rFonts w:ascii="Times New Roman" w:hAnsi="Times New Roman"/>
          <w:sz w:val="20"/>
          <w:szCs w:val="20"/>
          <w:u w:val="single"/>
        </w:rPr>
        <w:t>Describir por cada puesto, como se presenta en el cuadro siguiente, el perfil requerido (formación y experiencia profesional), las principales funciones desempeñadas, el sexo, la edad, el perfil del servidor o servidora pública que ocupó el puesto en 2016.</w:t>
      </w:r>
    </w:p>
    <w:p w:rsidR="008E6F6D" w:rsidRPr="00A27070" w:rsidRDefault="008E6F6D" w:rsidP="005B3C84">
      <w:pPr>
        <w:pStyle w:val="Listaconvietas"/>
        <w:numPr>
          <w:ilvl w:val="0"/>
          <w:numId w:val="0"/>
        </w:numPr>
        <w:rPr>
          <w:rFonts w:ascii="Times New Roman" w:hAnsi="Times New Roman"/>
          <w:sz w:val="20"/>
          <w:szCs w:val="20"/>
          <w:u w:val="single"/>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1"/>
        <w:gridCol w:w="1265"/>
        <w:gridCol w:w="1109"/>
        <w:gridCol w:w="2596"/>
        <w:gridCol w:w="936"/>
        <w:gridCol w:w="708"/>
        <w:gridCol w:w="1268"/>
        <w:gridCol w:w="1237"/>
      </w:tblGrid>
      <w:tr w:rsidR="00182894" w:rsidRPr="00A27070" w:rsidTr="00D8310E">
        <w:trPr>
          <w:jc w:val="center"/>
        </w:trPr>
        <w:tc>
          <w:tcPr>
            <w:tcW w:w="961" w:type="dxa"/>
            <w:shd w:val="clear" w:color="auto" w:fill="auto"/>
            <w:vAlign w:val="center"/>
          </w:tcPr>
          <w:p w:rsidR="00296BA7" w:rsidRPr="00A27070" w:rsidRDefault="00182894" w:rsidP="008E6F6D">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Puesto</w:t>
            </w:r>
          </w:p>
        </w:tc>
        <w:tc>
          <w:tcPr>
            <w:tcW w:w="1265" w:type="dxa"/>
            <w:shd w:val="clear" w:color="auto" w:fill="auto"/>
            <w:vAlign w:val="center"/>
          </w:tcPr>
          <w:p w:rsidR="00296BA7" w:rsidRPr="00A27070" w:rsidRDefault="00182894" w:rsidP="008E6F6D">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Formación requerida</w:t>
            </w:r>
          </w:p>
        </w:tc>
        <w:tc>
          <w:tcPr>
            <w:tcW w:w="1109" w:type="dxa"/>
            <w:shd w:val="clear" w:color="auto" w:fill="auto"/>
            <w:vAlign w:val="center"/>
          </w:tcPr>
          <w:p w:rsidR="00296BA7" w:rsidRPr="00A27070" w:rsidRDefault="00296BA7" w:rsidP="008E6F6D">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Experiencia re</w:t>
            </w:r>
            <w:r w:rsidR="00182894" w:rsidRPr="00A27070">
              <w:rPr>
                <w:rFonts w:ascii="Times New Roman" w:hAnsi="Times New Roman"/>
                <w:sz w:val="20"/>
                <w:szCs w:val="20"/>
              </w:rPr>
              <w:t>querida</w:t>
            </w:r>
          </w:p>
        </w:tc>
        <w:tc>
          <w:tcPr>
            <w:tcW w:w="2596" w:type="dxa"/>
            <w:shd w:val="clear" w:color="auto" w:fill="auto"/>
            <w:vAlign w:val="center"/>
          </w:tcPr>
          <w:p w:rsidR="00296BA7" w:rsidRPr="00A27070" w:rsidRDefault="00296BA7" w:rsidP="008E6F6D">
            <w:pPr>
              <w:pStyle w:val="Listaconvietas"/>
              <w:numPr>
                <w:ilvl w:val="0"/>
                <w:numId w:val="0"/>
              </w:numPr>
              <w:jc w:val="center"/>
              <w:rPr>
                <w:rFonts w:ascii="Times New Roman" w:hAnsi="Times New Roman"/>
                <w:color w:val="C45911"/>
                <w:sz w:val="20"/>
                <w:szCs w:val="20"/>
              </w:rPr>
            </w:pPr>
            <w:r w:rsidRPr="00A27070">
              <w:rPr>
                <w:rFonts w:ascii="Times New Roman" w:hAnsi="Times New Roman"/>
                <w:sz w:val="20"/>
                <w:szCs w:val="20"/>
              </w:rPr>
              <w:t>Funciones</w:t>
            </w:r>
          </w:p>
        </w:tc>
        <w:tc>
          <w:tcPr>
            <w:tcW w:w="936" w:type="dxa"/>
            <w:shd w:val="clear" w:color="auto" w:fill="auto"/>
            <w:vAlign w:val="center"/>
          </w:tcPr>
          <w:p w:rsidR="00296BA7" w:rsidRPr="00A27070" w:rsidRDefault="00182894" w:rsidP="008E6F6D">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Sexo</w:t>
            </w:r>
          </w:p>
        </w:tc>
        <w:tc>
          <w:tcPr>
            <w:tcW w:w="708" w:type="dxa"/>
            <w:shd w:val="clear" w:color="auto" w:fill="auto"/>
            <w:vAlign w:val="center"/>
          </w:tcPr>
          <w:p w:rsidR="00296BA7" w:rsidRPr="00A27070" w:rsidRDefault="00182894" w:rsidP="008E6F6D">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Edad</w:t>
            </w:r>
          </w:p>
        </w:tc>
        <w:tc>
          <w:tcPr>
            <w:tcW w:w="1268" w:type="dxa"/>
            <w:shd w:val="clear" w:color="auto" w:fill="auto"/>
            <w:vAlign w:val="center"/>
          </w:tcPr>
          <w:p w:rsidR="00296BA7" w:rsidRPr="00A27070" w:rsidRDefault="00296BA7" w:rsidP="008E6F6D">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F</w:t>
            </w:r>
            <w:r w:rsidR="00182894" w:rsidRPr="00A27070">
              <w:rPr>
                <w:rFonts w:ascii="Times New Roman" w:hAnsi="Times New Roman"/>
                <w:sz w:val="20"/>
                <w:szCs w:val="20"/>
              </w:rPr>
              <w:t>ormación de la persona ocupante</w:t>
            </w:r>
          </w:p>
        </w:tc>
        <w:tc>
          <w:tcPr>
            <w:tcW w:w="1237" w:type="dxa"/>
            <w:shd w:val="clear" w:color="auto" w:fill="auto"/>
            <w:vAlign w:val="center"/>
          </w:tcPr>
          <w:p w:rsidR="00296BA7" w:rsidRPr="00A27070" w:rsidRDefault="00296BA7" w:rsidP="008E6F6D">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Exp</w:t>
            </w:r>
            <w:r w:rsidR="00182894" w:rsidRPr="00A27070">
              <w:rPr>
                <w:rFonts w:ascii="Times New Roman" w:hAnsi="Times New Roman"/>
                <w:sz w:val="20"/>
                <w:szCs w:val="20"/>
              </w:rPr>
              <w:t>eriencia de la persona ocupante</w:t>
            </w:r>
          </w:p>
        </w:tc>
      </w:tr>
      <w:tr w:rsidR="00182894" w:rsidRPr="00A27070" w:rsidTr="00D8310E">
        <w:trPr>
          <w:jc w:val="center"/>
        </w:trPr>
        <w:tc>
          <w:tcPr>
            <w:tcW w:w="961" w:type="dxa"/>
            <w:shd w:val="clear" w:color="auto" w:fill="auto"/>
          </w:tcPr>
          <w:p w:rsidR="00296BA7" w:rsidRPr="00A27070" w:rsidRDefault="00296BA7" w:rsidP="00104FE6">
            <w:pPr>
              <w:pStyle w:val="Listaconvietas"/>
              <w:numPr>
                <w:ilvl w:val="0"/>
                <w:numId w:val="0"/>
              </w:numPr>
              <w:rPr>
                <w:rFonts w:ascii="Times New Roman" w:hAnsi="Times New Roman"/>
                <w:sz w:val="20"/>
                <w:szCs w:val="20"/>
              </w:rPr>
            </w:pPr>
            <w:r w:rsidRPr="00A27070">
              <w:rPr>
                <w:rFonts w:ascii="Times New Roman" w:hAnsi="Times New Roman"/>
                <w:sz w:val="20"/>
                <w:szCs w:val="20"/>
              </w:rPr>
              <w:t xml:space="preserve">J.U.D. de </w:t>
            </w:r>
            <w:r w:rsidR="00104FE6" w:rsidRPr="00A27070">
              <w:rPr>
                <w:rFonts w:ascii="Times New Roman" w:hAnsi="Times New Roman"/>
                <w:sz w:val="20"/>
                <w:szCs w:val="20"/>
              </w:rPr>
              <w:t xml:space="preserve">Centros de Desarrollo Infantil Cendis  </w:t>
            </w:r>
          </w:p>
        </w:tc>
        <w:tc>
          <w:tcPr>
            <w:tcW w:w="1265" w:type="dxa"/>
            <w:shd w:val="clear" w:color="auto" w:fill="auto"/>
          </w:tcPr>
          <w:p w:rsidR="00296BA7" w:rsidRPr="00A27070" w:rsidRDefault="00DB2685"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Licenciatura</w:t>
            </w:r>
          </w:p>
        </w:tc>
        <w:tc>
          <w:tcPr>
            <w:tcW w:w="1109" w:type="dxa"/>
            <w:shd w:val="clear" w:color="auto" w:fill="auto"/>
          </w:tcPr>
          <w:p w:rsidR="00296BA7" w:rsidRPr="00A27070" w:rsidRDefault="00DB2685"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2 años</w:t>
            </w:r>
          </w:p>
        </w:tc>
        <w:tc>
          <w:tcPr>
            <w:tcW w:w="2596" w:type="dxa"/>
            <w:shd w:val="clear" w:color="auto" w:fill="auto"/>
          </w:tcPr>
          <w:p w:rsidR="00296BA7" w:rsidRPr="00A27070" w:rsidRDefault="000B2D19" w:rsidP="00D8310E">
            <w:pPr>
              <w:pStyle w:val="Listaconvietas"/>
              <w:numPr>
                <w:ilvl w:val="0"/>
                <w:numId w:val="0"/>
              </w:numPr>
              <w:rPr>
                <w:rFonts w:ascii="Times New Roman" w:hAnsi="Times New Roman"/>
                <w:sz w:val="20"/>
                <w:szCs w:val="20"/>
              </w:rPr>
            </w:pPr>
            <w:r w:rsidRPr="00A27070">
              <w:rPr>
                <w:rFonts w:ascii="Times New Roman" w:hAnsi="Times New Roman"/>
                <w:b/>
                <w:sz w:val="20"/>
                <w:szCs w:val="20"/>
              </w:rPr>
              <w:t>Misión:</w:t>
            </w:r>
            <w:r w:rsidRPr="00A27070">
              <w:rPr>
                <w:rFonts w:ascii="Times New Roman" w:hAnsi="Times New Roman"/>
                <w:sz w:val="20"/>
                <w:szCs w:val="20"/>
              </w:rPr>
              <w:t xml:space="preserve"> Proporcionar el apoyo solicitado y aprobado </w:t>
            </w:r>
            <w:r w:rsidR="00104FE6" w:rsidRPr="00A27070">
              <w:rPr>
                <w:rFonts w:ascii="Times New Roman" w:hAnsi="Times New Roman"/>
                <w:sz w:val="20"/>
                <w:szCs w:val="20"/>
              </w:rPr>
              <w:t>mejorar la alimentación de las y los niños que asisten a los centros de desarrollo Infantil Cendis</w:t>
            </w:r>
            <w:r w:rsidR="00D8310E">
              <w:rPr>
                <w:rFonts w:ascii="Times New Roman" w:hAnsi="Times New Roman"/>
                <w:sz w:val="20"/>
                <w:szCs w:val="20"/>
              </w:rPr>
              <w:t>.</w:t>
            </w:r>
          </w:p>
        </w:tc>
        <w:tc>
          <w:tcPr>
            <w:tcW w:w="936" w:type="dxa"/>
            <w:shd w:val="clear" w:color="auto" w:fill="auto"/>
          </w:tcPr>
          <w:p w:rsidR="00296BA7" w:rsidRPr="00A27070" w:rsidRDefault="00296BA7"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Femenino</w:t>
            </w:r>
          </w:p>
        </w:tc>
        <w:tc>
          <w:tcPr>
            <w:tcW w:w="708" w:type="dxa"/>
            <w:shd w:val="clear" w:color="auto" w:fill="auto"/>
          </w:tcPr>
          <w:p w:rsidR="00296BA7" w:rsidRPr="00A27070" w:rsidRDefault="00D8310E" w:rsidP="005B3C84">
            <w:pPr>
              <w:pStyle w:val="Listaconvietas"/>
              <w:numPr>
                <w:ilvl w:val="0"/>
                <w:numId w:val="0"/>
              </w:numPr>
              <w:rPr>
                <w:rFonts w:ascii="Times New Roman" w:hAnsi="Times New Roman"/>
                <w:sz w:val="20"/>
                <w:szCs w:val="20"/>
              </w:rPr>
            </w:pPr>
            <w:r>
              <w:rPr>
                <w:rFonts w:ascii="Times New Roman" w:hAnsi="Times New Roman"/>
                <w:sz w:val="20"/>
                <w:szCs w:val="20"/>
              </w:rPr>
              <w:t>46 Años</w:t>
            </w:r>
          </w:p>
        </w:tc>
        <w:tc>
          <w:tcPr>
            <w:tcW w:w="1268" w:type="dxa"/>
            <w:shd w:val="clear" w:color="auto" w:fill="auto"/>
          </w:tcPr>
          <w:p w:rsidR="00296BA7" w:rsidRPr="00A27070" w:rsidRDefault="00104FE6"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 xml:space="preserve">Licenciatura en psicología </w:t>
            </w:r>
          </w:p>
        </w:tc>
        <w:tc>
          <w:tcPr>
            <w:tcW w:w="1237" w:type="dxa"/>
            <w:shd w:val="clear" w:color="auto" w:fill="auto"/>
          </w:tcPr>
          <w:p w:rsidR="00296BA7" w:rsidRPr="00A27070" w:rsidRDefault="00104FE6"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2 años</w:t>
            </w:r>
          </w:p>
        </w:tc>
      </w:tr>
    </w:tbl>
    <w:p w:rsidR="00D8310E" w:rsidRDefault="00D8310E">
      <w:r>
        <w:br w:type="page"/>
      </w:r>
    </w:p>
    <w:tbl>
      <w:tblPr>
        <w:tblW w:w="0" w:type="auto"/>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7"/>
        <w:gridCol w:w="1265"/>
        <w:gridCol w:w="1109"/>
        <w:gridCol w:w="2596"/>
        <w:gridCol w:w="936"/>
        <w:gridCol w:w="708"/>
        <w:gridCol w:w="1274"/>
        <w:gridCol w:w="1231"/>
      </w:tblGrid>
      <w:tr w:rsidR="00846621" w:rsidRPr="00A27070" w:rsidTr="00D8310E">
        <w:trPr>
          <w:jc w:val="center"/>
        </w:trPr>
        <w:tc>
          <w:tcPr>
            <w:tcW w:w="907" w:type="dxa"/>
            <w:shd w:val="clear" w:color="auto" w:fill="auto"/>
          </w:tcPr>
          <w:p w:rsidR="00846621" w:rsidRPr="00A27070" w:rsidRDefault="00846621" w:rsidP="00104FE6">
            <w:pPr>
              <w:pStyle w:val="Listaconvietas"/>
              <w:numPr>
                <w:ilvl w:val="0"/>
                <w:numId w:val="0"/>
              </w:numPr>
              <w:rPr>
                <w:rFonts w:ascii="Times New Roman" w:hAnsi="Times New Roman"/>
                <w:sz w:val="20"/>
                <w:szCs w:val="20"/>
              </w:rPr>
            </w:pPr>
          </w:p>
        </w:tc>
        <w:tc>
          <w:tcPr>
            <w:tcW w:w="1265" w:type="dxa"/>
            <w:shd w:val="clear" w:color="auto" w:fill="auto"/>
          </w:tcPr>
          <w:p w:rsidR="00846621" w:rsidRPr="00A27070" w:rsidRDefault="00846621" w:rsidP="005B3C84">
            <w:pPr>
              <w:pStyle w:val="Listaconvietas"/>
              <w:numPr>
                <w:ilvl w:val="0"/>
                <w:numId w:val="0"/>
              </w:numPr>
              <w:rPr>
                <w:rFonts w:ascii="Times New Roman" w:hAnsi="Times New Roman"/>
                <w:sz w:val="20"/>
                <w:szCs w:val="20"/>
              </w:rPr>
            </w:pPr>
          </w:p>
        </w:tc>
        <w:tc>
          <w:tcPr>
            <w:tcW w:w="1109" w:type="dxa"/>
            <w:shd w:val="clear" w:color="auto" w:fill="auto"/>
          </w:tcPr>
          <w:p w:rsidR="00846621" w:rsidRPr="00A27070" w:rsidRDefault="00846621" w:rsidP="005B3C84">
            <w:pPr>
              <w:pStyle w:val="Listaconvietas"/>
              <w:numPr>
                <w:ilvl w:val="0"/>
                <w:numId w:val="0"/>
              </w:numPr>
              <w:rPr>
                <w:rFonts w:ascii="Times New Roman" w:hAnsi="Times New Roman"/>
                <w:sz w:val="20"/>
                <w:szCs w:val="20"/>
              </w:rPr>
            </w:pPr>
          </w:p>
        </w:tc>
        <w:tc>
          <w:tcPr>
            <w:tcW w:w="2596" w:type="dxa"/>
            <w:shd w:val="clear" w:color="auto" w:fill="auto"/>
          </w:tcPr>
          <w:p w:rsidR="00846621" w:rsidRPr="00A27070" w:rsidRDefault="00846621" w:rsidP="00D8310E">
            <w:pPr>
              <w:pStyle w:val="Listaconvietas"/>
              <w:numPr>
                <w:ilvl w:val="0"/>
                <w:numId w:val="0"/>
              </w:numPr>
              <w:rPr>
                <w:rFonts w:ascii="Times New Roman" w:hAnsi="Times New Roman"/>
                <w:b/>
                <w:sz w:val="20"/>
                <w:szCs w:val="20"/>
              </w:rPr>
            </w:pPr>
            <w:r w:rsidRPr="00A27070">
              <w:rPr>
                <w:rFonts w:ascii="Times New Roman" w:hAnsi="Times New Roman"/>
                <w:sz w:val="20"/>
                <w:szCs w:val="20"/>
              </w:rPr>
              <w:t>Objetivo1: Proveer alimentación balanceada  a todos los niños y niñas, así como al personal que labora en  la Jefatura  de Centros de Desarrollo Infantil CENDI`S a fin de  favorecer  desarrollo  físico y cognitivo  de los menores.</w:t>
            </w:r>
          </w:p>
        </w:tc>
        <w:tc>
          <w:tcPr>
            <w:tcW w:w="936" w:type="dxa"/>
            <w:shd w:val="clear" w:color="auto" w:fill="auto"/>
          </w:tcPr>
          <w:p w:rsidR="00846621" w:rsidRPr="00A27070" w:rsidRDefault="00846621" w:rsidP="005B3C84">
            <w:pPr>
              <w:pStyle w:val="Listaconvietas"/>
              <w:numPr>
                <w:ilvl w:val="0"/>
                <w:numId w:val="0"/>
              </w:numPr>
              <w:rPr>
                <w:rFonts w:ascii="Times New Roman" w:hAnsi="Times New Roman"/>
                <w:sz w:val="20"/>
                <w:szCs w:val="20"/>
              </w:rPr>
            </w:pPr>
          </w:p>
        </w:tc>
        <w:tc>
          <w:tcPr>
            <w:tcW w:w="708" w:type="dxa"/>
            <w:shd w:val="clear" w:color="auto" w:fill="auto"/>
          </w:tcPr>
          <w:p w:rsidR="00846621" w:rsidRPr="00A27070" w:rsidRDefault="00846621" w:rsidP="005B3C84">
            <w:pPr>
              <w:pStyle w:val="Listaconvietas"/>
              <w:numPr>
                <w:ilvl w:val="0"/>
                <w:numId w:val="0"/>
              </w:numPr>
              <w:rPr>
                <w:rFonts w:ascii="Times New Roman" w:hAnsi="Times New Roman"/>
                <w:sz w:val="20"/>
                <w:szCs w:val="20"/>
              </w:rPr>
            </w:pPr>
          </w:p>
        </w:tc>
        <w:tc>
          <w:tcPr>
            <w:tcW w:w="1274" w:type="dxa"/>
            <w:shd w:val="clear" w:color="auto" w:fill="auto"/>
          </w:tcPr>
          <w:p w:rsidR="00846621" w:rsidRPr="00A27070" w:rsidRDefault="00846621" w:rsidP="005B3C84">
            <w:pPr>
              <w:pStyle w:val="Listaconvietas"/>
              <w:numPr>
                <w:ilvl w:val="0"/>
                <w:numId w:val="0"/>
              </w:numPr>
              <w:rPr>
                <w:rFonts w:ascii="Times New Roman" w:hAnsi="Times New Roman"/>
                <w:sz w:val="20"/>
                <w:szCs w:val="20"/>
              </w:rPr>
            </w:pPr>
          </w:p>
        </w:tc>
        <w:tc>
          <w:tcPr>
            <w:tcW w:w="1231" w:type="dxa"/>
            <w:shd w:val="clear" w:color="auto" w:fill="auto"/>
          </w:tcPr>
          <w:p w:rsidR="00846621" w:rsidRPr="00A27070" w:rsidRDefault="00846621" w:rsidP="005B3C84">
            <w:pPr>
              <w:pStyle w:val="Listaconvietas"/>
              <w:numPr>
                <w:ilvl w:val="0"/>
                <w:numId w:val="0"/>
              </w:numPr>
              <w:rPr>
                <w:rFonts w:ascii="Times New Roman" w:hAnsi="Times New Roman"/>
                <w:sz w:val="20"/>
                <w:szCs w:val="20"/>
              </w:rPr>
            </w:pPr>
          </w:p>
        </w:tc>
      </w:tr>
      <w:tr w:rsidR="00846621" w:rsidRPr="00A27070" w:rsidTr="00D8310E">
        <w:trPr>
          <w:jc w:val="center"/>
        </w:trPr>
        <w:tc>
          <w:tcPr>
            <w:tcW w:w="907" w:type="dxa"/>
            <w:shd w:val="clear" w:color="auto" w:fill="auto"/>
          </w:tcPr>
          <w:p w:rsidR="00846621" w:rsidRPr="00A27070" w:rsidRDefault="00846621" w:rsidP="00104FE6">
            <w:pPr>
              <w:pStyle w:val="Listaconvietas"/>
              <w:numPr>
                <w:ilvl w:val="0"/>
                <w:numId w:val="0"/>
              </w:numPr>
              <w:rPr>
                <w:rFonts w:ascii="Times New Roman" w:hAnsi="Times New Roman"/>
                <w:sz w:val="20"/>
                <w:szCs w:val="20"/>
              </w:rPr>
            </w:pPr>
          </w:p>
        </w:tc>
        <w:tc>
          <w:tcPr>
            <w:tcW w:w="1265" w:type="dxa"/>
            <w:shd w:val="clear" w:color="auto" w:fill="auto"/>
          </w:tcPr>
          <w:p w:rsidR="00846621" w:rsidRPr="00A27070" w:rsidRDefault="00846621" w:rsidP="005B3C84">
            <w:pPr>
              <w:pStyle w:val="Listaconvietas"/>
              <w:numPr>
                <w:ilvl w:val="0"/>
                <w:numId w:val="0"/>
              </w:numPr>
              <w:rPr>
                <w:rFonts w:ascii="Times New Roman" w:hAnsi="Times New Roman"/>
                <w:sz w:val="20"/>
                <w:szCs w:val="20"/>
              </w:rPr>
            </w:pPr>
          </w:p>
        </w:tc>
        <w:tc>
          <w:tcPr>
            <w:tcW w:w="1109" w:type="dxa"/>
            <w:shd w:val="clear" w:color="auto" w:fill="auto"/>
          </w:tcPr>
          <w:p w:rsidR="00846621" w:rsidRPr="00A27070" w:rsidRDefault="00846621" w:rsidP="005B3C84">
            <w:pPr>
              <w:pStyle w:val="Listaconvietas"/>
              <w:numPr>
                <w:ilvl w:val="0"/>
                <w:numId w:val="0"/>
              </w:numPr>
              <w:rPr>
                <w:rFonts w:ascii="Times New Roman" w:hAnsi="Times New Roman"/>
                <w:sz w:val="20"/>
                <w:szCs w:val="20"/>
              </w:rPr>
            </w:pPr>
          </w:p>
        </w:tc>
        <w:tc>
          <w:tcPr>
            <w:tcW w:w="2596" w:type="dxa"/>
            <w:shd w:val="clear" w:color="auto" w:fill="auto"/>
          </w:tcPr>
          <w:p w:rsidR="00846621" w:rsidRPr="00A27070" w:rsidRDefault="00D8310E" w:rsidP="00D8310E">
            <w:pPr>
              <w:pStyle w:val="Listaconvietas"/>
              <w:numPr>
                <w:ilvl w:val="0"/>
                <w:numId w:val="0"/>
              </w:numPr>
              <w:rPr>
                <w:rFonts w:ascii="Times New Roman" w:hAnsi="Times New Roman"/>
                <w:b/>
                <w:sz w:val="20"/>
                <w:szCs w:val="20"/>
              </w:rPr>
            </w:pPr>
            <w:r w:rsidRPr="00A27070">
              <w:rPr>
                <w:rFonts w:ascii="Times New Roman" w:hAnsi="Times New Roman"/>
                <w:sz w:val="20"/>
                <w:szCs w:val="20"/>
              </w:rPr>
              <w:t>Funciones</w:t>
            </w:r>
            <w:r>
              <w:rPr>
                <w:rFonts w:ascii="Times New Roman" w:hAnsi="Times New Roman"/>
                <w:sz w:val="20"/>
                <w:szCs w:val="20"/>
              </w:rPr>
              <w:t xml:space="preserve">.- </w:t>
            </w:r>
            <w:r w:rsidRPr="00A27070">
              <w:rPr>
                <w:rFonts w:ascii="Times New Roman" w:hAnsi="Times New Roman"/>
                <w:sz w:val="20"/>
                <w:szCs w:val="20"/>
              </w:rPr>
              <w:t>Operar el programa social, monitoreo y evaluación del mismo</w:t>
            </w:r>
            <w:r>
              <w:rPr>
                <w:rFonts w:ascii="Times New Roman" w:hAnsi="Times New Roman"/>
                <w:sz w:val="20"/>
                <w:szCs w:val="20"/>
              </w:rPr>
              <w:t xml:space="preserve">. </w:t>
            </w:r>
            <w:r w:rsidRPr="00D8310E">
              <w:rPr>
                <w:rFonts w:ascii="Times New Roman" w:hAnsi="Times New Roman"/>
                <w:b/>
                <w:sz w:val="20"/>
                <w:szCs w:val="20"/>
              </w:rPr>
              <w:t>-</w:t>
            </w:r>
            <w:r>
              <w:rPr>
                <w:rFonts w:ascii="Times New Roman" w:hAnsi="Times New Roman"/>
                <w:sz w:val="20"/>
                <w:szCs w:val="20"/>
              </w:rPr>
              <w:t xml:space="preserve"> </w:t>
            </w:r>
            <w:r w:rsidRPr="00A27070">
              <w:rPr>
                <w:rFonts w:ascii="Times New Roman" w:hAnsi="Times New Roman"/>
                <w:sz w:val="20"/>
                <w:szCs w:val="20"/>
              </w:rPr>
              <w:t>La difusión será en todos los Cendis y en la Jefatura de Unidad departamental de Cendis y la inscripción al programa será  en la Jefatura durante la semana acordada.</w:t>
            </w:r>
          </w:p>
        </w:tc>
        <w:tc>
          <w:tcPr>
            <w:tcW w:w="936" w:type="dxa"/>
            <w:shd w:val="clear" w:color="auto" w:fill="auto"/>
          </w:tcPr>
          <w:p w:rsidR="00846621" w:rsidRPr="00A27070" w:rsidRDefault="00846621" w:rsidP="005B3C84">
            <w:pPr>
              <w:pStyle w:val="Listaconvietas"/>
              <w:numPr>
                <w:ilvl w:val="0"/>
                <w:numId w:val="0"/>
              </w:numPr>
              <w:rPr>
                <w:rFonts w:ascii="Times New Roman" w:hAnsi="Times New Roman"/>
                <w:sz w:val="20"/>
                <w:szCs w:val="20"/>
              </w:rPr>
            </w:pPr>
          </w:p>
        </w:tc>
        <w:tc>
          <w:tcPr>
            <w:tcW w:w="708" w:type="dxa"/>
            <w:shd w:val="clear" w:color="auto" w:fill="auto"/>
          </w:tcPr>
          <w:p w:rsidR="00846621" w:rsidRPr="00A27070" w:rsidRDefault="00846621" w:rsidP="005B3C84">
            <w:pPr>
              <w:pStyle w:val="Listaconvietas"/>
              <w:numPr>
                <w:ilvl w:val="0"/>
                <w:numId w:val="0"/>
              </w:numPr>
              <w:rPr>
                <w:rFonts w:ascii="Times New Roman" w:hAnsi="Times New Roman"/>
                <w:sz w:val="20"/>
                <w:szCs w:val="20"/>
              </w:rPr>
            </w:pPr>
          </w:p>
        </w:tc>
        <w:tc>
          <w:tcPr>
            <w:tcW w:w="1274" w:type="dxa"/>
            <w:shd w:val="clear" w:color="auto" w:fill="auto"/>
          </w:tcPr>
          <w:p w:rsidR="00846621" w:rsidRPr="00A27070" w:rsidRDefault="00846621" w:rsidP="005B3C84">
            <w:pPr>
              <w:pStyle w:val="Listaconvietas"/>
              <w:numPr>
                <w:ilvl w:val="0"/>
                <w:numId w:val="0"/>
              </w:numPr>
              <w:rPr>
                <w:rFonts w:ascii="Times New Roman" w:hAnsi="Times New Roman"/>
                <w:sz w:val="20"/>
                <w:szCs w:val="20"/>
              </w:rPr>
            </w:pPr>
          </w:p>
        </w:tc>
        <w:tc>
          <w:tcPr>
            <w:tcW w:w="1231" w:type="dxa"/>
            <w:shd w:val="clear" w:color="auto" w:fill="auto"/>
          </w:tcPr>
          <w:p w:rsidR="00846621" w:rsidRPr="00A27070" w:rsidRDefault="00846621" w:rsidP="005B3C84">
            <w:pPr>
              <w:pStyle w:val="Listaconvietas"/>
              <w:numPr>
                <w:ilvl w:val="0"/>
                <w:numId w:val="0"/>
              </w:numPr>
              <w:rPr>
                <w:rFonts w:ascii="Times New Roman" w:hAnsi="Times New Roman"/>
                <w:sz w:val="20"/>
                <w:szCs w:val="20"/>
              </w:rPr>
            </w:pPr>
          </w:p>
        </w:tc>
      </w:tr>
      <w:tr w:rsidR="00846621" w:rsidRPr="00A27070" w:rsidTr="00D8310E">
        <w:trPr>
          <w:jc w:val="center"/>
        </w:trPr>
        <w:tc>
          <w:tcPr>
            <w:tcW w:w="907" w:type="dxa"/>
            <w:shd w:val="clear" w:color="auto" w:fill="auto"/>
          </w:tcPr>
          <w:p w:rsidR="00846621" w:rsidRPr="00A27070" w:rsidRDefault="00846621" w:rsidP="00104FE6">
            <w:pPr>
              <w:pStyle w:val="Listaconvietas"/>
              <w:numPr>
                <w:ilvl w:val="0"/>
                <w:numId w:val="0"/>
              </w:numPr>
              <w:rPr>
                <w:rFonts w:ascii="Times New Roman" w:hAnsi="Times New Roman"/>
                <w:sz w:val="20"/>
                <w:szCs w:val="20"/>
              </w:rPr>
            </w:pPr>
          </w:p>
        </w:tc>
        <w:tc>
          <w:tcPr>
            <w:tcW w:w="1265" w:type="dxa"/>
            <w:shd w:val="clear" w:color="auto" w:fill="auto"/>
          </w:tcPr>
          <w:p w:rsidR="00846621" w:rsidRPr="00A27070" w:rsidRDefault="00846621" w:rsidP="005B3C84">
            <w:pPr>
              <w:pStyle w:val="Listaconvietas"/>
              <w:numPr>
                <w:ilvl w:val="0"/>
                <w:numId w:val="0"/>
              </w:numPr>
              <w:rPr>
                <w:rFonts w:ascii="Times New Roman" w:hAnsi="Times New Roman"/>
                <w:sz w:val="20"/>
                <w:szCs w:val="20"/>
              </w:rPr>
            </w:pPr>
          </w:p>
        </w:tc>
        <w:tc>
          <w:tcPr>
            <w:tcW w:w="1109" w:type="dxa"/>
            <w:shd w:val="clear" w:color="auto" w:fill="auto"/>
          </w:tcPr>
          <w:p w:rsidR="00846621" w:rsidRPr="00A27070" w:rsidRDefault="00846621" w:rsidP="005B3C84">
            <w:pPr>
              <w:pStyle w:val="Listaconvietas"/>
              <w:numPr>
                <w:ilvl w:val="0"/>
                <w:numId w:val="0"/>
              </w:numPr>
              <w:rPr>
                <w:rFonts w:ascii="Times New Roman" w:hAnsi="Times New Roman"/>
                <w:sz w:val="20"/>
                <w:szCs w:val="20"/>
              </w:rPr>
            </w:pPr>
          </w:p>
        </w:tc>
        <w:tc>
          <w:tcPr>
            <w:tcW w:w="2596" w:type="dxa"/>
            <w:shd w:val="clear" w:color="auto" w:fill="auto"/>
          </w:tcPr>
          <w:p w:rsidR="00846621" w:rsidRPr="00A27070" w:rsidRDefault="00D8310E" w:rsidP="00D8310E">
            <w:pPr>
              <w:pStyle w:val="Listaconvietas"/>
              <w:numPr>
                <w:ilvl w:val="0"/>
                <w:numId w:val="0"/>
              </w:numPr>
              <w:rPr>
                <w:rFonts w:ascii="Times New Roman" w:hAnsi="Times New Roman"/>
                <w:b/>
                <w:sz w:val="20"/>
                <w:szCs w:val="20"/>
              </w:rPr>
            </w:pPr>
            <w:r w:rsidRPr="00A27070">
              <w:rPr>
                <w:rFonts w:ascii="Times New Roman" w:hAnsi="Times New Roman"/>
                <w:sz w:val="20"/>
                <w:szCs w:val="20"/>
              </w:rPr>
              <w:t>Recepción de documentación completa para ser beneficiario del programa.</w:t>
            </w:r>
            <w:r>
              <w:rPr>
                <w:rFonts w:ascii="Times New Roman" w:hAnsi="Times New Roman"/>
                <w:sz w:val="20"/>
                <w:szCs w:val="20"/>
              </w:rPr>
              <w:t xml:space="preserve"> </w:t>
            </w:r>
            <w:r w:rsidRPr="00D8310E">
              <w:rPr>
                <w:rFonts w:ascii="Times New Roman" w:hAnsi="Times New Roman"/>
                <w:b/>
                <w:sz w:val="20"/>
                <w:szCs w:val="20"/>
              </w:rPr>
              <w:t>-</w:t>
            </w:r>
            <w:r>
              <w:rPr>
                <w:rFonts w:ascii="Times New Roman" w:hAnsi="Times New Roman"/>
                <w:sz w:val="20"/>
                <w:szCs w:val="20"/>
              </w:rPr>
              <w:t xml:space="preserve"> </w:t>
            </w:r>
            <w:r w:rsidRPr="00A27070">
              <w:rPr>
                <w:rFonts w:ascii="Times New Roman" w:hAnsi="Times New Roman"/>
                <w:sz w:val="20"/>
                <w:szCs w:val="20"/>
              </w:rPr>
              <w:t>Elaboración del padrón de beneficiarios así como  la supervisión de la solicitud de los beneficios</w:t>
            </w:r>
            <w:r>
              <w:rPr>
                <w:rFonts w:ascii="Times New Roman" w:hAnsi="Times New Roman"/>
                <w:sz w:val="20"/>
                <w:szCs w:val="20"/>
              </w:rPr>
              <w:t>.</w:t>
            </w:r>
          </w:p>
        </w:tc>
        <w:tc>
          <w:tcPr>
            <w:tcW w:w="936" w:type="dxa"/>
            <w:shd w:val="clear" w:color="auto" w:fill="auto"/>
          </w:tcPr>
          <w:p w:rsidR="00846621" w:rsidRPr="00A27070" w:rsidRDefault="00846621" w:rsidP="005B3C84">
            <w:pPr>
              <w:pStyle w:val="Listaconvietas"/>
              <w:numPr>
                <w:ilvl w:val="0"/>
                <w:numId w:val="0"/>
              </w:numPr>
              <w:rPr>
                <w:rFonts w:ascii="Times New Roman" w:hAnsi="Times New Roman"/>
                <w:sz w:val="20"/>
                <w:szCs w:val="20"/>
              </w:rPr>
            </w:pPr>
          </w:p>
        </w:tc>
        <w:tc>
          <w:tcPr>
            <w:tcW w:w="708" w:type="dxa"/>
            <w:shd w:val="clear" w:color="auto" w:fill="auto"/>
          </w:tcPr>
          <w:p w:rsidR="00846621" w:rsidRPr="00A27070" w:rsidRDefault="00846621" w:rsidP="005B3C84">
            <w:pPr>
              <w:pStyle w:val="Listaconvietas"/>
              <w:numPr>
                <w:ilvl w:val="0"/>
                <w:numId w:val="0"/>
              </w:numPr>
              <w:rPr>
                <w:rFonts w:ascii="Times New Roman" w:hAnsi="Times New Roman"/>
                <w:sz w:val="20"/>
                <w:szCs w:val="20"/>
              </w:rPr>
            </w:pPr>
          </w:p>
        </w:tc>
        <w:tc>
          <w:tcPr>
            <w:tcW w:w="1274" w:type="dxa"/>
            <w:shd w:val="clear" w:color="auto" w:fill="auto"/>
          </w:tcPr>
          <w:p w:rsidR="00846621" w:rsidRPr="00A27070" w:rsidRDefault="00846621" w:rsidP="005B3C84">
            <w:pPr>
              <w:pStyle w:val="Listaconvietas"/>
              <w:numPr>
                <w:ilvl w:val="0"/>
                <w:numId w:val="0"/>
              </w:numPr>
              <w:rPr>
                <w:rFonts w:ascii="Times New Roman" w:hAnsi="Times New Roman"/>
                <w:sz w:val="20"/>
                <w:szCs w:val="20"/>
              </w:rPr>
            </w:pPr>
          </w:p>
        </w:tc>
        <w:tc>
          <w:tcPr>
            <w:tcW w:w="1231" w:type="dxa"/>
            <w:shd w:val="clear" w:color="auto" w:fill="auto"/>
          </w:tcPr>
          <w:p w:rsidR="00846621" w:rsidRPr="00A27070" w:rsidRDefault="00846621" w:rsidP="005B3C84">
            <w:pPr>
              <w:pStyle w:val="Listaconvietas"/>
              <w:numPr>
                <w:ilvl w:val="0"/>
                <w:numId w:val="0"/>
              </w:numPr>
              <w:rPr>
                <w:rFonts w:ascii="Times New Roman" w:hAnsi="Times New Roman"/>
                <w:sz w:val="20"/>
                <w:szCs w:val="20"/>
              </w:rPr>
            </w:pPr>
          </w:p>
        </w:tc>
      </w:tr>
      <w:tr w:rsidR="007575D0" w:rsidRPr="00A27070" w:rsidTr="00D8310E">
        <w:trPr>
          <w:jc w:val="center"/>
        </w:trPr>
        <w:tc>
          <w:tcPr>
            <w:tcW w:w="907" w:type="dxa"/>
            <w:shd w:val="clear" w:color="auto" w:fill="auto"/>
          </w:tcPr>
          <w:p w:rsidR="007575D0" w:rsidRPr="00A27070" w:rsidRDefault="007575D0" w:rsidP="00104FE6">
            <w:pPr>
              <w:pStyle w:val="Listaconvietas"/>
              <w:numPr>
                <w:ilvl w:val="0"/>
                <w:numId w:val="0"/>
              </w:numPr>
              <w:rPr>
                <w:rFonts w:ascii="Times New Roman" w:hAnsi="Times New Roman"/>
                <w:sz w:val="20"/>
                <w:szCs w:val="20"/>
              </w:rPr>
            </w:pPr>
            <w:r w:rsidRPr="00A27070">
              <w:rPr>
                <w:rFonts w:ascii="Times New Roman" w:hAnsi="Times New Roman"/>
                <w:sz w:val="20"/>
                <w:szCs w:val="20"/>
              </w:rPr>
              <w:t>Jefe de abasto</w:t>
            </w:r>
          </w:p>
        </w:tc>
        <w:tc>
          <w:tcPr>
            <w:tcW w:w="1265" w:type="dxa"/>
            <w:shd w:val="clear" w:color="auto" w:fill="auto"/>
          </w:tcPr>
          <w:p w:rsidR="007575D0" w:rsidRPr="00A27070" w:rsidRDefault="008E6F6D"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Contabilidad y/o administracion</w:t>
            </w:r>
          </w:p>
        </w:tc>
        <w:tc>
          <w:tcPr>
            <w:tcW w:w="1109" w:type="dxa"/>
            <w:shd w:val="clear" w:color="auto" w:fill="auto"/>
          </w:tcPr>
          <w:p w:rsidR="007575D0" w:rsidRPr="00A27070" w:rsidRDefault="008E6F6D"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1 año</w:t>
            </w:r>
          </w:p>
        </w:tc>
        <w:tc>
          <w:tcPr>
            <w:tcW w:w="2596" w:type="dxa"/>
            <w:shd w:val="clear" w:color="auto" w:fill="auto"/>
          </w:tcPr>
          <w:p w:rsidR="007575D0" w:rsidRPr="00A27070" w:rsidRDefault="008E6F6D" w:rsidP="005B3C84">
            <w:pPr>
              <w:pStyle w:val="Listaconvietas"/>
              <w:numPr>
                <w:ilvl w:val="0"/>
                <w:numId w:val="0"/>
              </w:numPr>
              <w:rPr>
                <w:rFonts w:ascii="Times New Roman" w:hAnsi="Times New Roman"/>
                <w:b/>
                <w:sz w:val="20"/>
                <w:szCs w:val="20"/>
              </w:rPr>
            </w:pPr>
            <w:r w:rsidRPr="00A27070">
              <w:rPr>
                <w:rFonts w:ascii="Times New Roman" w:hAnsi="Times New Roman"/>
                <w:sz w:val="20"/>
                <w:szCs w:val="20"/>
              </w:rPr>
              <w:t xml:space="preserve">Recepcion, resguardo y distribución de los insumos para la alimentación del alumnado.  </w:t>
            </w:r>
          </w:p>
        </w:tc>
        <w:tc>
          <w:tcPr>
            <w:tcW w:w="936" w:type="dxa"/>
            <w:shd w:val="clear" w:color="auto" w:fill="auto"/>
          </w:tcPr>
          <w:p w:rsidR="007575D0" w:rsidRPr="00A27070" w:rsidRDefault="008E6F6D"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Femenino</w:t>
            </w:r>
          </w:p>
        </w:tc>
        <w:tc>
          <w:tcPr>
            <w:tcW w:w="708" w:type="dxa"/>
            <w:shd w:val="clear" w:color="auto" w:fill="auto"/>
          </w:tcPr>
          <w:p w:rsidR="007575D0" w:rsidRPr="00A27070" w:rsidRDefault="008E6F6D"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37</w:t>
            </w:r>
            <w:r w:rsidR="00D8310E">
              <w:rPr>
                <w:rFonts w:ascii="Times New Roman" w:hAnsi="Times New Roman"/>
                <w:sz w:val="20"/>
                <w:szCs w:val="20"/>
              </w:rPr>
              <w:t xml:space="preserve"> Años</w:t>
            </w:r>
          </w:p>
        </w:tc>
        <w:tc>
          <w:tcPr>
            <w:tcW w:w="1274" w:type="dxa"/>
            <w:shd w:val="clear" w:color="auto" w:fill="auto"/>
          </w:tcPr>
          <w:p w:rsidR="007575D0" w:rsidRPr="00A27070" w:rsidRDefault="008E6F6D"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preparatoria</w:t>
            </w:r>
          </w:p>
        </w:tc>
        <w:tc>
          <w:tcPr>
            <w:tcW w:w="1231" w:type="dxa"/>
            <w:shd w:val="clear" w:color="auto" w:fill="auto"/>
          </w:tcPr>
          <w:p w:rsidR="007575D0" w:rsidRPr="00A27070" w:rsidRDefault="008E6F6D"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8 meses</w:t>
            </w:r>
          </w:p>
        </w:tc>
      </w:tr>
      <w:tr w:rsidR="008E6F6D" w:rsidRPr="00A27070" w:rsidTr="00D8310E">
        <w:trPr>
          <w:jc w:val="center"/>
        </w:trPr>
        <w:tc>
          <w:tcPr>
            <w:tcW w:w="907" w:type="dxa"/>
            <w:shd w:val="clear" w:color="auto" w:fill="auto"/>
          </w:tcPr>
          <w:p w:rsidR="008E6F6D" w:rsidRPr="00A27070" w:rsidRDefault="008E6F6D" w:rsidP="008E6F6D">
            <w:pPr>
              <w:pStyle w:val="Listaconvietas"/>
              <w:numPr>
                <w:ilvl w:val="0"/>
                <w:numId w:val="0"/>
              </w:numPr>
              <w:rPr>
                <w:rFonts w:ascii="Times New Roman" w:hAnsi="Times New Roman"/>
                <w:sz w:val="20"/>
                <w:szCs w:val="20"/>
              </w:rPr>
            </w:pPr>
            <w:r w:rsidRPr="00A27070">
              <w:rPr>
                <w:rFonts w:ascii="Times New Roman" w:hAnsi="Times New Roman"/>
                <w:sz w:val="20"/>
                <w:szCs w:val="20"/>
              </w:rPr>
              <w:t>Apoyo de abasto</w:t>
            </w:r>
          </w:p>
        </w:tc>
        <w:tc>
          <w:tcPr>
            <w:tcW w:w="1265" w:type="dxa"/>
            <w:shd w:val="clear" w:color="auto" w:fill="auto"/>
          </w:tcPr>
          <w:p w:rsidR="008E6F6D" w:rsidRPr="00A27070" w:rsidRDefault="008E6F6D" w:rsidP="008E6F6D">
            <w:pPr>
              <w:pStyle w:val="Listaconvietas"/>
              <w:numPr>
                <w:ilvl w:val="0"/>
                <w:numId w:val="0"/>
              </w:numPr>
              <w:rPr>
                <w:rFonts w:ascii="Times New Roman" w:hAnsi="Times New Roman"/>
                <w:sz w:val="20"/>
                <w:szCs w:val="20"/>
              </w:rPr>
            </w:pPr>
            <w:r w:rsidRPr="00A27070">
              <w:rPr>
                <w:rFonts w:ascii="Times New Roman" w:hAnsi="Times New Roman"/>
                <w:sz w:val="20"/>
                <w:szCs w:val="20"/>
              </w:rPr>
              <w:t>Contabilidad y/o administracion</w:t>
            </w:r>
          </w:p>
        </w:tc>
        <w:tc>
          <w:tcPr>
            <w:tcW w:w="1109" w:type="dxa"/>
            <w:shd w:val="clear" w:color="auto" w:fill="auto"/>
          </w:tcPr>
          <w:p w:rsidR="008E6F6D" w:rsidRPr="00A27070" w:rsidRDefault="008E6F6D" w:rsidP="008E6F6D">
            <w:pPr>
              <w:pStyle w:val="Listaconvietas"/>
              <w:numPr>
                <w:ilvl w:val="0"/>
                <w:numId w:val="0"/>
              </w:numPr>
              <w:rPr>
                <w:rFonts w:ascii="Times New Roman" w:hAnsi="Times New Roman"/>
                <w:sz w:val="20"/>
                <w:szCs w:val="20"/>
              </w:rPr>
            </w:pPr>
            <w:r w:rsidRPr="00A27070">
              <w:rPr>
                <w:rFonts w:ascii="Times New Roman" w:hAnsi="Times New Roman"/>
                <w:sz w:val="20"/>
                <w:szCs w:val="20"/>
              </w:rPr>
              <w:t>1 año</w:t>
            </w:r>
          </w:p>
        </w:tc>
        <w:tc>
          <w:tcPr>
            <w:tcW w:w="2596" w:type="dxa"/>
            <w:shd w:val="clear" w:color="auto" w:fill="auto"/>
          </w:tcPr>
          <w:p w:rsidR="008E6F6D" w:rsidRPr="00A27070" w:rsidRDefault="00126FE5" w:rsidP="008E6F6D">
            <w:pPr>
              <w:pStyle w:val="Listaconvietas"/>
              <w:numPr>
                <w:ilvl w:val="0"/>
                <w:numId w:val="0"/>
              </w:numPr>
              <w:rPr>
                <w:rFonts w:ascii="Times New Roman" w:hAnsi="Times New Roman"/>
                <w:b/>
                <w:sz w:val="20"/>
                <w:szCs w:val="20"/>
              </w:rPr>
            </w:pPr>
            <w:r w:rsidRPr="00A27070">
              <w:rPr>
                <w:rFonts w:ascii="Times New Roman" w:hAnsi="Times New Roman"/>
                <w:sz w:val="20"/>
                <w:szCs w:val="20"/>
              </w:rPr>
              <w:t>Elaboración del padrón de beneficiarios así como  la supervisión de la solicitud de los beneficios</w:t>
            </w:r>
          </w:p>
        </w:tc>
        <w:tc>
          <w:tcPr>
            <w:tcW w:w="936" w:type="dxa"/>
            <w:shd w:val="clear" w:color="auto" w:fill="auto"/>
          </w:tcPr>
          <w:p w:rsidR="008E6F6D" w:rsidRPr="00A27070" w:rsidRDefault="008E6F6D" w:rsidP="008E6F6D">
            <w:pPr>
              <w:pStyle w:val="Listaconvietas"/>
              <w:numPr>
                <w:ilvl w:val="0"/>
                <w:numId w:val="0"/>
              </w:numPr>
              <w:rPr>
                <w:rFonts w:ascii="Times New Roman" w:hAnsi="Times New Roman"/>
                <w:sz w:val="20"/>
                <w:szCs w:val="20"/>
              </w:rPr>
            </w:pPr>
            <w:r w:rsidRPr="00A27070">
              <w:rPr>
                <w:rFonts w:ascii="Times New Roman" w:hAnsi="Times New Roman"/>
                <w:sz w:val="20"/>
                <w:szCs w:val="20"/>
              </w:rPr>
              <w:t>femenino</w:t>
            </w:r>
          </w:p>
        </w:tc>
        <w:tc>
          <w:tcPr>
            <w:tcW w:w="708" w:type="dxa"/>
            <w:shd w:val="clear" w:color="auto" w:fill="auto"/>
          </w:tcPr>
          <w:p w:rsidR="008E6F6D" w:rsidRPr="00A27070" w:rsidRDefault="008E6F6D" w:rsidP="008E6F6D">
            <w:pPr>
              <w:pStyle w:val="Listaconvietas"/>
              <w:numPr>
                <w:ilvl w:val="0"/>
                <w:numId w:val="0"/>
              </w:numPr>
              <w:rPr>
                <w:rFonts w:ascii="Times New Roman" w:hAnsi="Times New Roman"/>
                <w:sz w:val="20"/>
                <w:szCs w:val="20"/>
              </w:rPr>
            </w:pPr>
            <w:r w:rsidRPr="00A27070">
              <w:rPr>
                <w:rFonts w:ascii="Times New Roman" w:hAnsi="Times New Roman"/>
                <w:sz w:val="20"/>
                <w:szCs w:val="20"/>
              </w:rPr>
              <w:t>30</w:t>
            </w:r>
            <w:r w:rsidR="00D8310E">
              <w:rPr>
                <w:rFonts w:ascii="Times New Roman" w:hAnsi="Times New Roman"/>
                <w:sz w:val="20"/>
                <w:szCs w:val="20"/>
              </w:rPr>
              <w:t xml:space="preserve"> Años</w:t>
            </w:r>
          </w:p>
        </w:tc>
        <w:tc>
          <w:tcPr>
            <w:tcW w:w="1274" w:type="dxa"/>
            <w:shd w:val="clear" w:color="auto" w:fill="auto"/>
          </w:tcPr>
          <w:p w:rsidR="008E6F6D" w:rsidRPr="00A27070" w:rsidRDefault="008E6F6D" w:rsidP="008E6F6D">
            <w:pPr>
              <w:pStyle w:val="Listaconvietas"/>
              <w:numPr>
                <w:ilvl w:val="0"/>
                <w:numId w:val="0"/>
              </w:numPr>
              <w:rPr>
                <w:rFonts w:ascii="Times New Roman" w:hAnsi="Times New Roman"/>
                <w:sz w:val="20"/>
                <w:szCs w:val="20"/>
              </w:rPr>
            </w:pPr>
            <w:r w:rsidRPr="00A27070">
              <w:rPr>
                <w:rFonts w:ascii="Times New Roman" w:hAnsi="Times New Roman"/>
                <w:sz w:val="20"/>
                <w:szCs w:val="20"/>
              </w:rPr>
              <w:t>preparatoria</w:t>
            </w:r>
          </w:p>
        </w:tc>
        <w:tc>
          <w:tcPr>
            <w:tcW w:w="1231" w:type="dxa"/>
            <w:shd w:val="clear" w:color="auto" w:fill="auto"/>
          </w:tcPr>
          <w:p w:rsidR="008E6F6D" w:rsidRPr="00A27070" w:rsidRDefault="008E6F6D" w:rsidP="008E6F6D">
            <w:pPr>
              <w:pStyle w:val="Listaconvietas"/>
              <w:numPr>
                <w:ilvl w:val="0"/>
                <w:numId w:val="0"/>
              </w:numPr>
              <w:rPr>
                <w:rFonts w:ascii="Times New Roman" w:hAnsi="Times New Roman"/>
                <w:sz w:val="20"/>
                <w:szCs w:val="20"/>
              </w:rPr>
            </w:pPr>
            <w:r w:rsidRPr="00A27070">
              <w:rPr>
                <w:rFonts w:ascii="Times New Roman" w:hAnsi="Times New Roman"/>
                <w:sz w:val="20"/>
                <w:szCs w:val="20"/>
              </w:rPr>
              <w:t>8 meses</w:t>
            </w:r>
          </w:p>
        </w:tc>
      </w:tr>
    </w:tbl>
    <w:p w:rsidR="00200411" w:rsidRDefault="00200411" w:rsidP="005B3C84">
      <w:pPr>
        <w:pStyle w:val="Listaconvietas"/>
        <w:numPr>
          <w:ilvl w:val="0"/>
          <w:numId w:val="0"/>
        </w:numPr>
        <w:rPr>
          <w:rFonts w:ascii="Times New Roman" w:hAnsi="Times New Roman"/>
          <w:b/>
          <w:sz w:val="20"/>
          <w:szCs w:val="20"/>
        </w:rPr>
      </w:pPr>
    </w:p>
    <w:p w:rsidR="00684B52" w:rsidRPr="007F766D" w:rsidRDefault="00F13A5C" w:rsidP="005B3C84">
      <w:pPr>
        <w:pStyle w:val="Listaconvietas"/>
        <w:numPr>
          <w:ilvl w:val="0"/>
          <w:numId w:val="0"/>
        </w:numPr>
        <w:rPr>
          <w:rFonts w:ascii="Times New Roman" w:hAnsi="Times New Roman"/>
          <w:b/>
          <w:sz w:val="20"/>
          <w:szCs w:val="20"/>
        </w:rPr>
      </w:pPr>
      <w:r w:rsidRPr="00A27070">
        <w:rPr>
          <w:rFonts w:ascii="Times New Roman" w:hAnsi="Times New Roman"/>
          <w:b/>
          <w:sz w:val="20"/>
          <w:szCs w:val="20"/>
        </w:rPr>
        <w:t>III.2. Congruencia de la Operación del Programa Social en 2016 con su Diseño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2"/>
        <w:gridCol w:w="1560"/>
        <w:gridCol w:w="1559"/>
        <w:gridCol w:w="1559"/>
        <w:gridCol w:w="1924"/>
      </w:tblGrid>
      <w:tr w:rsidR="00F13A5C" w:rsidRPr="00A27070" w:rsidTr="003C6F2E">
        <w:tc>
          <w:tcPr>
            <w:tcW w:w="3402" w:type="dxa"/>
            <w:shd w:val="clear" w:color="auto" w:fill="auto"/>
          </w:tcPr>
          <w:p w:rsidR="00F13A5C" w:rsidRPr="00A27070" w:rsidRDefault="00F13A5C" w:rsidP="005B3C84">
            <w:pPr>
              <w:pStyle w:val="Listaconvietas"/>
              <w:numPr>
                <w:ilvl w:val="0"/>
                <w:numId w:val="0"/>
              </w:numPr>
              <w:jc w:val="center"/>
              <w:rPr>
                <w:rFonts w:ascii="Times New Roman" w:hAnsi="Times New Roman"/>
                <w:b/>
                <w:sz w:val="20"/>
                <w:szCs w:val="20"/>
              </w:rPr>
            </w:pPr>
            <w:r w:rsidRPr="00A27070">
              <w:rPr>
                <w:rFonts w:ascii="Times New Roman" w:hAnsi="Times New Roman"/>
                <w:b/>
                <w:sz w:val="20"/>
                <w:szCs w:val="20"/>
              </w:rPr>
              <w:t>Apartado</w:t>
            </w:r>
          </w:p>
        </w:tc>
        <w:tc>
          <w:tcPr>
            <w:tcW w:w="1560" w:type="dxa"/>
            <w:shd w:val="clear" w:color="auto" w:fill="auto"/>
          </w:tcPr>
          <w:p w:rsidR="00F13A5C" w:rsidRPr="00A27070" w:rsidRDefault="00F13A5C" w:rsidP="005B3C84">
            <w:pPr>
              <w:pStyle w:val="Listaconvietas"/>
              <w:numPr>
                <w:ilvl w:val="0"/>
                <w:numId w:val="0"/>
              </w:numPr>
              <w:jc w:val="center"/>
              <w:rPr>
                <w:rFonts w:ascii="Times New Roman" w:hAnsi="Times New Roman"/>
                <w:b/>
                <w:sz w:val="20"/>
                <w:szCs w:val="20"/>
              </w:rPr>
            </w:pPr>
            <w:r w:rsidRPr="00A27070">
              <w:rPr>
                <w:rFonts w:ascii="Times New Roman" w:hAnsi="Times New Roman"/>
                <w:b/>
                <w:sz w:val="20"/>
                <w:szCs w:val="20"/>
              </w:rPr>
              <w:t>Reglas de Operación 2016</w:t>
            </w:r>
          </w:p>
        </w:tc>
        <w:tc>
          <w:tcPr>
            <w:tcW w:w="1559" w:type="dxa"/>
            <w:shd w:val="clear" w:color="auto" w:fill="auto"/>
          </w:tcPr>
          <w:p w:rsidR="00F13A5C" w:rsidRPr="00A27070" w:rsidRDefault="00F13A5C" w:rsidP="005B3C84">
            <w:pPr>
              <w:pStyle w:val="Listaconvietas"/>
              <w:numPr>
                <w:ilvl w:val="0"/>
                <w:numId w:val="0"/>
              </w:numPr>
              <w:jc w:val="center"/>
              <w:rPr>
                <w:rFonts w:ascii="Times New Roman" w:hAnsi="Times New Roman"/>
                <w:b/>
                <w:sz w:val="20"/>
                <w:szCs w:val="20"/>
              </w:rPr>
            </w:pPr>
            <w:r w:rsidRPr="00A27070">
              <w:rPr>
                <w:rFonts w:ascii="Times New Roman" w:hAnsi="Times New Roman"/>
                <w:b/>
                <w:sz w:val="20"/>
                <w:szCs w:val="20"/>
              </w:rPr>
              <w:t>Cómo se realizó en la práctica</w:t>
            </w:r>
          </w:p>
        </w:tc>
        <w:tc>
          <w:tcPr>
            <w:tcW w:w="1559" w:type="dxa"/>
            <w:shd w:val="clear" w:color="auto" w:fill="auto"/>
          </w:tcPr>
          <w:p w:rsidR="00F13A5C" w:rsidRPr="00A27070" w:rsidRDefault="00F13A5C" w:rsidP="005B3C84">
            <w:pPr>
              <w:pStyle w:val="Listaconvietas"/>
              <w:numPr>
                <w:ilvl w:val="0"/>
                <w:numId w:val="0"/>
              </w:numPr>
              <w:jc w:val="center"/>
              <w:rPr>
                <w:rFonts w:ascii="Times New Roman" w:hAnsi="Times New Roman"/>
                <w:b/>
                <w:sz w:val="20"/>
                <w:szCs w:val="20"/>
              </w:rPr>
            </w:pPr>
            <w:r w:rsidRPr="00A27070">
              <w:rPr>
                <w:rFonts w:ascii="Times New Roman" w:hAnsi="Times New Roman"/>
                <w:b/>
                <w:sz w:val="20"/>
                <w:szCs w:val="20"/>
              </w:rPr>
              <w:t>Nivel de cumplimiento</w:t>
            </w:r>
          </w:p>
        </w:tc>
        <w:tc>
          <w:tcPr>
            <w:tcW w:w="1924" w:type="dxa"/>
            <w:shd w:val="clear" w:color="auto" w:fill="auto"/>
          </w:tcPr>
          <w:p w:rsidR="00F13A5C" w:rsidRPr="00A27070" w:rsidRDefault="00F13A5C" w:rsidP="005B3C84">
            <w:pPr>
              <w:pStyle w:val="Listaconvietas"/>
              <w:numPr>
                <w:ilvl w:val="0"/>
                <w:numId w:val="0"/>
              </w:numPr>
              <w:jc w:val="center"/>
              <w:rPr>
                <w:rFonts w:ascii="Times New Roman" w:hAnsi="Times New Roman"/>
                <w:b/>
                <w:sz w:val="20"/>
                <w:szCs w:val="20"/>
              </w:rPr>
            </w:pPr>
            <w:r w:rsidRPr="00A27070">
              <w:rPr>
                <w:rFonts w:ascii="Times New Roman" w:hAnsi="Times New Roman"/>
                <w:b/>
                <w:sz w:val="20"/>
                <w:szCs w:val="20"/>
              </w:rPr>
              <w:t>Justificación</w:t>
            </w:r>
          </w:p>
        </w:tc>
      </w:tr>
      <w:tr w:rsidR="00F13A5C" w:rsidRPr="00A27070" w:rsidTr="003C6F2E">
        <w:tc>
          <w:tcPr>
            <w:tcW w:w="3402" w:type="dxa"/>
            <w:shd w:val="clear" w:color="auto" w:fill="auto"/>
          </w:tcPr>
          <w:p w:rsidR="00F13A5C" w:rsidRPr="00A27070" w:rsidRDefault="00F13A5C"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Introducción</w:t>
            </w:r>
          </w:p>
        </w:tc>
        <w:tc>
          <w:tcPr>
            <w:tcW w:w="1560" w:type="dxa"/>
            <w:shd w:val="clear" w:color="auto" w:fill="auto"/>
          </w:tcPr>
          <w:p w:rsidR="00F13A5C" w:rsidRPr="00A27070" w:rsidRDefault="00006831"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Satisfactorio</w:t>
            </w:r>
          </w:p>
        </w:tc>
        <w:tc>
          <w:tcPr>
            <w:tcW w:w="1559" w:type="dxa"/>
            <w:shd w:val="clear" w:color="auto" w:fill="auto"/>
          </w:tcPr>
          <w:p w:rsidR="00F13A5C" w:rsidRPr="00A27070" w:rsidRDefault="00EF4F17"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Satisfactorio</w:t>
            </w:r>
          </w:p>
        </w:tc>
        <w:tc>
          <w:tcPr>
            <w:tcW w:w="1559" w:type="dxa"/>
            <w:shd w:val="clear" w:color="auto" w:fill="auto"/>
          </w:tcPr>
          <w:p w:rsidR="00F13A5C" w:rsidRPr="00A27070" w:rsidRDefault="00EF4F17"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Satisfactorio</w:t>
            </w:r>
          </w:p>
        </w:tc>
        <w:tc>
          <w:tcPr>
            <w:tcW w:w="1924" w:type="dxa"/>
            <w:shd w:val="clear" w:color="auto" w:fill="auto"/>
          </w:tcPr>
          <w:p w:rsidR="00F13A5C" w:rsidRPr="00A27070" w:rsidRDefault="00F13A5C" w:rsidP="005B3C84">
            <w:pPr>
              <w:pStyle w:val="Listaconvietas"/>
              <w:numPr>
                <w:ilvl w:val="0"/>
                <w:numId w:val="0"/>
              </w:numPr>
              <w:rPr>
                <w:rFonts w:ascii="Times New Roman" w:hAnsi="Times New Roman"/>
                <w:sz w:val="20"/>
                <w:szCs w:val="20"/>
              </w:rPr>
            </w:pPr>
          </w:p>
        </w:tc>
      </w:tr>
      <w:tr w:rsidR="00F13A5C" w:rsidRPr="00A27070" w:rsidTr="003C6F2E">
        <w:tc>
          <w:tcPr>
            <w:tcW w:w="3402" w:type="dxa"/>
            <w:shd w:val="clear" w:color="auto" w:fill="auto"/>
          </w:tcPr>
          <w:p w:rsidR="00F13A5C" w:rsidRPr="00A27070" w:rsidRDefault="00F13A5C"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I. Dependencia o Entidad Responsable del Programa</w:t>
            </w:r>
          </w:p>
        </w:tc>
        <w:tc>
          <w:tcPr>
            <w:tcW w:w="1560" w:type="dxa"/>
            <w:shd w:val="clear" w:color="auto" w:fill="auto"/>
          </w:tcPr>
          <w:p w:rsidR="00F13A5C" w:rsidRPr="00A27070" w:rsidRDefault="00006831"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Satisfactorio</w:t>
            </w:r>
          </w:p>
        </w:tc>
        <w:tc>
          <w:tcPr>
            <w:tcW w:w="1559" w:type="dxa"/>
            <w:shd w:val="clear" w:color="auto" w:fill="auto"/>
          </w:tcPr>
          <w:p w:rsidR="00F13A5C" w:rsidRPr="00A27070" w:rsidRDefault="00006831"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Satisfactorio</w:t>
            </w:r>
          </w:p>
        </w:tc>
        <w:tc>
          <w:tcPr>
            <w:tcW w:w="1559" w:type="dxa"/>
            <w:shd w:val="clear" w:color="auto" w:fill="auto"/>
          </w:tcPr>
          <w:p w:rsidR="00F13A5C" w:rsidRPr="00A27070" w:rsidRDefault="00006831"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Satisfactorio</w:t>
            </w:r>
          </w:p>
        </w:tc>
        <w:tc>
          <w:tcPr>
            <w:tcW w:w="1924" w:type="dxa"/>
            <w:shd w:val="clear" w:color="auto" w:fill="auto"/>
          </w:tcPr>
          <w:p w:rsidR="00F13A5C" w:rsidRPr="00A27070" w:rsidRDefault="003C6F2E"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Jefatura de Unidad Depatamental de Centros de desarrollo Infantil</w:t>
            </w:r>
          </w:p>
        </w:tc>
      </w:tr>
      <w:tr w:rsidR="00F13A5C" w:rsidRPr="00A27070" w:rsidTr="003C6F2E">
        <w:tc>
          <w:tcPr>
            <w:tcW w:w="3402" w:type="dxa"/>
            <w:shd w:val="clear" w:color="auto" w:fill="auto"/>
          </w:tcPr>
          <w:p w:rsidR="00F13A5C" w:rsidRPr="00A27070" w:rsidRDefault="00F13A5C"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II. Objetivos y Alcances</w:t>
            </w:r>
          </w:p>
        </w:tc>
        <w:tc>
          <w:tcPr>
            <w:tcW w:w="1560" w:type="dxa"/>
            <w:shd w:val="clear" w:color="auto" w:fill="auto"/>
          </w:tcPr>
          <w:p w:rsidR="00F13A5C" w:rsidRPr="00A27070" w:rsidRDefault="009C7B8B"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Satisfactorio</w:t>
            </w:r>
          </w:p>
        </w:tc>
        <w:tc>
          <w:tcPr>
            <w:tcW w:w="1559" w:type="dxa"/>
            <w:shd w:val="clear" w:color="auto" w:fill="auto"/>
          </w:tcPr>
          <w:p w:rsidR="00F13A5C" w:rsidRPr="00A27070" w:rsidRDefault="004550D6"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Parcial</w:t>
            </w:r>
          </w:p>
        </w:tc>
        <w:tc>
          <w:tcPr>
            <w:tcW w:w="1559" w:type="dxa"/>
            <w:shd w:val="clear" w:color="auto" w:fill="auto"/>
          </w:tcPr>
          <w:p w:rsidR="00F13A5C" w:rsidRPr="00A27070" w:rsidRDefault="004550D6"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Parcial</w:t>
            </w:r>
          </w:p>
        </w:tc>
        <w:tc>
          <w:tcPr>
            <w:tcW w:w="1924" w:type="dxa"/>
            <w:shd w:val="clear" w:color="auto" w:fill="auto"/>
          </w:tcPr>
          <w:p w:rsidR="00F13A5C" w:rsidRPr="00A27070" w:rsidRDefault="004550D6" w:rsidP="00EF4F17">
            <w:pPr>
              <w:pStyle w:val="Listaconvietas"/>
              <w:numPr>
                <w:ilvl w:val="0"/>
                <w:numId w:val="0"/>
              </w:numPr>
              <w:rPr>
                <w:rFonts w:ascii="Times New Roman" w:hAnsi="Times New Roman"/>
                <w:sz w:val="20"/>
                <w:szCs w:val="20"/>
              </w:rPr>
            </w:pPr>
            <w:r w:rsidRPr="00A27070">
              <w:rPr>
                <w:rFonts w:ascii="Times New Roman" w:hAnsi="Times New Roman"/>
                <w:sz w:val="20"/>
                <w:szCs w:val="20"/>
              </w:rPr>
              <w:t>No</w:t>
            </w:r>
            <w:r w:rsidR="00EF4F17" w:rsidRPr="00A27070">
              <w:rPr>
                <w:rFonts w:ascii="Times New Roman" w:hAnsi="Times New Roman"/>
                <w:sz w:val="20"/>
                <w:szCs w:val="20"/>
              </w:rPr>
              <w:t xml:space="preserve"> fueron  consideradas las docentes como población beneficiada en e</w:t>
            </w:r>
            <w:r w:rsidRPr="00A27070">
              <w:rPr>
                <w:rFonts w:ascii="Times New Roman" w:hAnsi="Times New Roman"/>
                <w:sz w:val="20"/>
                <w:szCs w:val="20"/>
              </w:rPr>
              <w:t>l Marco Lógico.</w:t>
            </w:r>
          </w:p>
        </w:tc>
      </w:tr>
      <w:tr w:rsidR="00F13A5C" w:rsidRPr="00A27070" w:rsidTr="003C6F2E">
        <w:tc>
          <w:tcPr>
            <w:tcW w:w="3402" w:type="dxa"/>
            <w:shd w:val="clear" w:color="auto" w:fill="auto"/>
          </w:tcPr>
          <w:p w:rsidR="00F13A5C" w:rsidRPr="00A27070" w:rsidRDefault="00F13A5C"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III. Metas Físicas</w:t>
            </w:r>
          </w:p>
        </w:tc>
        <w:tc>
          <w:tcPr>
            <w:tcW w:w="1560" w:type="dxa"/>
            <w:shd w:val="clear" w:color="auto" w:fill="auto"/>
          </w:tcPr>
          <w:p w:rsidR="00F13A5C" w:rsidRPr="00A27070" w:rsidRDefault="00932474"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Satisfactorio</w:t>
            </w:r>
          </w:p>
        </w:tc>
        <w:tc>
          <w:tcPr>
            <w:tcW w:w="1559" w:type="dxa"/>
            <w:shd w:val="clear" w:color="auto" w:fill="auto"/>
          </w:tcPr>
          <w:p w:rsidR="00F13A5C" w:rsidRPr="00A27070" w:rsidRDefault="00E81E98"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Satisfactorio</w:t>
            </w:r>
          </w:p>
        </w:tc>
        <w:tc>
          <w:tcPr>
            <w:tcW w:w="1559" w:type="dxa"/>
            <w:shd w:val="clear" w:color="auto" w:fill="auto"/>
          </w:tcPr>
          <w:p w:rsidR="00F13A5C" w:rsidRPr="00A27070" w:rsidRDefault="00E81E98"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Satisfactorio</w:t>
            </w:r>
          </w:p>
        </w:tc>
        <w:tc>
          <w:tcPr>
            <w:tcW w:w="1924" w:type="dxa"/>
            <w:shd w:val="clear" w:color="auto" w:fill="auto"/>
          </w:tcPr>
          <w:p w:rsidR="00F13A5C" w:rsidRPr="00A27070" w:rsidRDefault="003C6F2E"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Se alcanzo un cien porciento de beneficiados</w:t>
            </w:r>
          </w:p>
        </w:tc>
      </w:tr>
      <w:tr w:rsidR="00F13A5C" w:rsidRPr="00A27070" w:rsidTr="003C6F2E">
        <w:tc>
          <w:tcPr>
            <w:tcW w:w="3402" w:type="dxa"/>
            <w:shd w:val="clear" w:color="auto" w:fill="auto"/>
          </w:tcPr>
          <w:p w:rsidR="00F13A5C" w:rsidRPr="00A27070" w:rsidRDefault="00F13A5C"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IV. Programación Presupuestal</w:t>
            </w:r>
          </w:p>
        </w:tc>
        <w:tc>
          <w:tcPr>
            <w:tcW w:w="1560" w:type="dxa"/>
            <w:shd w:val="clear" w:color="auto" w:fill="auto"/>
          </w:tcPr>
          <w:p w:rsidR="00F13A5C" w:rsidRPr="00A27070" w:rsidRDefault="00932474"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Satisfactorio</w:t>
            </w:r>
          </w:p>
        </w:tc>
        <w:tc>
          <w:tcPr>
            <w:tcW w:w="1559" w:type="dxa"/>
            <w:shd w:val="clear" w:color="auto" w:fill="auto"/>
          </w:tcPr>
          <w:p w:rsidR="00F13A5C" w:rsidRPr="00A27070" w:rsidRDefault="00932474"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Parcial</w:t>
            </w:r>
          </w:p>
        </w:tc>
        <w:tc>
          <w:tcPr>
            <w:tcW w:w="1559" w:type="dxa"/>
            <w:shd w:val="clear" w:color="auto" w:fill="auto"/>
          </w:tcPr>
          <w:p w:rsidR="00F13A5C" w:rsidRPr="00A27070" w:rsidRDefault="003C6F2E"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Parcial</w:t>
            </w:r>
          </w:p>
        </w:tc>
        <w:tc>
          <w:tcPr>
            <w:tcW w:w="1924" w:type="dxa"/>
            <w:shd w:val="clear" w:color="auto" w:fill="auto"/>
          </w:tcPr>
          <w:p w:rsidR="00F13A5C" w:rsidRPr="00A27070" w:rsidRDefault="003C6F2E"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El presupuesto no ha sido aumentado desde hace tres años de manera que no es suficiente ya que anteriormente se cubria con presupuesto del año siguiente</w:t>
            </w:r>
            <w:r w:rsidR="00710895" w:rsidRPr="00A27070">
              <w:rPr>
                <w:rFonts w:ascii="Times New Roman" w:hAnsi="Times New Roman"/>
                <w:sz w:val="20"/>
                <w:szCs w:val="20"/>
              </w:rPr>
              <w:t>.</w:t>
            </w:r>
          </w:p>
        </w:tc>
      </w:tr>
      <w:tr w:rsidR="00F13A5C" w:rsidRPr="00A27070" w:rsidTr="003C6F2E">
        <w:tc>
          <w:tcPr>
            <w:tcW w:w="3402" w:type="dxa"/>
            <w:shd w:val="clear" w:color="auto" w:fill="auto"/>
          </w:tcPr>
          <w:p w:rsidR="00F13A5C" w:rsidRPr="00A27070" w:rsidRDefault="00F13A5C"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V. Requisitos y Procedimientos de Acceso</w:t>
            </w:r>
          </w:p>
        </w:tc>
        <w:tc>
          <w:tcPr>
            <w:tcW w:w="1560" w:type="dxa"/>
            <w:shd w:val="clear" w:color="auto" w:fill="auto"/>
          </w:tcPr>
          <w:p w:rsidR="00F13A5C" w:rsidRPr="00A27070" w:rsidRDefault="0041346C"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Satisfactorio</w:t>
            </w:r>
          </w:p>
        </w:tc>
        <w:tc>
          <w:tcPr>
            <w:tcW w:w="1559" w:type="dxa"/>
            <w:shd w:val="clear" w:color="auto" w:fill="auto"/>
          </w:tcPr>
          <w:p w:rsidR="00F13A5C" w:rsidRPr="00A27070" w:rsidRDefault="0041346C"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Satisfactorio</w:t>
            </w:r>
          </w:p>
        </w:tc>
        <w:tc>
          <w:tcPr>
            <w:tcW w:w="1559" w:type="dxa"/>
            <w:shd w:val="clear" w:color="auto" w:fill="auto"/>
          </w:tcPr>
          <w:p w:rsidR="00F13A5C" w:rsidRPr="00A27070" w:rsidRDefault="0041346C"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Satisfactorio</w:t>
            </w:r>
          </w:p>
        </w:tc>
        <w:tc>
          <w:tcPr>
            <w:tcW w:w="1924" w:type="dxa"/>
            <w:shd w:val="clear" w:color="auto" w:fill="auto"/>
          </w:tcPr>
          <w:p w:rsidR="00F13A5C" w:rsidRPr="00A27070" w:rsidRDefault="007C645F"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 xml:space="preserve">Se llevaron a cabo las </w:t>
            </w:r>
            <w:r w:rsidRPr="00A27070">
              <w:rPr>
                <w:rFonts w:ascii="Times New Roman" w:hAnsi="Times New Roman"/>
                <w:sz w:val="20"/>
                <w:szCs w:val="20"/>
              </w:rPr>
              <w:lastRenderedPageBreak/>
              <w:t xml:space="preserve">etapas de requisitos y </w:t>
            </w:r>
            <w:r w:rsidR="00A940CF" w:rsidRPr="00A27070">
              <w:rPr>
                <w:rFonts w:ascii="Times New Roman" w:hAnsi="Times New Roman"/>
                <w:sz w:val="20"/>
                <w:szCs w:val="20"/>
              </w:rPr>
              <w:t>procedimientos de acceso como se estipuló</w:t>
            </w:r>
            <w:r w:rsidRPr="00A27070">
              <w:rPr>
                <w:rFonts w:ascii="Times New Roman" w:hAnsi="Times New Roman"/>
                <w:sz w:val="20"/>
                <w:szCs w:val="20"/>
              </w:rPr>
              <w:t xml:space="preserve"> en la ROP 2016 del programa.</w:t>
            </w:r>
          </w:p>
        </w:tc>
      </w:tr>
      <w:tr w:rsidR="00253CAA" w:rsidRPr="00A27070" w:rsidTr="003C6F2E">
        <w:tc>
          <w:tcPr>
            <w:tcW w:w="3402" w:type="dxa"/>
            <w:shd w:val="clear" w:color="auto" w:fill="auto"/>
          </w:tcPr>
          <w:p w:rsidR="00253CAA" w:rsidRPr="00A27070" w:rsidRDefault="00253CAA"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lastRenderedPageBreak/>
              <w:t>VI. Procedimientos de Instrumentación</w:t>
            </w:r>
          </w:p>
        </w:tc>
        <w:tc>
          <w:tcPr>
            <w:tcW w:w="1560" w:type="dxa"/>
            <w:shd w:val="clear" w:color="auto" w:fill="auto"/>
          </w:tcPr>
          <w:p w:rsidR="00253CAA" w:rsidRPr="00A27070" w:rsidRDefault="00253CAA"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Satisfactorio</w:t>
            </w:r>
          </w:p>
        </w:tc>
        <w:tc>
          <w:tcPr>
            <w:tcW w:w="1559" w:type="dxa"/>
            <w:shd w:val="clear" w:color="auto" w:fill="auto"/>
          </w:tcPr>
          <w:p w:rsidR="00253CAA" w:rsidRPr="00A27070" w:rsidRDefault="00253CAA"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Satisfactorio</w:t>
            </w:r>
          </w:p>
        </w:tc>
        <w:tc>
          <w:tcPr>
            <w:tcW w:w="1559" w:type="dxa"/>
            <w:shd w:val="clear" w:color="auto" w:fill="auto"/>
          </w:tcPr>
          <w:p w:rsidR="00253CAA" w:rsidRPr="00A27070" w:rsidRDefault="00253CAA"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Satisfactorio</w:t>
            </w:r>
          </w:p>
        </w:tc>
        <w:tc>
          <w:tcPr>
            <w:tcW w:w="1924" w:type="dxa"/>
            <w:shd w:val="clear" w:color="auto" w:fill="auto"/>
          </w:tcPr>
          <w:p w:rsidR="00253CAA" w:rsidRPr="00A27070" w:rsidRDefault="00253CAA"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Las distintas etapas de los procedimientos de instrumentación se llevaron a cabo.</w:t>
            </w:r>
          </w:p>
        </w:tc>
      </w:tr>
      <w:tr w:rsidR="00041CB9" w:rsidRPr="00A27070" w:rsidTr="003C6F2E">
        <w:tc>
          <w:tcPr>
            <w:tcW w:w="3402" w:type="dxa"/>
            <w:shd w:val="clear" w:color="auto" w:fill="auto"/>
          </w:tcPr>
          <w:p w:rsidR="005E7BC2" w:rsidRPr="00A27070" w:rsidRDefault="005E7BC2"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VII. Procedimiento de Queja o Inconformidad Ciudadana</w:t>
            </w:r>
          </w:p>
        </w:tc>
        <w:tc>
          <w:tcPr>
            <w:tcW w:w="1560" w:type="dxa"/>
            <w:shd w:val="clear" w:color="auto" w:fill="auto"/>
          </w:tcPr>
          <w:p w:rsidR="005E7BC2" w:rsidRPr="00A27070" w:rsidRDefault="005E7BC2"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Satisfactorio</w:t>
            </w:r>
          </w:p>
        </w:tc>
        <w:tc>
          <w:tcPr>
            <w:tcW w:w="1559" w:type="dxa"/>
            <w:shd w:val="clear" w:color="auto" w:fill="auto"/>
          </w:tcPr>
          <w:p w:rsidR="005E7BC2" w:rsidRPr="00A27070" w:rsidRDefault="005E7BC2"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Satisfactorio</w:t>
            </w:r>
          </w:p>
        </w:tc>
        <w:tc>
          <w:tcPr>
            <w:tcW w:w="1559" w:type="dxa"/>
            <w:shd w:val="clear" w:color="auto" w:fill="auto"/>
          </w:tcPr>
          <w:p w:rsidR="005E7BC2" w:rsidRPr="00A27070" w:rsidRDefault="005E7BC2"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Satisfactorio</w:t>
            </w:r>
          </w:p>
        </w:tc>
        <w:tc>
          <w:tcPr>
            <w:tcW w:w="1924" w:type="dxa"/>
            <w:shd w:val="clear" w:color="auto" w:fill="auto"/>
          </w:tcPr>
          <w:p w:rsidR="005E7BC2" w:rsidRPr="00A27070" w:rsidRDefault="00E81E98"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La JUD de Centros de Desarrollo Infantil</w:t>
            </w:r>
            <w:r w:rsidR="00253CAA" w:rsidRPr="00A27070">
              <w:rPr>
                <w:rFonts w:ascii="Times New Roman" w:hAnsi="Times New Roman"/>
                <w:sz w:val="20"/>
                <w:szCs w:val="20"/>
              </w:rPr>
              <w:t xml:space="preserve"> </w:t>
            </w:r>
            <w:r w:rsidR="00A940CF" w:rsidRPr="00A27070">
              <w:rPr>
                <w:rFonts w:ascii="Times New Roman" w:hAnsi="Times New Roman"/>
                <w:sz w:val="20"/>
                <w:szCs w:val="20"/>
              </w:rPr>
              <w:t xml:space="preserve">se </w:t>
            </w:r>
            <w:r w:rsidR="003E4867" w:rsidRPr="00A27070">
              <w:rPr>
                <w:rFonts w:ascii="Times New Roman" w:hAnsi="Times New Roman"/>
                <w:sz w:val="20"/>
                <w:szCs w:val="20"/>
              </w:rPr>
              <w:t>mantuvo</w:t>
            </w:r>
            <w:r w:rsidR="00253CAA" w:rsidRPr="00A27070">
              <w:rPr>
                <w:rFonts w:ascii="Times New Roman" w:hAnsi="Times New Roman"/>
                <w:sz w:val="20"/>
                <w:szCs w:val="20"/>
              </w:rPr>
              <w:t xml:space="preserve"> al </w:t>
            </w:r>
            <w:r w:rsidR="007C645F" w:rsidRPr="00A27070">
              <w:rPr>
                <w:rFonts w:ascii="Times New Roman" w:hAnsi="Times New Roman"/>
                <w:sz w:val="20"/>
                <w:szCs w:val="20"/>
              </w:rPr>
              <w:t>pendiente del surgimie</w:t>
            </w:r>
            <w:r w:rsidR="003C6F2E" w:rsidRPr="00A27070">
              <w:rPr>
                <w:rFonts w:ascii="Times New Roman" w:hAnsi="Times New Roman"/>
                <w:sz w:val="20"/>
                <w:szCs w:val="20"/>
              </w:rPr>
              <w:t>nto de cesac  de quejas o inconformidades y no existio ninguno.</w:t>
            </w:r>
          </w:p>
        </w:tc>
      </w:tr>
      <w:tr w:rsidR="00041CB9" w:rsidRPr="00A27070" w:rsidTr="003C6F2E">
        <w:tc>
          <w:tcPr>
            <w:tcW w:w="3402" w:type="dxa"/>
            <w:shd w:val="clear" w:color="auto" w:fill="auto"/>
          </w:tcPr>
          <w:p w:rsidR="005E7BC2" w:rsidRPr="00A27070" w:rsidRDefault="005E7BC2"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VIII. Mecanismos de Exigibilidad</w:t>
            </w:r>
          </w:p>
        </w:tc>
        <w:tc>
          <w:tcPr>
            <w:tcW w:w="1560" w:type="dxa"/>
            <w:shd w:val="clear" w:color="auto" w:fill="auto"/>
          </w:tcPr>
          <w:p w:rsidR="005E7BC2" w:rsidRPr="00A27070" w:rsidRDefault="005E7BC2" w:rsidP="005B3C84">
            <w:pPr>
              <w:pStyle w:val="Listaconvietas"/>
              <w:numPr>
                <w:ilvl w:val="0"/>
                <w:numId w:val="0"/>
              </w:numPr>
              <w:rPr>
                <w:rFonts w:ascii="Times New Roman" w:hAnsi="Times New Roman"/>
                <w:sz w:val="20"/>
                <w:szCs w:val="20"/>
                <w:u w:val="single"/>
              </w:rPr>
            </w:pPr>
            <w:r w:rsidRPr="00A27070">
              <w:rPr>
                <w:rFonts w:ascii="Times New Roman" w:hAnsi="Times New Roman"/>
                <w:sz w:val="20"/>
                <w:szCs w:val="20"/>
              </w:rPr>
              <w:t>Satisfactorio</w:t>
            </w:r>
          </w:p>
        </w:tc>
        <w:tc>
          <w:tcPr>
            <w:tcW w:w="1559" w:type="dxa"/>
            <w:shd w:val="clear" w:color="auto" w:fill="auto"/>
          </w:tcPr>
          <w:p w:rsidR="005E7BC2" w:rsidRPr="00A27070" w:rsidRDefault="005E7BC2"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Satisfactorio</w:t>
            </w:r>
          </w:p>
        </w:tc>
        <w:tc>
          <w:tcPr>
            <w:tcW w:w="1559" w:type="dxa"/>
            <w:shd w:val="clear" w:color="auto" w:fill="auto"/>
          </w:tcPr>
          <w:p w:rsidR="005E7BC2" w:rsidRPr="00A27070" w:rsidRDefault="005E7BC2"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Satisfactorio</w:t>
            </w:r>
          </w:p>
        </w:tc>
        <w:tc>
          <w:tcPr>
            <w:tcW w:w="1924" w:type="dxa"/>
            <w:shd w:val="clear" w:color="auto" w:fill="auto"/>
          </w:tcPr>
          <w:p w:rsidR="005E7BC2" w:rsidRPr="00A27070" w:rsidRDefault="003E4867"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Se garantizaron los derechos de los beneficiarios en la ROP 2016 del programa.</w:t>
            </w:r>
          </w:p>
        </w:tc>
      </w:tr>
      <w:tr w:rsidR="00041CB9" w:rsidRPr="00A27070" w:rsidTr="003C6F2E">
        <w:tc>
          <w:tcPr>
            <w:tcW w:w="3402" w:type="dxa"/>
            <w:shd w:val="clear" w:color="auto" w:fill="auto"/>
          </w:tcPr>
          <w:p w:rsidR="005E7BC2" w:rsidRPr="00A27070" w:rsidRDefault="005E7BC2"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IX. Mecanismos de Evaluación e Indicadores</w:t>
            </w:r>
          </w:p>
        </w:tc>
        <w:tc>
          <w:tcPr>
            <w:tcW w:w="1560" w:type="dxa"/>
            <w:shd w:val="clear" w:color="auto" w:fill="auto"/>
          </w:tcPr>
          <w:p w:rsidR="005E7BC2" w:rsidRPr="00A27070" w:rsidRDefault="005E7BC2"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Satisfactorio</w:t>
            </w:r>
          </w:p>
        </w:tc>
        <w:tc>
          <w:tcPr>
            <w:tcW w:w="1559" w:type="dxa"/>
            <w:shd w:val="clear" w:color="auto" w:fill="auto"/>
          </w:tcPr>
          <w:p w:rsidR="005E7BC2" w:rsidRPr="00A27070" w:rsidRDefault="00F22876"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Parcial</w:t>
            </w:r>
          </w:p>
        </w:tc>
        <w:tc>
          <w:tcPr>
            <w:tcW w:w="1559" w:type="dxa"/>
            <w:shd w:val="clear" w:color="auto" w:fill="auto"/>
          </w:tcPr>
          <w:p w:rsidR="005E7BC2" w:rsidRPr="00A27070" w:rsidRDefault="00F22876"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Parcial</w:t>
            </w:r>
          </w:p>
        </w:tc>
        <w:tc>
          <w:tcPr>
            <w:tcW w:w="1924" w:type="dxa"/>
            <w:shd w:val="clear" w:color="auto" w:fill="auto"/>
          </w:tcPr>
          <w:p w:rsidR="005E7BC2" w:rsidRPr="00A27070" w:rsidRDefault="00F22876"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No se tomó en cuenta la Metodología del Marco lógico para la proyección del  programa.</w:t>
            </w:r>
          </w:p>
        </w:tc>
      </w:tr>
      <w:tr w:rsidR="00041CB9" w:rsidRPr="00A27070" w:rsidTr="003C6F2E">
        <w:tc>
          <w:tcPr>
            <w:tcW w:w="3402" w:type="dxa"/>
            <w:shd w:val="clear" w:color="auto" w:fill="auto"/>
          </w:tcPr>
          <w:p w:rsidR="00F22876" w:rsidRPr="00A27070" w:rsidRDefault="00F22876"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X. Formas de Participación Social</w:t>
            </w:r>
          </w:p>
        </w:tc>
        <w:tc>
          <w:tcPr>
            <w:tcW w:w="1560" w:type="dxa"/>
            <w:shd w:val="clear" w:color="auto" w:fill="auto"/>
          </w:tcPr>
          <w:p w:rsidR="00F22876" w:rsidRPr="00A27070" w:rsidRDefault="00F22876"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Satisfactorio</w:t>
            </w:r>
          </w:p>
        </w:tc>
        <w:tc>
          <w:tcPr>
            <w:tcW w:w="1559" w:type="dxa"/>
            <w:shd w:val="clear" w:color="auto" w:fill="auto"/>
          </w:tcPr>
          <w:p w:rsidR="00F22876" w:rsidRPr="00A27070" w:rsidRDefault="00C315C8"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Parcial</w:t>
            </w:r>
          </w:p>
        </w:tc>
        <w:tc>
          <w:tcPr>
            <w:tcW w:w="1559" w:type="dxa"/>
            <w:shd w:val="clear" w:color="auto" w:fill="auto"/>
          </w:tcPr>
          <w:p w:rsidR="00F22876" w:rsidRPr="00A27070" w:rsidRDefault="003C6F2E"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Satisfactorio</w:t>
            </w:r>
          </w:p>
        </w:tc>
        <w:tc>
          <w:tcPr>
            <w:tcW w:w="1924" w:type="dxa"/>
            <w:shd w:val="clear" w:color="auto" w:fill="auto"/>
          </w:tcPr>
          <w:p w:rsidR="00F22876" w:rsidRPr="00A27070" w:rsidRDefault="000D2414"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La convocatoria de inscripción al programa se limitó a la capacidad de beneficiarios.</w:t>
            </w:r>
          </w:p>
        </w:tc>
      </w:tr>
      <w:tr w:rsidR="00041CB9" w:rsidRPr="00A27070" w:rsidTr="003C6F2E">
        <w:tc>
          <w:tcPr>
            <w:tcW w:w="3402" w:type="dxa"/>
            <w:shd w:val="clear" w:color="auto" w:fill="auto"/>
          </w:tcPr>
          <w:p w:rsidR="00F22876" w:rsidRPr="00A27070" w:rsidRDefault="00F22876"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XI. Articulación con Otros Programas Sociales</w:t>
            </w:r>
          </w:p>
        </w:tc>
        <w:tc>
          <w:tcPr>
            <w:tcW w:w="1560" w:type="dxa"/>
            <w:shd w:val="clear" w:color="auto" w:fill="auto"/>
          </w:tcPr>
          <w:p w:rsidR="00F22876" w:rsidRPr="00A27070" w:rsidRDefault="00D15118"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Satisfactorio</w:t>
            </w:r>
          </w:p>
        </w:tc>
        <w:tc>
          <w:tcPr>
            <w:tcW w:w="1559" w:type="dxa"/>
            <w:shd w:val="clear" w:color="auto" w:fill="auto"/>
          </w:tcPr>
          <w:p w:rsidR="00F22876" w:rsidRPr="00A27070" w:rsidRDefault="00C72FAF"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Parcial</w:t>
            </w:r>
          </w:p>
        </w:tc>
        <w:tc>
          <w:tcPr>
            <w:tcW w:w="1559" w:type="dxa"/>
            <w:shd w:val="clear" w:color="auto" w:fill="auto"/>
          </w:tcPr>
          <w:p w:rsidR="00F22876" w:rsidRPr="00A27070" w:rsidRDefault="00C72FAF"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Parcial</w:t>
            </w:r>
          </w:p>
        </w:tc>
        <w:tc>
          <w:tcPr>
            <w:tcW w:w="1924" w:type="dxa"/>
            <w:shd w:val="clear" w:color="auto" w:fill="auto"/>
          </w:tcPr>
          <w:p w:rsidR="00F22876" w:rsidRPr="00A27070" w:rsidRDefault="00D15118"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Durante el proceso de ejecución del programa no hubo</w:t>
            </w:r>
            <w:r w:rsidR="00710895" w:rsidRPr="00A27070">
              <w:rPr>
                <w:rFonts w:ascii="Times New Roman" w:hAnsi="Times New Roman"/>
                <w:sz w:val="20"/>
                <w:szCs w:val="20"/>
              </w:rPr>
              <w:t xml:space="preserve"> articulación </w:t>
            </w:r>
            <w:r w:rsidRPr="00A27070">
              <w:rPr>
                <w:rFonts w:ascii="Times New Roman" w:hAnsi="Times New Roman"/>
                <w:sz w:val="20"/>
                <w:szCs w:val="20"/>
              </w:rPr>
              <w:t>el programa de Mejoramiento del Entorno.</w:t>
            </w:r>
          </w:p>
        </w:tc>
      </w:tr>
    </w:tbl>
    <w:p w:rsidR="00F13A5C" w:rsidRDefault="00F13A5C" w:rsidP="005B3C84">
      <w:pPr>
        <w:pStyle w:val="Listaconvietas"/>
        <w:numPr>
          <w:ilvl w:val="0"/>
          <w:numId w:val="0"/>
        </w:numPr>
        <w:rPr>
          <w:rFonts w:ascii="Times New Roman" w:hAnsi="Times New Roman"/>
          <w:sz w:val="20"/>
          <w:szCs w:val="20"/>
        </w:rPr>
      </w:pPr>
    </w:p>
    <w:p w:rsidR="00437154" w:rsidRDefault="001D6F1F" w:rsidP="005B3C84">
      <w:pPr>
        <w:pStyle w:val="Listaconvietas"/>
        <w:numPr>
          <w:ilvl w:val="0"/>
          <w:numId w:val="0"/>
        </w:numPr>
        <w:rPr>
          <w:rFonts w:ascii="Times New Roman" w:hAnsi="Times New Roman"/>
          <w:b/>
          <w:sz w:val="20"/>
          <w:szCs w:val="20"/>
        </w:rPr>
      </w:pPr>
      <w:r w:rsidRPr="00A27070">
        <w:rPr>
          <w:rFonts w:ascii="Times New Roman" w:hAnsi="Times New Roman"/>
          <w:b/>
          <w:sz w:val="20"/>
          <w:szCs w:val="20"/>
        </w:rPr>
        <w:t>III.3. Avance en la Cobertura de la Población Objetivo del Programa Social en 2016</w:t>
      </w:r>
      <w:r w:rsidR="00BC6435" w:rsidRPr="00A27070">
        <w:rPr>
          <w:rFonts w:ascii="Times New Roman" w:hAnsi="Times New Roman"/>
          <w:b/>
          <w:sz w:val="20"/>
          <w:szCs w:val="20"/>
        </w:rPr>
        <w:t>.</w:t>
      </w:r>
    </w:p>
    <w:p w:rsidR="00D8310E" w:rsidRPr="00126FE5" w:rsidRDefault="00D8310E" w:rsidP="005B3C84">
      <w:pPr>
        <w:pStyle w:val="Listaconvietas"/>
        <w:numPr>
          <w:ilvl w:val="0"/>
          <w:numId w:val="0"/>
        </w:numPr>
        <w:rPr>
          <w:rFonts w:ascii="Times New Roman" w:hAnsi="Times New Roman"/>
          <w:b/>
          <w:sz w:val="20"/>
          <w:szCs w:val="20"/>
        </w:rPr>
      </w:pPr>
    </w:p>
    <w:p w:rsidR="001D6F1F" w:rsidRPr="00A27070" w:rsidRDefault="00437154" w:rsidP="00126FE5">
      <w:pPr>
        <w:pStyle w:val="Listaconvietas"/>
        <w:numPr>
          <w:ilvl w:val="0"/>
          <w:numId w:val="0"/>
        </w:numPr>
        <w:rPr>
          <w:rFonts w:ascii="Times New Roman" w:hAnsi="Times New Roman"/>
          <w:sz w:val="20"/>
          <w:szCs w:val="20"/>
        </w:rPr>
      </w:pPr>
      <w:r w:rsidRPr="00A27070">
        <w:rPr>
          <w:rFonts w:ascii="Times New Roman" w:hAnsi="Times New Roman"/>
          <w:sz w:val="20"/>
          <w:szCs w:val="20"/>
        </w:rPr>
        <w:t>Evolución de la relación existente entre la población atendida y la población objetivo del programa.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4"/>
        <w:gridCol w:w="2022"/>
        <w:gridCol w:w="2022"/>
        <w:gridCol w:w="2023"/>
        <w:gridCol w:w="1942"/>
      </w:tblGrid>
      <w:tr w:rsidR="00EE744A" w:rsidRPr="00A27070" w:rsidTr="00952521">
        <w:tc>
          <w:tcPr>
            <w:tcW w:w="1914" w:type="dxa"/>
            <w:shd w:val="clear" w:color="auto" w:fill="auto"/>
          </w:tcPr>
          <w:p w:rsidR="00EE744A" w:rsidRPr="00A27070" w:rsidRDefault="00EE744A"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Aspectos</w:t>
            </w:r>
          </w:p>
        </w:tc>
        <w:tc>
          <w:tcPr>
            <w:tcW w:w="2022" w:type="dxa"/>
            <w:shd w:val="clear" w:color="auto" w:fill="auto"/>
          </w:tcPr>
          <w:p w:rsidR="00EE744A" w:rsidRPr="00A27070" w:rsidRDefault="00EE744A"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Población objetivo (A)</w:t>
            </w:r>
          </w:p>
        </w:tc>
        <w:tc>
          <w:tcPr>
            <w:tcW w:w="2022" w:type="dxa"/>
            <w:shd w:val="clear" w:color="auto" w:fill="auto"/>
          </w:tcPr>
          <w:p w:rsidR="00EE744A" w:rsidRPr="00A27070" w:rsidRDefault="00EE744A"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Población Atendida (B)</w:t>
            </w:r>
          </w:p>
        </w:tc>
        <w:tc>
          <w:tcPr>
            <w:tcW w:w="2023" w:type="dxa"/>
            <w:vMerge w:val="restart"/>
            <w:shd w:val="clear" w:color="auto" w:fill="auto"/>
          </w:tcPr>
          <w:p w:rsidR="00EE744A" w:rsidRPr="00A27070" w:rsidRDefault="00EE744A"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Cobertura (A/B)*100</w:t>
            </w:r>
          </w:p>
          <w:p w:rsidR="00EE744A" w:rsidRPr="00A27070" w:rsidRDefault="00EE744A" w:rsidP="005B3C84">
            <w:pPr>
              <w:pStyle w:val="Listaconvietas"/>
              <w:numPr>
                <w:ilvl w:val="0"/>
                <w:numId w:val="0"/>
              </w:numPr>
              <w:jc w:val="center"/>
              <w:rPr>
                <w:rFonts w:ascii="Times New Roman" w:hAnsi="Times New Roman"/>
                <w:sz w:val="20"/>
                <w:szCs w:val="20"/>
              </w:rPr>
            </w:pPr>
          </w:p>
          <w:p w:rsidR="00EE744A" w:rsidRPr="00A27070" w:rsidRDefault="00EE744A" w:rsidP="005B3C84">
            <w:pPr>
              <w:pStyle w:val="Listaconvietas"/>
              <w:numPr>
                <w:ilvl w:val="0"/>
                <w:numId w:val="0"/>
              </w:numPr>
              <w:jc w:val="center"/>
              <w:rPr>
                <w:rFonts w:ascii="Times New Roman" w:hAnsi="Times New Roman"/>
                <w:sz w:val="20"/>
                <w:szCs w:val="20"/>
              </w:rPr>
            </w:pPr>
          </w:p>
          <w:p w:rsidR="00EE744A" w:rsidRPr="00A27070" w:rsidRDefault="00EE744A" w:rsidP="005B3C84">
            <w:pPr>
              <w:pStyle w:val="Listaconvietas"/>
              <w:numPr>
                <w:ilvl w:val="0"/>
                <w:numId w:val="0"/>
              </w:numPr>
              <w:jc w:val="center"/>
              <w:rPr>
                <w:rFonts w:ascii="Times New Roman" w:hAnsi="Times New Roman"/>
                <w:sz w:val="20"/>
                <w:szCs w:val="20"/>
              </w:rPr>
            </w:pPr>
          </w:p>
        </w:tc>
        <w:tc>
          <w:tcPr>
            <w:tcW w:w="1942" w:type="dxa"/>
            <w:vMerge w:val="restart"/>
            <w:shd w:val="clear" w:color="auto" w:fill="auto"/>
          </w:tcPr>
          <w:p w:rsidR="00EE744A" w:rsidRPr="00A27070" w:rsidRDefault="00EE744A"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Observaciones</w:t>
            </w:r>
          </w:p>
        </w:tc>
      </w:tr>
      <w:tr w:rsidR="00EE744A" w:rsidRPr="00A27070" w:rsidTr="00952521">
        <w:tc>
          <w:tcPr>
            <w:tcW w:w="1914" w:type="dxa"/>
            <w:shd w:val="clear" w:color="auto" w:fill="auto"/>
          </w:tcPr>
          <w:p w:rsidR="00EE744A" w:rsidRPr="00A27070" w:rsidRDefault="00EE744A"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Descripción</w:t>
            </w:r>
          </w:p>
        </w:tc>
        <w:tc>
          <w:tcPr>
            <w:tcW w:w="2022" w:type="dxa"/>
            <w:shd w:val="clear" w:color="auto" w:fill="auto"/>
          </w:tcPr>
          <w:p w:rsidR="00EE744A" w:rsidRPr="00A27070" w:rsidRDefault="00EE744A" w:rsidP="00104FE6">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 xml:space="preserve">Personas </w:t>
            </w:r>
            <w:r w:rsidR="00104FE6" w:rsidRPr="00A27070">
              <w:rPr>
                <w:rFonts w:ascii="Times New Roman" w:hAnsi="Times New Roman"/>
                <w:sz w:val="20"/>
                <w:szCs w:val="20"/>
              </w:rPr>
              <w:t>que solicitan la atención y alimentación a para sus hijas o hijos.</w:t>
            </w:r>
          </w:p>
        </w:tc>
        <w:tc>
          <w:tcPr>
            <w:tcW w:w="2022" w:type="dxa"/>
            <w:shd w:val="clear" w:color="auto" w:fill="auto"/>
          </w:tcPr>
          <w:p w:rsidR="00EE744A" w:rsidRPr="00A27070" w:rsidRDefault="00104FE6"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Niñas y Niños inscritos en los Centros de desarrollo Infantil de la Delegacion</w:t>
            </w:r>
          </w:p>
        </w:tc>
        <w:tc>
          <w:tcPr>
            <w:tcW w:w="2023" w:type="dxa"/>
            <w:vMerge/>
            <w:shd w:val="clear" w:color="auto" w:fill="auto"/>
          </w:tcPr>
          <w:p w:rsidR="00EE744A" w:rsidRPr="00A27070" w:rsidRDefault="00EE744A" w:rsidP="005B3C84">
            <w:pPr>
              <w:pStyle w:val="Listaconvietas"/>
              <w:numPr>
                <w:ilvl w:val="0"/>
                <w:numId w:val="0"/>
              </w:numPr>
              <w:jc w:val="center"/>
              <w:rPr>
                <w:rFonts w:ascii="Times New Roman" w:hAnsi="Times New Roman"/>
                <w:sz w:val="20"/>
                <w:szCs w:val="20"/>
              </w:rPr>
            </w:pPr>
          </w:p>
        </w:tc>
        <w:tc>
          <w:tcPr>
            <w:tcW w:w="1942" w:type="dxa"/>
            <w:vMerge/>
            <w:shd w:val="clear" w:color="auto" w:fill="auto"/>
          </w:tcPr>
          <w:p w:rsidR="00EE744A" w:rsidRPr="00A27070" w:rsidRDefault="00EE744A" w:rsidP="005B3C84">
            <w:pPr>
              <w:pStyle w:val="Listaconvietas"/>
              <w:numPr>
                <w:ilvl w:val="0"/>
                <w:numId w:val="0"/>
              </w:numPr>
              <w:jc w:val="center"/>
              <w:rPr>
                <w:rFonts w:ascii="Times New Roman" w:hAnsi="Times New Roman"/>
                <w:sz w:val="20"/>
                <w:szCs w:val="20"/>
              </w:rPr>
            </w:pPr>
          </w:p>
        </w:tc>
      </w:tr>
      <w:tr w:rsidR="00EE744A" w:rsidRPr="00A27070" w:rsidTr="00952521">
        <w:tc>
          <w:tcPr>
            <w:tcW w:w="1914" w:type="dxa"/>
            <w:shd w:val="clear" w:color="auto" w:fill="auto"/>
          </w:tcPr>
          <w:p w:rsidR="00EE744A" w:rsidRPr="00A27070" w:rsidRDefault="00EE744A"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Cifras 2014</w:t>
            </w:r>
          </w:p>
        </w:tc>
        <w:tc>
          <w:tcPr>
            <w:tcW w:w="2022" w:type="dxa"/>
            <w:shd w:val="clear" w:color="auto" w:fill="auto"/>
          </w:tcPr>
          <w:p w:rsidR="00EE744A" w:rsidRPr="00A27070" w:rsidRDefault="00104FE6"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 xml:space="preserve"> Hasta 9</w:t>
            </w:r>
            <w:r w:rsidR="00EE744A" w:rsidRPr="00A27070">
              <w:rPr>
                <w:rFonts w:ascii="Times New Roman" w:hAnsi="Times New Roman"/>
                <w:sz w:val="20"/>
                <w:szCs w:val="20"/>
              </w:rPr>
              <w:t>00 personas</w:t>
            </w:r>
          </w:p>
        </w:tc>
        <w:tc>
          <w:tcPr>
            <w:tcW w:w="2022" w:type="dxa"/>
            <w:shd w:val="clear" w:color="auto" w:fill="auto"/>
          </w:tcPr>
          <w:p w:rsidR="00EE744A" w:rsidRPr="00A27070" w:rsidRDefault="003672E2" w:rsidP="003C6F2E">
            <w:pPr>
              <w:pStyle w:val="Listaconvietas"/>
              <w:numPr>
                <w:ilvl w:val="0"/>
                <w:numId w:val="0"/>
              </w:numPr>
              <w:rPr>
                <w:rFonts w:ascii="Times New Roman" w:hAnsi="Times New Roman"/>
                <w:sz w:val="20"/>
                <w:szCs w:val="20"/>
              </w:rPr>
            </w:pPr>
            <w:r w:rsidRPr="00A27070">
              <w:rPr>
                <w:rFonts w:ascii="Times New Roman" w:hAnsi="Times New Roman"/>
                <w:sz w:val="20"/>
                <w:szCs w:val="20"/>
              </w:rPr>
              <w:t>900</w:t>
            </w:r>
            <w:r w:rsidR="00EE744A" w:rsidRPr="00A27070">
              <w:rPr>
                <w:rFonts w:ascii="Times New Roman" w:hAnsi="Times New Roman"/>
                <w:sz w:val="20"/>
                <w:szCs w:val="20"/>
              </w:rPr>
              <w:t xml:space="preserve"> personas</w:t>
            </w:r>
          </w:p>
        </w:tc>
        <w:tc>
          <w:tcPr>
            <w:tcW w:w="2023" w:type="dxa"/>
            <w:shd w:val="clear" w:color="auto" w:fill="auto"/>
          </w:tcPr>
          <w:p w:rsidR="00EE744A" w:rsidRPr="00A27070" w:rsidRDefault="004770BC"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100</w:t>
            </w:r>
            <w:r w:rsidR="00EE744A" w:rsidRPr="00A27070">
              <w:rPr>
                <w:rFonts w:ascii="Times New Roman" w:hAnsi="Times New Roman"/>
                <w:sz w:val="20"/>
                <w:szCs w:val="20"/>
              </w:rPr>
              <w:t>%</w:t>
            </w:r>
          </w:p>
        </w:tc>
        <w:tc>
          <w:tcPr>
            <w:tcW w:w="1942" w:type="dxa"/>
            <w:shd w:val="clear" w:color="auto" w:fill="auto"/>
          </w:tcPr>
          <w:p w:rsidR="00EE744A" w:rsidRPr="00A27070" w:rsidRDefault="00EE744A" w:rsidP="005B3C84">
            <w:pPr>
              <w:pStyle w:val="Listaconvietas"/>
              <w:numPr>
                <w:ilvl w:val="0"/>
                <w:numId w:val="0"/>
              </w:numPr>
              <w:jc w:val="center"/>
              <w:rPr>
                <w:rFonts w:ascii="Times New Roman" w:hAnsi="Times New Roman"/>
                <w:sz w:val="20"/>
                <w:szCs w:val="20"/>
              </w:rPr>
            </w:pPr>
          </w:p>
        </w:tc>
      </w:tr>
      <w:tr w:rsidR="00EE744A" w:rsidRPr="00A27070" w:rsidTr="00952521">
        <w:tc>
          <w:tcPr>
            <w:tcW w:w="1914" w:type="dxa"/>
            <w:shd w:val="clear" w:color="auto" w:fill="auto"/>
          </w:tcPr>
          <w:p w:rsidR="00EE744A" w:rsidRPr="00A27070" w:rsidRDefault="00EE744A"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Cifras 2015</w:t>
            </w:r>
          </w:p>
        </w:tc>
        <w:tc>
          <w:tcPr>
            <w:tcW w:w="2022" w:type="dxa"/>
            <w:shd w:val="clear" w:color="auto" w:fill="auto"/>
          </w:tcPr>
          <w:p w:rsidR="00EE744A" w:rsidRPr="00A27070" w:rsidRDefault="00104FE6"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 xml:space="preserve"> Hasta 9</w:t>
            </w:r>
            <w:r w:rsidR="004770BC" w:rsidRPr="00A27070">
              <w:rPr>
                <w:rFonts w:ascii="Times New Roman" w:hAnsi="Times New Roman"/>
                <w:sz w:val="20"/>
                <w:szCs w:val="20"/>
              </w:rPr>
              <w:t>5</w:t>
            </w:r>
            <w:r w:rsidR="00EE744A" w:rsidRPr="00A27070">
              <w:rPr>
                <w:rFonts w:ascii="Times New Roman" w:hAnsi="Times New Roman"/>
                <w:sz w:val="20"/>
                <w:szCs w:val="20"/>
              </w:rPr>
              <w:t>0 personas</w:t>
            </w:r>
          </w:p>
        </w:tc>
        <w:tc>
          <w:tcPr>
            <w:tcW w:w="2022" w:type="dxa"/>
            <w:shd w:val="clear" w:color="auto" w:fill="auto"/>
          </w:tcPr>
          <w:p w:rsidR="00EE744A" w:rsidRPr="00A27070" w:rsidRDefault="004770BC"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8</w:t>
            </w:r>
            <w:r w:rsidR="003672E2" w:rsidRPr="00A27070">
              <w:rPr>
                <w:rFonts w:ascii="Times New Roman" w:hAnsi="Times New Roman"/>
                <w:sz w:val="20"/>
                <w:szCs w:val="20"/>
              </w:rPr>
              <w:t>0</w:t>
            </w:r>
            <w:r w:rsidR="00EE744A" w:rsidRPr="00A27070">
              <w:rPr>
                <w:rFonts w:ascii="Times New Roman" w:hAnsi="Times New Roman"/>
                <w:sz w:val="20"/>
                <w:szCs w:val="20"/>
              </w:rPr>
              <w:t xml:space="preserve"> personas</w:t>
            </w:r>
          </w:p>
        </w:tc>
        <w:tc>
          <w:tcPr>
            <w:tcW w:w="2023" w:type="dxa"/>
            <w:shd w:val="clear" w:color="auto" w:fill="auto"/>
          </w:tcPr>
          <w:p w:rsidR="00EE744A" w:rsidRPr="00A27070" w:rsidRDefault="00534BC2"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5.6</w:t>
            </w:r>
            <w:r w:rsidR="00EE744A" w:rsidRPr="00A27070">
              <w:rPr>
                <w:rFonts w:ascii="Times New Roman" w:hAnsi="Times New Roman"/>
                <w:sz w:val="20"/>
                <w:szCs w:val="20"/>
              </w:rPr>
              <w:t>%</w:t>
            </w:r>
          </w:p>
        </w:tc>
        <w:tc>
          <w:tcPr>
            <w:tcW w:w="1942" w:type="dxa"/>
            <w:shd w:val="clear" w:color="auto" w:fill="auto"/>
          </w:tcPr>
          <w:p w:rsidR="00EE744A" w:rsidRPr="00A27070" w:rsidRDefault="00EE744A" w:rsidP="005B3C84">
            <w:pPr>
              <w:pStyle w:val="Listaconvietas"/>
              <w:numPr>
                <w:ilvl w:val="0"/>
                <w:numId w:val="0"/>
              </w:numPr>
              <w:jc w:val="center"/>
              <w:rPr>
                <w:rFonts w:ascii="Times New Roman" w:hAnsi="Times New Roman"/>
                <w:sz w:val="20"/>
                <w:szCs w:val="20"/>
              </w:rPr>
            </w:pPr>
          </w:p>
        </w:tc>
      </w:tr>
      <w:tr w:rsidR="00EE744A" w:rsidRPr="00A27070" w:rsidTr="00952521">
        <w:tc>
          <w:tcPr>
            <w:tcW w:w="1914" w:type="dxa"/>
            <w:shd w:val="clear" w:color="auto" w:fill="auto"/>
          </w:tcPr>
          <w:p w:rsidR="00EE744A" w:rsidRPr="00A27070" w:rsidRDefault="00EE744A"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Cifras 2016</w:t>
            </w:r>
          </w:p>
        </w:tc>
        <w:tc>
          <w:tcPr>
            <w:tcW w:w="2022" w:type="dxa"/>
            <w:shd w:val="clear" w:color="auto" w:fill="auto"/>
          </w:tcPr>
          <w:p w:rsidR="00EE744A" w:rsidRPr="00A27070" w:rsidRDefault="003672E2"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 xml:space="preserve">Hasta 900 </w:t>
            </w:r>
            <w:r w:rsidR="00EE744A" w:rsidRPr="00A27070">
              <w:rPr>
                <w:rFonts w:ascii="Times New Roman" w:hAnsi="Times New Roman"/>
                <w:sz w:val="20"/>
                <w:szCs w:val="20"/>
              </w:rPr>
              <w:t>personas</w:t>
            </w:r>
          </w:p>
        </w:tc>
        <w:tc>
          <w:tcPr>
            <w:tcW w:w="2022" w:type="dxa"/>
            <w:shd w:val="clear" w:color="auto" w:fill="auto"/>
          </w:tcPr>
          <w:p w:rsidR="00EE744A" w:rsidRPr="00A27070" w:rsidRDefault="003672E2"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930</w:t>
            </w:r>
            <w:r w:rsidR="00EE744A" w:rsidRPr="00A27070">
              <w:rPr>
                <w:rFonts w:ascii="Times New Roman" w:hAnsi="Times New Roman"/>
                <w:sz w:val="20"/>
                <w:szCs w:val="20"/>
              </w:rPr>
              <w:t xml:space="preserve"> personas</w:t>
            </w:r>
          </w:p>
        </w:tc>
        <w:tc>
          <w:tcPr>
            <w:tcW w:w="2023" w:type="dxa"/>
            <w:shd w:val="clear" w:color="auto" w:fill="auto"/>
          </w:tcPr>
          <w:p w:rsidR="00EE744A" w:rsidRPr="00A27070" w:rsidRDefault="00534BC2"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8.1</w:t>
            </w:r>
            <w:r w:rsidR="00EE744A" w:rsidRPr="00A27070">
              <w:rPr>
                <w:rFonts w:ascii="Times New Roman" w:hAnsi="Times New Roman"/>
                <w:sz w:val="20"/>
                <w:szCs w:val="20"/>
              </w:rPr>
              <w:t>%</w:t>
            </w:r>
          </w:p>
        </w:tc>
        <w:tc>
          <w:tcPr>
            <w:tcW w:w="1942" w:type="dxa"/>
            <w:shd w:val="clear" w:color="auto" w:fill="auto"/>
          </w:tcPr>
          <w:p w:rsidR="00EE744A" w:rsidRPr="00A27070" w:rsidRDefault="00104FE6"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 xml:space="preserve">Se dio el incremento de población beneficiada </w:t>
            </w:r>
            <w:r w:rsidR="00952521" w:rsidRPr="00A27070">
              <w:rPr>
                <w:rFonts w:ascii="Times New Roman" w:hAnsi="Times New Roman"/>
                <w:sz w:val="20"/>
                <w:szCs w:val="20"/>
              </w:rPr>
              <w:t>.</w:t>
            </w:r>
          </w:p>
        </w:tc>
      </w:tr>
    </w:tbl>
    <w:p w:rsidR="00D8310E" w:rsidRDefault="00D8310E" w:rsidP="005B3C84">
      <w:pPr>
        <w:pStyle w:val="Listaconvietas"/>
        <w:numPr>
          <w:ilvl w:val="0"/>
          <w:numId w:val="0"/>
        </w:numPr>
        <w:rPr>
          <w:rFonts w:ascii="Times New Roman" w:hAnsi="Times New Roman"/>
          <w:sz w:val="20"/>
          <w:szCs w:val="20"/>
        </w:rPr>
      </w:pPr>
    </w:p>
    <w:p w:rsidR="00F816EC" w:rsidRDefault="00D8310E" w:rsidP="005B3C84">
      <w:pPr>
        <w:pStyle w:val="Listaconvietas"/>
        <w:numPr>
          <w:ilvl w:val="0"/>
          <w:numId w:val="0"/>
        </w:numPr>
        <w:rPr>
          <w:rFonts w:ascii="Times New Roman" w:hAnsi="Times New Roman"/>
          <w:sz w:val="20"/>
          <w:szCs w:val="20"/>
          <w:u w:val="single"/>
        </w:rPr>
      </w:pPr>
      <w:r>
        <w:rPr>
          <w:rFonts w:ascii="Times New Roman" w:hAnsi="Times New Roman"/>
          <w:sz w:val="20"/>
          <w:szCs w:val="20"/>
        </w:rPr>
        <w:br w:type="page"/>
      </w:r>
      <w:r w:rsidR="00BC6435" w:rsidRPr="00A27070">
        <w:rPr>
          <w:rFonts w:ascii="Times New Roman" w:hAnsi="Times New Roman"/>
          <w:sz w:val="20"/>
          <w:szCs w:val="20"/>
          <w:u w:val="single"/>
        </w:rPr>
        <w:lastRenderedPageBreak/>
        <w:t xml:space="preserve">Con base en lo planteado en las Reglas de Operación 2016 del programa social respecto de la población objetivo, el objetivo general y los requisitos de ingreso al programa, construir el perfil de la persona beneficiaria del programa social </w:t>
      </w:r>
    </w:p>
    <w:p w:rsidR="00D8310E" w:rsidRPr="00A27070" w:rsidRDefault="00D8310E" w:rsidP="005B3C84">
      <w:pPr>
        <w:pStyle w:val="Listaconvietas"/>
        <w:numPr>
          <w:ilvl w:val="0"/>
          <w:numId w:val="0"/>
        </w:numPr>
        <w:rPr>
          <w:rFonts w:ascii="Times New Roman" w:hAnsi="Times New Roman"/>
          <w:sz w:val="20"/>
          <w:szCs w:val="2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1"/>
        <w:gridCol w:w="3119"/>
        <w:gridCol w:w="2693"/>
      </w:tblGrid>
      <w:tr w:rsidR="00BC6435" w:rsidRPr="00A27070" w:rsidTr="003672E2">
        <w:tc>
          <w:tcPr>
            <w:tcW w:w="4111" w:type="dxa"/>
            <w:shd w:val="clear" w:color="auto" w:fill="auto"/>
          </w:tcPr>
          <w:p w:rsidR="00BC6435" w:rsidRPr="00A27070" w:rsidRDefault="00BC6435" w:rsidP="005B3C84">
            <w:pPr>
              <w:pStyle w:val="Listaconvietas"/>
              <w:numPr>
                <w:ilvl w:val="0"/>
                <w:numId w:val="0"/>
              </w:numPr>
              <w:jc w:val="center"/>
              <w:rPr>
                <w:rFonts w:ascii="Times New Roman" w:hAnsi="Times New Roman"/>
                <w:b/>
                <w:sz w:val="20"/>
                <w:szCs w:val="20"/>
              </w:rPr>
            </w:pPr>
            <w:r w:rsidRPr="00A27070">
              <w:rPr>
                <w:rFonts w:ascii="Times New Roman" w:hAnsi="Times New Roman"/>
                <w:b/>
                <w:sz w:val="20"/>
                <w:szCs w:val="20"/>
              </w:rPr>
              <w:t>Perfil requerido por el programa social</w:t>
            </w:r>
          </w:p>
        </w:tc>
        <w:tc>
          <w:tcPr>
            <w:tcW w:w="3119" w:type="dxa"/>
            <w:shd w:val="clear" w:color="auto" w:fill="auto"/>
          </w:tcPr>
          <w:p w:rsidR="00BC6435" w:rsidRPr="00A27070" w:rsidRDefault="00BC6435" w:rsidP="005B3C84">
            <w:pPr>
              <w:pStyle w:val="Listaconvietas"/>
              <w:numPr>
                <w:ilvl w:val="0"/>
                <w:numId w:val="0"/>
              </w:numPr>
              <w:jc w:val="center"/>
              <w:rPr>
                <w:rFonts w:ascii="Times New Roman" w:hAnsi="Times New Roman"/>
                <w:b/>
                <w:sz w:val="20"/>
                <w:szCs w:val="20"/>
              </w:rPr>
            </w:pPr>
            <w:r w:rsidRPr="00A27070">
              <w:rPr>
                <w:rFonts w:ascii="Times New Roman" w:hAnsi="Times New Roman"/>
                <w:b/>
                <w:sz w:val="20"/>
                <w:szCs w:val="20"/>
              </w:rPr>
              <w:t>Porcentaje de personas beneficiarias que cubrieron el perfil en 2016</w:t>
            </w:r>
          </w:p>
        </w:tc>
        <w:tc>
          <w:tcPr>
            <w:tcW w:w="2693" w:type="dxa"/>
            <w:shd w:val="clear" w:color="auto" w:fill="auto"/>
          </w:tcPr>
          <w:p w:rsidR="00BC6435" w:rsidRPr="00A27070" w:rsidRDefault="00BC6435" w:rsidP="005B3C84">
            <w:pPr>
              <w:pStyle w:val="Listaconvietas"/>
              <w:numPr>
                <w:ilvl w:val="0"/>
                <w:numId w:val="0"/>
              </w:numPr>
              <w:jc w:val="center"/>
              <w:rPr>
                <w:rFonts w:ascii="Times New Roman" w:hAnsi="Times New Roman"/>
                <w:b/>
                <w:sz w:val="20"/>
                <w:szCs w:val="20"/>
              </w:rPr>
            </w:pPr>
            <w:r w:rsidRPr="00A27070">
              <w:rPr>
                <w:rFonts w:ascii="Times New Roman" w:hAnsi="Times New Roman"/>
                <w:b/>
                <w:sz w:val="20"/>
                <w:szCs w:val="20"/>
              </w:rPr>
              <w:t>Justificación</w:t>
            </w:r>
          </w:p>
        </w:tc>
      </w:tr>
      <w:tr w:rsidR="00BC6435" w:rsidRPr="00A27070" w:rsidTr="003672E2">
        <w:tc>
          <w:tcPr>
            <w:tcW w:w="4111" w:type="dxa"/>
            <w:shd w:val="clear" w:color="auto" w:fill="auto"/>
          </w:tcPr>
          <w:p w:rsidR="00F816EC" w:rsidRPr="00A27070" w:rsidRDefault="009C3538" w:rsidP="009C3538">
            <w:pPr>
              <w:pStyle w:val="Listaconvietas"/>
              <w:numPr>
                <w:ilvl w:val="0"/>
                <w:numId w:val="0"/>
              </w:numPr>
              <w:ind w:left="720"/>
              <w:rPr>
                <w:rFonts w:ascii="Times New Roman" w:hAnsi="Times New Roman"/>
                <w:sz w:val="20"/>
                <w:szCs w:val="20"/>
              </w:rPr>
            </w:pPr>
            <w:r>
              <w:rPr>
                <w:rFonts w:ascii="Times New Roman" w:hAnsi="Times New Roman"/>
                <w:sz w:val="20"/>
                <w:szCs w:val="20"/>
              </w:rPr>
              <w:t xml:space="preserve">- </w:t>
            </w:r>
            <w:r w:rsidR="000D2414" w:rsidRPr="00A27070">
              <w:rPr>
                <w:rFonts w:ascii="Times New Roman" w:hAnsi="Times New Roman"/>
                <w:sz w:val="20"/>
                <w:szCs w:val="20"/>
              </w:rPr>
              <w:t>Solicitud de padres, madres o tutores de las y los niños que quieran formar parte del programa.</w:t>
            </w:r>
          </w:p>
        </w:tc>
        <w:tc>
          <w:tcPr>
            <w:tcW w:w="3119" w:type="dxa"/>
            <w:shd w:val="clear" w:color="auto" w:fill="auto"/>
          </w:tcPr>
          <w:p w:rsidR="00BC6435" w:rsidRPr="009C3538" w:rsidRDefault="00670732" w:rsidP="005B3C84">
            <w:pPr>
              <w:pStyle w:val="Listaconvietas"/>
              <w:numPr>
                <w:ilvl w:val="0"/>
                <w:numId w:val="0"/>
              </w:numPr>
              <w:jc w:val="center"/>
              <w:rPr>
                <w:rFonts w:ascii="Times New Roman" w:hAnsi="Times New Roman"/>
                <w:b/>
                <w:sz w:val="20"/>
                <w:szCs w:val="20"/>
              </w:rPr>
            </w:pPr>
            <w:r w:rsidRPr="009C3538">
              <w:rPr>
                <w:rFonts w:ascii="Times New Roman" w:hAnsi="Times New Roman"/>
                <w:b/>
                <w:sz w:val="20"/>
                <w:szCs w:val="20"/>
              </w:rPr>
              <w:t>100%</w:t>
            </w:r>
          </w:p>
        </w:tc>
        <w:tc>
          <w:tcPr>
            <w:tcW w:w="2693" w:type="dxa"/>
            <w:shd w:val="clear" w:color="auto" w:fill="auto"/>
          </w:tcPr>
          <w:p w:rsidR="00BC6435" w:rsidRPr="00A27070" w:rsidRDefault="000D2414" w:rsidP="000D2414">
            <w:pPr>
              <w:pStyle w:val="Listaconvietas"/>
              <w:numPr>
                <w:ilvl w:val="0"/>
                <w:numId w:val="0"/>
              </w:numPr>
              <w:rPr>
                <w:rFonts w:ascii="Times New Roman" w:hAnsi="Times New Roman"/>
                <w:sz w:val="20"/>
                <w:szCs w:val="20"/>
              </w:rPr>
            </w:pPr>
            <w:r w:rsidRPr="00A27070">
              <w:rPr>
                <w:rFonts w:ascii="Times New Roman" w:hAnsi="Times New Roman"/>
                <w:sz w:val="20"/>
                <w:szCs w:val="20"/>
              </w:rPr>
              <w:t xml:space="preserve">Las y los niños inscritos en  los Centros de desarrollo Infantil cumplieron con </w:t>
            </w:r>
            <w:r w:rsidR="003672E2" w:rsidRPr="00A27070">
              <w:rPr>
                <w:rFonts w:ascii="Times New Roman" w:hAnsi="Times New Roman"/>
                <w:sz w:val="20"/>
                <w:szCs w:val="20"/>
              </w:rPr>
              <w:t xml:space="preserve"> toda </w:t>
            </w:r>
            <w:r w:rsidRPr="00A27070">
              <w:rPr>
                <w:rFonts w:ascii="Times New Roman" w:hAnsi="Times New Roman"/>
                <w:sz w:val="20"/>
                <w:szCs w:val="20"/>
              </w:rPr>
              <w:t>la documentación  solicitada.</w:t>
            </w:r>
          </w:p>
        </w:tc>
      </w:tr>
      <w:tr w:rsidR="009C3538" w:rsidRPr="00A27070" w:rsidTr="003672E2">
        <w:tc>
          <w:tcPr>
            <w:tcW w:w="4111" w:type="dxa"/>
            <w:shd w:val="clear" w:color="auto" w:fill="auto"/>
          </w:tcPr>
          <w:p w:rsidR="009C3538" w:rsidRDefault="009C3538" w:rsidP="009C3538">
            <w:pPr>
              <w:pStyle w:val="Listaconvietas"/>
              <w:numPr>
                <w:ilvl w:val="0"/>
                <w:numId w:val="0"/>
              </w:numPr>
              <w:ind w:left="720"/>
              <w:rPr>
                <w:rFonts w:ascii="Times New Roman" w:hAnsi="Times New Roman"/>
                <w:sz w:val="20"/>
                <w:szCs w:val="20"/>
              </w:rPr>
            </w:pPr>
            <w:r>
              <w:rPr>
                <w:rFonts w:ascii="Times New Roman" w:hAnsi="Times New Roman"/>
                <w:sz w:val="20"/>
                <w:szCs w:val="20"/>
              </w:rPr>
              <w:t xml:space="preserve">- </w:t>
            </w:r>
            <w:r w:rsidRPr="00A27070">
              <w:rPr>
                <w:rFonts w:ascii="Times New Roman" w:hAnsi="Times New Roman"/>
                <w:sz w:val="20"/>
                <w:szCs w:val="20"/>
              </w:rPr>
              <w:t>Personas que cubran los requisitos de ingreso del programa</w:t>
            </w:r>
          </w:p>
        </w:tc>
        <w:tc>
          <w:tcPr>
            <w:tcW w:w="3119" w:type="dxa"/>
            <w:shd w:val="clear" w:color="auto" w:fill="auto"/>
          </w:tcPr>
          <w:p w:rsidR="009C3538" w:rsidRPr="009C3538" w:rsidRDefault="009C3538" w:rsidP="005B3C84">
            <w:pPr>
              <w:pStyle w:val="Listaconvietas"/>
              <w:numPr>
                <w:ilvl w:val="0"/>
                <w:numId w:val="0"/>
              </w:numPr>
              <w:jc w:val="center"/>
              <w:rPr>
                <w:rFonts w:ascii="Times New Roman" w:hAnsi="Times New Roman"/>
                <w:b/>
                <w:sz w:val="20"/>
                <w:szCs w:val="20"/>
              </w:rPr>
            </w:pPr>
            <w:r w:rsidRPr="009C3538">
              <w:rPr>
                <w:rFonts w:ascii="Times New Roman" w:hAnsi="Times New Roman"/>
                <w:b/>
                <w:sz w:val="20"/>
                <w:szCs w:val="20"/>
              </w:rPr>
              <w:t>100%</w:t>
            </w:r>
          </w:p>
        </w:tc>
        <w:tc>
          <w:tcPr>
            <w:tcW w:w="2693" w:type="dxa"/>
            <w:shd w:val="clear" w:color="auto" w:fill="auto"/>
          </w:tcPr>
          <w:p w:rsidR="009C3538" w:rsidRPr="00A27070" w:rsidRDefault="009C3538" w:rsidP="000D2414">
            <w:pPr>
              <w:pStyle w:val="Listaconvietas"/>
              <w:numPr>
                <w:ilvl w:val="0"/>
                <w:numId w:val="0"/>
              </w:numPr>
              <w:rPr>
                <w:rFonts w:ascii="Times New Roman" w:hAnsi="Times New Roman"/>
                <w:sz w:val="20"/>
                <w:szCs w:val="20"/>
              </w:rPr>
            </w:pPr>
            <w:r w:rsidRPr="00A27070">
              <w:rPr>
                <w:rFonts w:ascii="Times New Roman" w:hAnsi="Times New Roman"/>
                <w:sz w:val="20"/>
                <w:szCs w:val="20"/>
              </w:rPr>
              <w:t>Las y los niños inscritos en  los Centros de desarrollo Infantil cumplieron con  toda la documentación  solicitada.</w:t>
            </w:r>
          </w:p>
        </w:tc>
      </w:tr>
    </w:tbl>
    <w:p w:rsidR="0091434C" w:rsidRPr="009C3538" w:rsidRDefault="0091434C" w:rsidP="005B3C84">
      <w:pPr>
        <w:pStyle w:val="Listaconvietas"/>
        <w:numPr>
          <w:ilvl w:val="0"/>
          <w:numId w:val="0"/>
        </w:numPr>
        <w:rPr>
          <w:rFonts w:ascii="Times New Roman" w:hAnsi="Times New Roman"/>
          <w:sz w:val="20"/>
          <w:szCs w:val="20"/>
        </w:rPr>
      </w:pPr>
    </w:p>
    <w:p w:rsidR="00934018" w:rsidRPr="00A27070" w:rsidRDefault="00BC7AB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Los</w:t>
      </w:r>
      <w:r w:rsidR="006F5902" w:rsidRPr="00A27070">
        <w:rPr>
          <w:rFonts w:ascii="Times New Roman" w:hAnsi="Times New Roman"/>
          <w:sz w:val="20"/>
          <w:szCs w:val="20"/>
        </w:rPr>
        <w:t xml:space="preserve"> mecanismos para garantizar</w:t>
      </w:r>
      <w:r w:rsidRPr="00A27070">
        <w:rPr>
          <w:rFonts w:ascii="Times New Roman" w:hAnsi="Times New Roman"/>
          <w:sz w:val="20"/>
          <w:szCs w:val="20"/>
        </w:rPr>
        <w:t xml:space="preserve"> </w:t>
      </w:r>
      <w:r w:rsidR="006F5902" w:rsidRPr="00A27070">
        <w:rPr>
          <w:rFonts w:ascii="Times New Roman" w:hAnsi="Times New Roman"/>
          <w:sz w:val="20"/>
          <w:szCs w:val="20"/>
        </w:rPr>
        <w:t xml:space="preserve"> la difusión del programa de </w:t>
      </w:r>
      <w:r w:rsidR="00B145DF" w:rsidRPr="00A27070">
        <w:rPr>
          <w:rFonts w:ascii="Times New Roman" w:hAnsi="Times New Roman"/>
          <w:sz w:val="20"/>
          <w:szCs w:val="20"/>
        </w:rPr>
        <w:t xml:space="preserve">Atencion y alimentación  se </w:t>
      </w:r>
      <w:r w:rsidR="00832026" w:rsidRPr="00A27070">
        <w:rPr>
          <w:rFonts w:ascii="Times New Roman" w:hAnsi="Times New Roman"/>
          <w:sz w:val="20"/>
          <w:szCs w:val="20"/>
        </w:rPr>
        <w:t>llevó</w:t>
      </w:r>
      <w:r w:rsidRPr="00A27070">
        <w:rPr>
          <w:rFonts w:ascii="Times New Roman" w:hAnsi="Times New Roman"/>
          <w:sz w:val="20"/>
          <w:szCs w:val="20"/>
        </w:rPr>
        <w:t xml:space="preserve"> a cabo a través</w:t>
      </w:r>
      <w:r w:rsidR="00B145DF" w:rsidRPr="00A27070">
        <w:rPr>
          <w:rFonts w:ascii="Times New Roman" w:hAnsi="Times New Roman"/>
          <w:sz w:val="20"/>
          <w:szCs w:val="20"/>
        </w:rPr>
        <w:t xml:space="preserve"> de la </w:t>
      </w:r>
      <w:r w:rsidR="006F5902" w:rsidRPr="00A27070">
        <w:rPr>
          <w:rFonts w:ascii="Times New Roman" w:hAnsi="Times New Roman"/>
          <w:sz w:val="20"/>
          <w:szCs w:val="20"/>
        </w:rPr>
        <w:t xml:space="preserve"> colocación de </w:t>
      </w:r>
      <w:r w:rsidR="00B145DF" w:rsidRPr="00A27070">
        <w:rPr>
          <w:rFonts w:ascii="Times New Roman" w:hAnsi="Times New Roman"/>
          <w:sz w:val="20"/>
          <w:szCs w:val="20"/>
        </w:rPr>
        <w:t xml:space="preserve">circulares  en todos los Cendis, también </w:t>
      </w:r>
      <w:r w:rsidR="00C10B95" w:rsidRPr="00A27070">
        <w:rPr>
          <w:rFonts w:ascii="Times New Roman" w:hAnsi="Times New Roman"/>
          <w:sz w:val="20"/>
          <w:szCs w:val="20"/>
        </w:rPr>
        <w:t xml:space="preserve"> </w:t>
      </w:r>
      <w:r w:rsidRPr="00A27070">
        <w:rPr>
          <w:rFonts w:ascii="Times New Roman" w:hAnsi="Times New Roman"/>
          <w:sz w:val="20"/>
          <w:szCs w:val="20"/>
        </w:rPr>
        <w:t xml:space="preserve"> mediante la publicación de la Gaceta Oficial No. 270, Tomo II del día 29 de enero del 2016, así como en </w:t>
      </w:r>
      <w:r w:rsidR="00B145DF" w:rsidRPr="00A27070">
        <w:rPr>
          <w:rFonts w:ascii="Times New Roman" w:hAnsi="Times New Roman"/>
          <w:sz w:val="20"/>
          <w:szCs w:val="20"/>
        </w:rPr>
        <w:t xml:space="preserve">la Jefatura de Centros de Atencion Infantil Cendis y </w:t>
      </w:r>
      <w:r w:rsidR="00E4449F" w:rsidRPr="00A27070">
        <w:rPr>
          <w:rFonts w:ascii="Times New Roman" w:hAnsi="Times New Roman"/>
          <w:sz w:val="20"/>
          <w:szCs w:val="20"/>
        </w:rPr>
        <w:t xml:space="preserve"> en la página web</w:t>
      </w:r>
      <w:r w:rsidRPr="00A27070">
        <w:rPr>
          <w:rFonts w:ascii="Times New Roman" w:hAnsi="Times New Roman"/>
          <w:sz w:val="20"/>
          <w:szCs w:val="20"/>
        </w:rPr>
        <w:t xml:space="preserve"> </w:t>
      </w:r>
      <w:hyperlink r:id="rId9" w:history="1">
        <w:r w:rsidR="009C3538" w:rsidRPr="007C0F9D">
          <w:rPr>
            <w:rStyle w:val="Hipervnculo"/>
            <w:rFonts w:ascii="Times New Roman" w:hAnsi="Times New Roman"/>
            <w:sz w:val="20"/>
            <w:szCs w:val="20"/>
          </w:rPr>
          <w:t>www.azcapotzalco.cdmx.gob.mx</w:t>
        </w:r>
      </w:hyperlink>
      <w:r w:rsidR="00934018" w:rsidRPr="00A27070">
        <w:rPr>
          <w:rFonts w:ascii="Times New Roman" w:hAnsi="Times New Roman"/>
          <w:sz w:val="20"/>
          <w:szCs w:val="20"/>
        </w:rPr>
        <w:t>.</w:t>
      </w:r>
    </w:p>
    <w:p w:rsidR="00934018" w:rsidRPr="00A27070" w:rsidRDefault="00934018" w:rsidP="005B3C84">
      <w:pPr>
        <w:pStyle w:val="Listaconvietas"/>
        <w:numPr>
          <w:ilvl w:val="0"/>
          <w:numId w:val="0"/>
        </w:numPr>
        <w:rPr>
          <w:rFonts w:ascii="Times New Roman" w:hAnsi="Times New Roman"/>
          <w:sz w:val="20"/>
          <w:szCs w:val="20"/>
        </w:rPr>
      </w:pPr>
    </w:p>
    <w:p w:rsidR="00BC7AB3" w:rsidRPr="00A27070" w:rsidRDefault="00832026"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El programa de Ayuda para Unidades Habitacionales está en condiciones de ofrecer</w:t>
      </w:r>
      <w:r w:rsidR="00934018" w:rsidRPr="00A27070">
        <w:rPr>
          <w:rFonts w:ascii="Times New Roman" w:hAnsi="Times New Roman"/>
          <w:sz w:val="20"/>
          <w:szCs w:val="20"/>
        </w:rPr>
        <w:t xml:space="preserve"> </w:t>
      </w:r>
      <w:r w:rsidRPr="00A27070">
        <w:rPr>
          <w:rFonts w:ascii="Times New Roman" w:hAnsi="Times New Roman"/>
          <w:sz w:val="20"/>
          <w:szCs w:val="20"/>
        </w:rPr>
        <w:t>la igualdad de oportunidades y las mismas posibilidades a todas las personas que cubran el perfil y los requisitos de ingreso</w:t>
      </w:r>
      <w:r w:rsidR="006F5902" w:rsidRPr="00A27070">
        <w:rPr>
          <w:rFonts w:ascii="Times New Roman" w:hAnsi="Times New Roman"/>
          <w:sz w:val="20"/>
          <w:szCs w:val="20"/>
        </w:rPr>
        <w:t xml:space="preserve"> al programa</w:t>
      </w:r>
      <w:r w:rsidRPr="00A27070">
        <w:rPr>
          <w:rFonts w:ascii="Times New Roman" w:hAnsi="Times New Roman"/>
          <w:sz w:val="20"/>
          <w:szCs w:val="20"/>
        </w:rPr>
        <w:t xml:space="preserve">, independientemente de su condición física, </w:t>
      </w:r>
      <w:r w:rsidR="00934018" w:rsidRPr="00A27070">
        <w:rPr>
          <w:rFonts w:ascii="Times New Roman" w:hAnsi="Times New Roman"/>
          <w:sz w:val="20"/>
          <w:szCs w:val="20"/>
        </w:rPr>
        <w:t xml:space="preserve">su sexo, </w:t>
      </w:r>
      <w:r w:rsidR="006F5902" w:rsidRPr="00A27070">
        <w:rPr>
          <w:rFonts w:ascii="Times New Roman" w:hAnsi="Times New Roman"/>
          <w:sz w:val="20"/>
          <w:szCs w:val="20"/>
        </w:rPr>
        <w:t>su origen étnico, su aspecto físico, su género, su ideología</w:t>
      </w:r>
      <w:r w:rsidRPr="00A27070">
        <w:rPr>
          <w:rFonts w:ascii="Times New Roman" w:hAnsi="Times New Roman"/>
          <w:sz w:val="20"/>
          <w:szCs w:val="20"/>
        </w:rPr>
        <w:t>,</w:t>
      </w:r>
      <w:r w:rsidR="006F5902" w:rsidRPr="00A27070">
        <w:rPr>
          <w:rFonts w:ascii="Times New Roman" w:hAnsi="Times New Roman"/>
          <w:sz w:val="20"/>
          <w:szCs w:val="20"/>
        </w:rPr>
        <w:t xml:space="preserve"> su preferencia sexual, su</w:t>
      </w:r>
      <w:r w:rsidRPr="00A27070">
        <w:rPr>
          <w:rFonts w:ascii="Times New Roman" w:hAnsi="Times New Roman"/>
          <w:sz w:val="20"/>
          <w:szCs w:val="20"/>
        </w:rPr>
        <w:t xml:space="preserve"> religión</w:t>
      </w:r>
      <w:r w:rsidR="006F5902" w:rsidRPr="00A27070">
        <w:rPr>
          <w:rFonts w:ascii="Times New Roman" w:hAnsi="Times New Roman"/>
          <w:sz w:val="20"/>
          <w:szCs w:val="20"/>
        </w:rPr>
        <w:t>, etc.</w:t>
      </w:r>
    </w:p>
    <w:p w:rsidR="00BC7AB3" w:rsidRPr="00A27070" w:rsidRDefault="00BC7AB3" w:rsidP="005B3C84">
      <w:pPr>
        <w:pStyle w:val="Listaconvietas"/>
        <w:numPr>
          <w:ilvl w:val="0"/>
          <w:numId w:val="0"/>
        </w:numPr>
        <w:rPr>
          <w:rFonts w:ascii="Times New Roman" w:hAnsi="Times New Roman"/>
          <w:sz w:val="20"/>
          <w:szCs w:val="20"/>
        </w:rPr>
      </w:pPr>
    </w:p>
    <w:p w:rsidR="005F24BA" w:rsidRPr="00A27070" w:rsidRDefault="005F24BA" w:rsidP="005B3C84">
      <w:pPr>
        <w:pStyle w:val="Listaconvietas"/>
        <w:numPr>
          <w:ilvl w:val="0"/>
          <w:numId w:val="0"/>
        </w:numPr>
        <w:rPr>
          <w:rFonts w:ascii="Times New Roman" w:hAnsi="Times New Roman"/>
          <w:b/>
          <w:sz w:val="20"/>
          <w:szCs w:val="20"/>
        </w:rPr>
      </w:pPr>
      <w:r w:rsidRPr="00A27070">
        <w:rPr>
          <w:rFonts w:ascii="Times New Roman" w:hAnsi="Times New Roman"/>
          <w:b/>
          <w:sz w:val="20"/>
          <w:szCs w:val="20"/>
        </w:rPr>
        <w:t xml:space="preserve">III.4. Descripción y Análisis de los Procesos del Programa Social  </w:t>
      </w:r>
    </w:p>
    <w:p w:rsidR="005F24BA" w:rsidRPr="00A27070" w:rsidRDefault="005F24BA" w:rsidP="005B3C84">
      <w:pPr>
        <w:pStyle w:val="Listaconvietas"/>
        <w:numPr>
          <w:ilvl w:val="0"/>
          <w:numId w:val="0"/>
        </w:numPr>
        <w:ind w:left="360"/>
        <w:rPr>
          <w:rFonts w:ascii="Times New Roman" w:hAnsi="Times New Roman"/>
          <w:sz w:val="20"/>
          <w:szCs w:val="20"/>
        </w:rPr>
      </w:pPr>
      <w:r w:rsidRPr="00A27070">
        <w:rPr>
          <w:rFonts w:ascii="Times New Roman" w:hAnsi="Times New Roman"/>
          <w:sz w:val="20"/>
          <w:szCs w:val="20"/>
        </w:rPr>
        <w:t xml:space="preserve"> </w:t>
      </w:r>
    </w:p>
    <w:p w:rsidR="009E5A5A" w:rsidRPr="009C3538" w:rsidRDefault="009E5A5A" w:rsidP="005B3C84">
      <w:pPr>
        <w:pStyle w:val="Listaconvietas"/>
        <w:numPr>
          <w:ilvl w:val="0"/>
          <w:numId w:val="0"/>
        </w:numPr>
        <w:rPr>
          <w:rFonts w:ascii="Times New Roman" w:hAnsi="Times New Roman"/>
          <w:sz w:val="20"/>
          <w:szCs w:val="20"/>
        </w:rPr>
      </w:pPr>
    </w:p>
    <w:p w:rsidR="00E6783C" w:rsidRPr="009C3538" w:rsidRDefault="00B55B91" w:rsidP="005B3C84">
      <w:pPr>
        <w:pStyle w:val="Listaconvietas"/>
        <w:numPr>
          <w:ilvl w:val="0"/>
          <w:numId w:val="0"/>
        </w:numPr>
        <w:rPr>
          <w:rFonts w:ascii="Times New Roman" w:hAnsi="Times New Roman"/>
          <w:sz w:val="20"/>
          <w:szCs w:val="20"/>
        </w:rPr>
      </w:pPr>
      <w:r>
        <w:rPr>
          <w:rFonts w:ascii="Times New Roman" w:hAnsi="Times New Roman"/>
          <w:noProof/>
          <w:color w:val="FF0000"/>
          <w:sz w:val="20"/>
          <w:szCs w:val="20"/>
          <w:lang w:eastAsia="es-MX"/>
        </w:rPr>
        <w:drawing>
          <wp:inline distT="0" distB="0" distL="0" distR="0">
            <wp:extent cx="5369560" cy="2750820"/>
            <wp:effectExtent l="19050" t="0" r="2540" b="0"/>
            <wp:docPr id="1" name="Imagen 1" descr="32327381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2327381938"/>
                    <pic:cNvPicPr>
                      <a:picLocks noChangeAspect="1" noChangeArrowheads="1"/>
                    </pic:cNvPicPr>
                  </pic:nvPicPr>
                  <pic:blipFill>
                    <a:blip r:embed="rId10"/>
                    <a:srcRect/>
                    <a:stretch>
                      <a:fillRect/>
                    </a:stretch>
                  </pic:blipFill>
                  <pic:spPr bwMode="auto">
                    <a:xfrm>
                      <a:off x="0" y="0"/>
                      <a:ext cx="5369560" cy="2750820"/>
                    </a:xfrm>
                    <a:prstGeom prst="rect">
                      <a:avLst/>
                    </a:prstGeom>
                    <a:noFill/>
                    <a:ln w="9525">
                      <a:noFill/>
                      <a:miter lim="800000"/>
                      <a:headEnd/>
                      <a:tailEnd/>
                    </a:ln>
                  </pic:spPr>
                </pic:pic>
              </a:graphicData>
            </a:graphic>
          </wp:inline>
        </w:drawing>
      </w:r>
    </w:p>
    <w:p w:rsidR="00126FE5" w:rsidRPr="009C3538" w:rsidRDefault="00126FE5" w:rsidP="005B3C84">
      <w:pPr>
        <w:pStyle w:val="Listaconvietas"/>
        <w:numPr>
          <w:ilvl w:val="0"/>
          <w:numId w:val="0"/>
        </w:numPr>
        <w:rPr>
          <w:rFonts w:ascii="Times New Roman" w:hAnsi="Times New Roman"/>
          <w:sz w:val="20"/>
          <w:szCs w:val="20"/>
        </w:rPr>
      </w:pPr>
    </w:p>
    <w:tbl>
      <w:tblPr>
        <w:tblW w:w="100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2494"/>
        <w:gridCol w:w="508"/>
        <w:gridCol w:w="508"/>
        <w:gridCol w:w="508"/>
        <w:gridCol w:w="509"/>
        <w:gridCol w:w="509"/>
        <w:gridCol w:w="509"/>
        <w:gridCol w:w="509"/>
        <w:gridCol w:w="441"/>
        <w:gridCol w:w="509"/>
        <w:gridCol w:w="509"/>
        <w:gridCol w:w="509"/>
        <w:gridCol w:w="509"/>
      </w:tblGrid>
      <w:tr w:rsidR="00236017" w:rsidRPr="009C3538" w:rsidTr="003E4D0E">
        <w:trPr>
          <w:trHeight w:val="20"/>
        </w:trPr>
        <w:tc>
          <w:tcPr>
            <w:tcW w:w="1560" w:type="dxa"/>
            <w:shd w:val="clear" w:color="auto" w:fill="auto"/>
            <w:vAlign w:val="center"/>
          </w:tcPr>
          <w:p w:rsidR="00E35095" w:rsidRPr="009C3538" w:rsidRDefault="00E35095" w:rsidP="005B3C84">
            <w:pPr>
              <w:pStyle w:val="Listaconvietas"/>
              <w:numPr>
                <w:ilvl w:val="0"/>
                <w:numId w:val="0"/>
              </w:numPr>
              <w:jc w:val="center"/>
              <w:rPr>
                <w:rFonts w:ascii="Times New Roman" w:hAnsi="Times New Roman"/>
                <w:b/>
                <w:sz w:val="20"/>
                <w:szCs w:val="20"/>
              </w:rPr>
            </w:pPr>
            <w:r w:rsidRPr="009C3538">
              <w:rPr>
                <w:rFonts w:ascii="Times New Roman" w:hAnsi="Times New Roman"/>
                <w:b/>
                <w:sz w:val="20"/>
                <w:szCs w:val="20"/>
              </w:rPr>
              <w:t>Nombre del proceso</w:t>
            </w:r>
          </w:p>
        </w:tc>
        <w:tc>
          <w:tcPr>
            <w:tcW w:w="2494" w:type="dxa"/>
            <w:shd w:val="clear" w:color="auto" w:fill="auto"/>
            <w:vAlign w:val="center"/>
          </w:tcPr>
          <w:p w:rsidR="00E35095" w:rsidRPr="009C3538" w:rsidRDefault="00E35095" w:rsidP="005B3C84">
            <w:pPr>
              <w:pStyle w:val="Listaconvietas"/>
              <w:numPr>
                <w:ilvl w:val="0"/>
                <w:numId w:val="0"/>
              </w:numPr>
              <w:jc w:val="center"/>
              <w:rPr>
                <w:rFonts w:ascii="Times New Roman" w:hAnsi="Times New Roman"/>
                <w:b/>
                <w:sz w:val="20"/>
                <w:szCs w:val="20"/>
              </w:rPr>
            </w:pPr>
            <w:r w:rsidRPr="009C3538">
              <w:rPr>
                <w:rFonts w:ascii="Times New Roman" w:hAnsi="Times New Roman"/>
                <w:b/>
                <w:sz w:val="20"/>
                <w:szCs w:val="20"/>
              </w:rPr>
              <w:t>Actividades</w:t>
            </w:r>
          </w:p>
        </w:tc>
        <w:tc>
          <w:tcPr>
            <w:tcW w:w="508" w:type="dxa"/>
            <w:shd w:val="clear" w:color="auto" w:fill="auto"/>
          </w:tcPr>
          <w:p w:rsidR="00E35095" w:rsidRPr="009C3538" w:rsidRDefault="00E35095" w:rsidP="005B3C84">
            <w:pPr>
              <w:pStyle w:val="Listaconvietas"/>
              <w:numPr>
                <w:ilvl w:val="0"/>
                <w:numId w:val="0"/>
              </w:numPr>
              <w:rPr>
                <w:rFonts w:ascii="Times New Roman" w:hAnsi="Times New Roman"/>
                <w:b/>
                <w:sz w:val="20"/>
                <w:szCs w:val="20"/>
              </w:rPr>
            </w:pPr>
            <w:r w:rsidRPr="009C3538">
              <w:rPr>
                <w:rFonts w:ascii="Times New Roman" w:hAnsi="Times New Roman"/>
                <w:b/>
                <w:sz w:val="20"/>
                <w:szCs w:val="20"/>
              </w:rPr>
              <w:t>E</w:t>
            </w:r>
          </w:p>
        </w:tc>
        <w:tc>
          <w:tcPr>
            <w:tcW w:w="508" w:type="dxa"/>
            <w:shd w:val="clear" w:color="auto" w:fill="auto"/>
          </w:tcPr>
          <w:p w:rsidR="00E35095" w:rsidRPr="009C3538" w:rsidRDefault="00E35095" w:rsidP="005B3C84">
            <w:pPr>
              <w:pStyle w:val="Listaconvietas"/>
              <w:numPr>
                <w:ilvl w:val="0"/>
                <w:numId w:val="0"/>
              </w:numPr>
              <w:rPr>
                <w:rFonts w:ascii="Times New Roman" w:hAnsi="Times New Roman"/>
                <w:b/>
                <w:sz w:val="20"/>
                <w:szCs w:val="20"/>
              </w:rPr>
            </w:pPr>
            <w:r w:rsidRPr="009C3538">
              <w:rPr>
                <w:rFonts w:ascii="Times New Roman" w:hAnsi="Times New Roman"/>
                <w:b/>
                <w:sz w:val="20"/>
                <w:szCs w:val="20"/>
              </w:rPr>
              <w:t>F</w:t>
            </w:r>
          </w:p>
        </w:tc>
        <w:tc>
          <w:tcPr>
            <w:tcW w:w="508" w:type="dxa"/>
            <w:shd w:val="clear" w:color="auto" w:fill="auto"/>
          </w:tcPr>
          <w:p w:rsidR="00E35095" w:rsidRPr="009C3538" w:rsidRDefault="00E35095" w:rsidP="005B3C84">
            <w:pPr>
              <w:pStyle w:val="Listaconvietas"/>
              <w:numPr>
                <w:ilvl w:val="0"/>
                <w:numId w:val="0"/>
              </w:numPr>
              <w:rPr>
                <w:rFonts w:ascii="Times New Roman" w:hAnsi="Times New Roman"/>
                <w:b/>
                <w:sz w:val="20"/>
                <w:szCs w:val="20"/>
              </w:rPr>
            </w:pPr>
            <w:r w:rsidRPr="009C3538">
              <w:rPr>
                <w:rFonts w:ascii="Times New Roman" w:hAnsi="Times New Roman"/>
                <w:b/>
                <w:sz w:val="20"/>
                <w:szCs w:val="20"/>
              </w:rPr>
              <w:t>M</w:t>
            </w:r>
          </w:p>
        </w:tc>
        <w:tc>
          <w:tcPr>
            <w:tcW w:w="509" w:type="dxa"/>
            <w:shd w:val="clear" w:color="auto" w:fill="auto"/>
          </w:tcPr>
          <w:p w:rsidR="00E35095" w:rsidRPr="009C3538" w:rsidRDefault="00E35095" w:rsidP="005B3C84">
            <w:pPr>
              <w:pStyle w:val="Listaconvietas"/>
              <w:numPr>
                <w:ilvl w:val="0"/>
                <w:numId w:val="0"/>
              </w:numPr>
              <w:rPr>
                <w:rFonts w:ascii="Times New Roman" w:hAnsi="Times New Roman"/>
                <w:b/>
                <w:sz w:val="20"/>
                <w:szCs w:val="20"/>
              </w:rPr>
            </w:pPr>
            <w:r w:rsidRPr="009C3538">
              <w:rPr>
                <w:rFonts w:ascii="Times New Roman" w:hAnsi="Times New Roman"/>
                <w:b/>
                <w:sz w:val="20"/>
                <w:szCs w:val="20"/>
              </w:rPr>
              <w:t>A</w:t>
            </w:r>
          </w:p>
        </w:tc>
        <w:tc>
          <w:tcPr>
            <w:tcW w:w="509" w:type="dxa"/>
            <w:shd w:val="clear" w:color="auto" w:fill="auto"/>
          </w:tcPr>
          <w:p w:rsidR="00E35095" w:rsidRPr="009C3538" w:rsidRDefault="00E35095" w:rsidP="005B3C84">
            <w:pPr>
              <w:pStyle w:val="Listaconvietas"/>
              <w:numPr>
                <w:ilvl w:val="0"/>
                <w:numId w:val="0"/>
              </w:numPr>
              <w:rPr>
                <w:rFonts w:ascii="Times New Roman" w:hAnsi="Times New Roman"/>
                <w:b/>
                <w:sz w:val="20"/>
                <w:szCs w:val="20"/>
              </w:rPr>
            </w:pPr>
            <w:r w:rsidRPr="009C3538">
              <w:rPr>
                <w:rFonts w:ascii="Times New Roman" w:hAnsi="Times New Roman"/>
                <w:b/>
                <w:sz w:val="20"/>
                <w:szCs w:val="20"/>
              </w:rPr>
              <w:t>M</w:t>
            </w:r>
          </w:p>
        </w:tc>
        <w:tc>
          <w:tcPr>
            <w:tcW w:w="509" w:type="dxa"/>
            <w:shd w:val="clear" w:color="auto" w:fill="auto"/>
          </w:tcPr>
          <w:p w:rsidR="00E35095" w:rsidRPr="009C3538" w:rsidRDefault="00E35095" w:rsidP="005B3C84">
            <w:pPr>
              <w:pStyle w:val="Listaconvietas"/>
              <w:numPr>
                <w:ilvl w:val="0"/>
                <w:numId w:val="0"/>
              </w:numPr>
              <w:rPr>
                <w:rFonts w:ascii="Times New Roman" w:hAnsi="Times New Roman"/>
                <w:b/>
                <w:sz w:val="20"/>
                <w:szCs w:val="20"/>
              </w:rPr>
            </w:pPr>
            <w:r w:rsidRPr="009C3538">
              <w:rPr>
                <w:rFonts w:ascii="Times New Roman" w:hAnsi="Times New Roman"/>
                <w:b/>
                <w:sz w:val="20"/>
                <w:szCs w:val="20"/>
              </w:rPr>
              <w:t>J</w:t>
            </w:r>
          </w:p>
        </w:tc>
        <w:tc>
          <w:tcPr>
            <w:tcW w:w="509" w:type="dxa"/>
            <w:shd w:val="clear" w:color="auto" w:fill="auto"/>
          </w:tcPr>
          <w:p w:rsidR="00E35095" w:rsidRPr="009C3538" w:rsidRDefault="00E35095" w:rsidP="005B3C84">
            <w:pPr>
              <w:pStyle w:val="Listaconvietas"/>
              <w:numPr>
                <w:ilvl w:val="0"/>
                <w:numId w:val="0"/>
              </w:numPr>
              <w:rPr>
                <w:rFonts w:ascii="Times New Roman" w:hAnsi="Times New Roman"/>
                <w:b/>
                <w:sz w:val="20"/>
                <w:szCs w:val="20"/>
              </w:rPr>
            </w:pPr>
            <w:r w:rsidRPr="009C3538">
              <w:rPr>
                <w:rFonts w:ascii="Times New Roman" w:hAnsi="Times New Roman"/>
                <w:b/>
                <w:sz w:val="20"/>
                <w:szCs w:val="20"/>
              </w:rPr>
              <w:t>J</w:t>
            </w:r>
          </w:p>
        </w:tc>
        <w:tc>
          <w:tcPr>
            <w:tcW w:w="441" w:type="dxa"/>
            <w:shd w:val="clear" w:color="auto" w:fill="auto"/>
          </w:tcPr>
          <w:p w:rsidR="00E35095" w:rsidRPr="009C3538" w:rsidRDefault="00E35095" w:rsidP="005B3C84">
            <w:pPr>
              <w:pStyle w:val="Listaconvietas"/>
              <w:numPr>
                <w:ilvl w:val="0"/>
                <w:numId w:val="0"/>
              </w:numPr>
              <w:rPr>
                <w:rFonts w:ascii="Times New Roman" w:hAnsi="Times New Roman"/>
                <w:b/>
                <w:sz w:val="20"/>
                <w:szCs w:val="20"/>
              </w:rPr>
            </w:pPr>
            <w:r w:rsidRPr="009C3538">
              <w:rPr>
                <w:rFonts w:ascii="Times New Roman" w:hAnsi="Times New Roman"/>
                <w:b/>
                <w:sz w:val="20"/>
                <w:szCs w:val="20"/>
              </w:rPr>
              <w:t>A</w:t>
            </w:r>
          </w:p>
        </w:tc>
        <w:tc>
          <w:tcPr>
            <w:tcW w:w="509" w:type="dxa"/>
            <w:shd w:val="clear" w:color="auto" w:fill="auto"/>
          </w:tcPr>
          <w:p w:rsidR="00E35095" w:rsidRPr="009C3538" w:rsidRDefault="00E35095" w:rsidP="005B3C84">
            <w:pPr>
              <w:pStyle w:val="Listaconvietas"/>
              <w:numPr>
                <w:ilvl w:val="0"/>
                <w:numId w:val="0"/>
              </w:numPr>
              <w:rPr>
                <w:rFonts w:ascii="Times New Roman" w:hAnsi="Times New Roman"/>
                <w:b/>
                <w:sz w:val="20"/>
                <w:szCs w:val="20"/>
              </w:rPr>
            </w:pPr>
            <w:r w:rsidRPr="009C3538">
              <w:rPr>
                <w:rFonts w:ascii="Times New Roman" w:hAnsi="Times New Roman"/>
                <w:b/>
                <w:sz w:val="20"/>
                <w:szCs w:val="20"/>
              </w:rPr>
              <w:t>S</w:t>
            </w:r>
          </w:p>
        </w:tc>
        <w:tc>
          <w:tcPr>
            <w:tcW w:w="509" w:type="dxa"/>
            <w:shd w:val="clear" w:color="auto" w:fill="auto"/>
          </w:tcPr>
          <w:p w:rsidR="00E35095" w:rsidRPr="009C3538" w:rsidRDefault="00E35095" w:rsidP="005B3C84">
            <w:pPr>
              <w:pStyle w:val="Listaconvietas"/>
              <w:numPr>
                <w:ilvl w:val="0"/>
                <w:numId w:val="0"/>
              </w:numPr>
              <w:rPr>
                <w:rFonts w:ascii="Times New Roman" w:hAnsi="Times New Roman"/>
                <w:b/>
                <w:sz w:val="20"/>
                <w:szCs w:val="20"/>
              </w:rPr>
            </w:pPr>
            <w:r w:rsidRPr="009C3538">
              <w:rPr>
                <w:rFonts w:ascii="Times New Roman" w:hAnsi="Times New Roman"/>
                <w:b/>
                <w:sz w:val="20"/>
                <w:szCs w:val="20"/>
              </w:rPr>
              <w:t>O</w:t>
            </w:r>
          </w:p>
        </w:tc>
        <w:tc>
          <w:tcPr>
            <w:tcW w:w="509" w:type="dxa"/>
            <w:shd w:val="clear" w:color="auto" w:fill="auto"/>
          </w:tcPr>
          <w:p w:rsidR="00E35095" w:rsidRPr="009C3538" w:rsidRDefault="00E35095" w:rsidP="005B3C84">
            <w:pPr>
              <w:pStyle w:val="Listaconvietas"/>
              <w:numPr>
                <w:ilvl w:val="0"/>
                <w:numId w:val="0"/>
              </w:numPr>
              <w:rPr>
                <w:rFonts w:ascii="Times New Roman" w:hAnsi="Times New Roman"/>
                <w:b/>
                <w:sz w:val="20"/>
                <w:szCs w:val="20"/>
              </w:rPr>
            </w:pPr>
            <w:r w:rsidRPr="009C3538">
              <w:rPr>
                <w:rFonts w:ascii="Times New Roman" w:hAnsi="Times New Roman"/>
                <w:b/>
                <w:sz w:val="20"/>
                <w:szCs w:val="20"/>
              </w:rPr>
              <w:t>N</w:t>
            </w:r>
          </w:p>
        </w:tc>
        <w:tc>
          <w:tcPr>
            <w:tcW w:w="509" w:type="dxa"/>
            <w:shd w:val="clear" w:color="auto" w:fill="auto"/>
          </w:tcPr>
          <w:p w:rsidR="00E35095" w:rsidRPr="009C3538" w:rsidRDefault="00E35095" w:rsidP="005B3C84">
            <w:pPr>
              <w:pStyle w:val="Listaconvietas"/>
              <w:numPr>
                <w:ilvl w:val="0"/>
                <w:numId w:val="0"/>
              </w:numPr>
              <w:rPr>
                <w:rFonts w:ascii="Times New Roman" w:hAnsi="Times New Roman"/>
                <w:b/>
                <w:sz w:val="20"/>
                <w:szCs w:val="20"/>
              </w:rPr>
            </w:pPr>
            <w:r w:rsidRPr="009C3538">
              <w:rPr>
                <w:rFonts w:ascii="Times New Roman" w:hAnsi="Times New Roman"/>
                <w:b/>
                <w:sz w:val="20"/>
                <w:szCs w:val="20"/>
              </w:rPr>
              <w:t>D</w:t>
            </w:r>
          </w:p>
        </w:tc>
      </w:tr>
      <w:tr w:rsidR="00236017" w:rsidRPr="009C3538" w:rsidTr="008578C3">
        <w:trPr>
          <w:trHeight w:val="20"/>
        </w:trPr>
        <w:tc>
          <w:tcPr>
            <w:tcW w:w="1560" w:type="dxa"/>
            <w:vMerge w:val="restart"/>
            <w:shd w:val="clear" w:color="auto" w:fill="auto"/>
            <w:vAlign w:val="center"/>
          </w:tcPr>
          <w:p w:rsidR="00236017" w:rsidRPr="009C3538" w:rsidRDefault="00236017" w:rsidP="005B3C84">
            <w:pPr>
              <w:pStyle w:val="Listaconvietas"/>
              <w:numPr>
                <w:ilvl w:val="0"/>
                <w:numId w:val="0"/>
              </w:numPr>
              <w:rPr>
                <w:rFonts w:ascii="Times New Roman" w:hAnsi="Times New Roman"/>
                <w:sz w:val="20"/>
                <w:szCs w:val="20"/>
              </w:rPr>
            </w:pPr>
            <w:r w:rsidRPr="009C3538">
              <w:rPr>
                <w:rFonts w:ascii="Times New Roman" w:hAnsi="Times New Roman"/>
                <w:sz w:val="20"/>
                <w:szCs w:val="20"/>
              </w:rPr>
              <w:t>Establecer los requisitos y procedimientos de acceso al programa.</w:t>
            </w:r>
          </w:p>
        </w:tc>
        <w:tc>
          <w:tcPr>
            <w:tcW w:w="2494" w:type="dxa"/>
            <w:shd w:val="clear" w:color="auto" w:fill="auto"/>
            <w:vAlign w:val="center"/>
          </w:tcPr>
          <w:p w:rsidR="00236017" w:rsidRPr="009C3538" w:rsidRDefault="00236017" w:rsidP="005B3C84">
            <w:pPr>
              <w:pStyle w:val="Listaconvietas"/>
              <w:numPr>
                <w:ilvl w:val="0"/>
                <w:numId w:val="0"/>
              </w:numPr>
              <w:rPr>
                <w:rFonts w:ascii="Times New Roman" w:hAnsi="Times New Roman"/>
                <w:sz w:val="20"/>
                <w:szCs w:val="20"/>
              </w:rPr>
            </w:pPr>
            <w:r w:rsidRPr="009C3538">
              <w:rPr>
                <w:rFonts w:ascii="Times New Roman" w:hAnsi="Times New Roman"/>
                <w:sz w:val="20"/>
                <w:szCs w:val="20"/>
              </w:rPr>
              <w:t>-Difundir el programa</w:t>
            </w:r>
            <w:r w:rsidR="00C7562B" w:rsidRPr="009C3538">
              <w:rPr>
                <w:rFonts w:ascii="Times New Roman" w:hAnsi="Times New Roman"/>
                <w:sz w:val="20"/>
                <w:szCs w:val="20"/>
              </w:rPr>
              <w:t xml:space="preserve"> a través de volantes y carteles por parte del personal operativo adscrito a la</w:t>
            </w:r>
            <w:r w:rsidR="000D2414" w:rsidRPr="009C3538">
              <w:rPr>
                <w:rFonts w:ascii="Times New Roman" w:hAnsi="Times New Roman"/>
                <w:sz w:val="20"/>
                <w:szCs w:val="20"/>
              </w:rPr>
              <w:t xml:space="preserve"> J.U.D de Centros de Desarrollo Infantil Cendis</w:t>
            </w:r>
            <w:r w:rsidRPr="009C3538">
              <w:rPr>
                <w:rFonts w:ascii="Times New Roman" w:hAnsi="Times New Roman"/>
                <w:sz w:val="20"/>
                <w:szCs w:val="20"/>
              </w:rPr>
              <w:t>.</w:t>
            </w:r>
          </w:p>
        </w:tc>
        <w:tc>
          <w:tcPr>
            <w:tcW w:w="508" w:type="dxa"/>
            <w:shd w:val="clear" w:color="auto" w:fill="808080"/>
          </w:tcPr>
          <w:p w:rsidR="00236017" w:rsidRPr="009C3538" w:rsidRDefault="00236017" w:rsidP="005B3C84">
            <w:pPr>
              <w:pStyle w:val="Listaconvietas"/>
              <w:numPr>
                <w:ilvl w:val="0"/>
                <w:numId w:val="0"/>
              </w:numPr>
              <w:rPr>
                <w:rFonts w:ascii="Times New Roman" w:hAnsi="Times New Roman"/>
                <w:sz w:val="20"/>
                <w:szCs w:val="20"/>
              </w:rPr>
            </w:pPr>
          </w:p>
        </w:tc>
        <w:tc>
          <w:tcPr>
            <w:tcW w:w="508" w:type="dxa"/>
            <w:shd w:val="clear" w:color="auto" w:fill="FFFFFF"/>
          </w:tcPr>
          <w:p w:rsidR="00236017" w:rsidRPr="009C3538" w:rsidRDefault="00236017" w:rsidP="005B3C84">
            <w:pPr>
              <w:pStyle w:val="Listaconvietas"/>
              <w:numPr>
                <w:ilvl w:val="0"/>
                <w:numId w:val="0"/>
              </w:numPr>
              <w:rPr>
                <w:rFonts w:ascii="Times New Roman" w:hAnsi="Times New Roman"/>
                <w:sz w:val="20"/>
                <w:szCs w:val="20"/>
              </w:rPr>
            </w:pPr>
          </w:p>
        </w:tc>
        <w:tc>
          <w:tcPr>
            <w:tcW w:w="508" w:type="dxa"/>
            <w:shd w:val="clear" w:color="auto" w:fill="auto"/>
          </w:tcPr>
          <w:p w:rsidR="00236017" w:rsidRPr="009C3538" w:rsidRDefault="00236017" w:rsidP="005B3C84">
            <w:pPr>
              <w:pStyle w:val="Listaconvietas"/>
              <w:numPr>
                <w:ilvl w:val="0"/>
                <w:numId w:val="0"/>
              </w:numPr>
              <w:rPr>
                <w:rFonts w:ascii="Times New Roman" w:hAnsi="Times New Roman"/>
                <w:sz w:val="20"/>
                <w:szCs w:val="20"/>
              </w:rPr>
            </w:pPr>
          </w:p>
        </w:tc>
        <w:tc>
          <w:tcPr>
            <w:tcW w:w="509" w:type="dxa"/>
            <w:shd w:val="clear" w:color="auto" w:fill="auto"/>
          </w:tcPr>
          <w:p w:rsidR="00236017" w:rsidRPr="009C3538" w:rsidRDefault="00236017" w:rsidP="005B3C84">
            <w:pPr>
              <w:pStyle w:val="Listaconvietas"/>
              <w:numPr>
                <w:ilvl w:val="0"/>
                <w:numId w:val="0"/>
              </w:numPr>
              <w:rPr>
                <w:rFonts w:ascii="Times New Roman" w:hAnsi="Times New Roman"/>
                <w:sz w:val="20"/>
                <w:szCs w:val="20"/>
              </w:rPr>
            </w:pPr>
          </w:p>
        </w:tc>
        <w:tc>
          <w:tcPr>
            <w:tcW w:w="509" w:type="dxa"/>
            <w:shd w:val="clear" w:color="auto" w:fill="auto"/>
          </w:tcPr>
          <w:p w:rsidR="00236017" w:rsidRPr="009C3538" w:rsidRDefault="00236017" w:rsidP="005B3C84">
            <w:pPr>
              <w:pStyle w:val="Listaconvietas"/>
              <w:numPr>
                <w:ilvl w:val="0"/>
                <w:numId w:val="0"/>
              </w:numPr>
              <w:rPr>
                <w:rFonts w:ascii="Times New Roman" w:hAnsi="Times New Roman"/>
                <w:sz w:val="20"/>
                <w:szCs w:val="20"/>
              </w:rPr>
            </w:pPr>
          </w:p>
        </w:tc>
        <w:tc>
          <w:tcPr>
            <w:tcW w:w="509" w:type="dxa"/>
            <w:shd w:val="clear" w:color="auto" w:fill="auto"/>
          </w:tcPr>
          <w:p w:rsidR="00236017" w:rsidRPr="009C3538" w:rsidRDefault="00236017" w:rsidP="005B3C84">
            <w:pPr>
              <w:pStyle w:val="Listaconvietas"/>
              <w:numPr>
                <w:ilvl w:val="0"/>
                <w:numId w:val="0"/>
              </w:numPr>
              <w:rPr>
                <w:rFonts w:ascii="Times New Roman" w:hAnsi="Times New Roman"/>
                <w:sz w:val="20"/>
                <w:szCs w:val="20"/>
              </w:rPr>
            </w:pPr>
          </w:p>
        </w:tc>
        <w:tc>
          <w:tcPr>
            <w:tcW w:w="509" w:type="dxa"/>
            <w:shd w:val="clear" w:color="auto" w:fill="auto"/>
          </w:tcPr>
          <w:p w:rsidR="00236017" w:rsidRPr="009C3538" w:rsidRDefault="00236017" w:rsidP="005B3C84">
            <w:pPr>
              <w:pStyle w:val="Listaconvietas"/>
              <w:numPr>
                <w:ilvl w:val="0"/>
                <w:numId w:val="0"/>
              </w:numPr>
              <w:rPr>
                <w:rFonts w:ascii="Times New Roman" w:hAnsi="Times New Roman"/>
                <w:sz w:val="20"/>
                <w:szCs w:val="20"/>
              </w:rPr>
            </w:pPr>
          </w:p>
        </w:tc>
        <w:tc>
          <w:tcPr>
            <w:tcW w:w="441" w:type="dxa"/>
            <w:shd w:val="clear" w:color="auto" w:fill="auto"/>
          </w:tcPr>
          <w:p w:rsidR="00236017" w:rsidRPr="009C3538" w:rsidRDefault="00236017" w:rsidP="005B3C84">
            <w:pPr>
              <w:pStyle w:val="Listaconvietas"/>
              <w:numPr>
                <w:ilvl w:val="0"/>
                <w:numId w:val="0"/>
              </w:numPr>
              <w:rPr>
                <w:rFonts w:ascii="Times New Roman" w:hAnsi="Times New Roman"/>
                <w:sz w:val="20"/>
                <w:szCs w:val="20"/>
              </w:rPr>
            </w:pPr>
          </w:p>
        </w:tc>
        <w:tc>
          <w:tcPr>
            <w:tcW w:w="509" w:type="dxa"/>
            <w:shd w:val="clear" w:color="auto" w:fill="auto"/>
          </w:tcPr>
          <w:p w:rsidR="00236017" w:rsidRPr="009C3538" w:rsidRDefault="00236017" w:rsidP="005B3C84">
            <w:pPr>
              <w:pStyle w:val="Listaconvietas"/>
              <w:numPr>
                <w:ilvl w:val="0"/>
                <w:numId w:val="0"/>
              </w:numPr>
              <w:rPr>
                <w:rFonts w:ascii="Times New Roman" w:hAnsi="Times New Roman"/>
                <w:sz w:val="20"/>
                <w:szCs w:val="20"/>
              </w:rPr>
            </w:pPr>
          </w:p>
        </w:tc>
        <w:tc>
          <w:tcPr>
            <w:tcW w:w="509" w:type="dxa"/>
            <w:shd w:val="clear" w:color="auto" w:fill="auto"/>
          </w:tcPr>
          <w:p w:rsidR="00236017" w:rsidRPr="009C3538" w:rsidRDefault="00236017" w:rsidP="005B3C84">
            <w:pPr>
              <w:pStyle w:val="Listaconvietas"/>
              <w:numPr>
                <w:ilvl w:val="0"/>
                <w:numId w:val="0"/>
              </w:numPr>
              <w:rPr>
                <w:rFonts w:ascii="Times New Roman" w:hAnsi="Times New Roman"/>
                <w:sz w:val="20"/>
                <w:szCs w:val="20"/>
              </w:rPr>
            </w:pPr>
          </w:p>
        </w:tc>
        <w:tc>
          <w:tcPr>
            <w:tcW w:w="509" w:type="dxa"/>
            <w:shd w:val="clear" w:color="auto" w:fill="auto"/>
          </w:tcPr>
          <w:p w:rsidR="00236017" w:rsidRPr="009C3538" w:rsidRDefault="00236017" w:rsidP="005B3C84">
            <w:pPr>
              <w:pStyle w:val="Listaconvietas"/>
              <w:numPr>
                <w:ilvl w:val="0"/>
                <w:numId w:val="0"/>
              </w:numPr>
              <w:rPr>
                <w:rFonts w:ascii="Times New Roman" w:hAnsi="Times New Roman"/>
                <w:sz w:val="20"/>
                <w:szCs w:val="20"/>
              </w:rPr>
            </w:pPr>
          </w:p>
        </w:tc>
        <w:tc>
          <w:tcPr>
            <w:tcW w:w="509" w:type="dxa"/>
            <w:shd w:val="clear" w:color="auto" w:fill="auto"/>
          </w:tcPr>
          <w:p w:rsidR="00236017" w:rsidRPr="009C3538" w:rsidRDefault="00236017" w:rsidP="005B3C84">
            <w:pPr>
              <w:pStyle w:val="Listaconvietas"/>
              <w:numPr>
                <w:ilvl w:val="0"/>
                <w:numId w:val="0"/>
              </w:numPr>
              <w:rPr>
                <w:rFonts w:ascii="Times New Roman" w:hAnsi="Times New Roman"/>
                <w:sz w:val="20"/>
                <w:szCs w:val="20"/>
              </w:rPr>
            </w:pPr>
          </w:p>
        </w:tc>
      </w:tr>
      <w:tr w:rsidR="00236017" w:rsidRPr="009C3538" w:rsidTr="008578C3">
        <w:trPr>
          <w:trHeight w:val="1053"/>
        </w:trPr>
        <w:tc>
          <w:tcPr>
            <w:tcW w:w="1560" w:type="dxa"/>
            <w:vMerge/>
            <w:shd w:val="clear" w:color="auto" w:fill="auto"/>
            <w:vAlign w:val="center"/>
          </w:tcPr>
          <w:p w:rsidR="00236017" w:rsidRPr="009C3538" w:rsidRDefault="00236017" w:rsidP="005B3C84">
            <w:pPr>
              <w:pStyle w:val="Listaconvietas"/>
              <w:numPr>
                <w:ilvl w:val="0"/>
                <w:numId w:val="0"/>
              </w:numPr>
              <w:rPr>
                <w:rFonts w:ascii="Times New Roman" w:hAnsi="Times New Roman"/>
                <w:sz w:val="20"/>
                <w:szCs w:val="20"/>
              </w:rPr>
            </w:pPr>
          </w:p>
        </w:tc>
        <w:tc>
          <w:tcPr>
            <w:tcW w:w="2494" w:type="dxa"/>
            <w:shd w:val="clear" w:color="auto" w:fill="auto"/>
            <w:vAlign w:val="center"/>
          </w:tcPr>
          <w:p w:rsidR="00236017" w:rsidRPr="009C3538" w:rsidRDefault="007B62F9" w:rsidP="007B62F9">
            <w:pPr>
              <w:pStyle w:val="Listaconvietas"/>
              <w:numPr>
                <w:ilvl w:val="0"/>
                <w:numId w:val="0"/>
              </w:numPr>
              <w:rPr>
                <w:rFonts w:ascii="Times New Roman" w:hAnsi="Times New Roman"/>
                <w:sz w:val="20"/>
                <w:szCs w:val="20"/>
              </w:rPr>
            </w:pPr>
            <w:r w:rsidRPr="009C3538">
              <w:rPr>
                <w:rFonts w:ascii="Times New Roman" w:hAnsi="Times New Roman"/>
                <w:sz w:val="20"/>
                <w:szCs w:val="20"/>
              </w:rPr>
              <w:t>-Solicitar ficha de  preinscripcion</w:t>
            </w:r>
            <w:r w:rsidR="00236017" w:rsidRPr="009C3538">
              <w:rPr>
                <w:rFonts w:ascii="Times New Roman" w:hAnsi="Times New Roman"/>
                <w:sz w:val="20"/>
                <w:szCs w:val="20"/>
              </w:rPr>
              <w:t xml:space="preserve"> al programa</w:t>
            </w:r>
            <w:r w:rsidR="00A3716E" w:rsidRPr="009C3538">
              <w:rPr>
                <w:rFonts w:ascii="Times New Roman" w:hAnsi="Times New Roman"/>
                <w:sz w:val="20"/>
                <w:szCs w:val="20"/>
              </w:rPr>
              <w:t xml:space="preserve"> </w:t>
            </w:r>
            <w:r w:rsidRPr="009C3538">
              <w:rPr>
                <w:rFonts w:ascii="Times New Roman" w:hAnsi="Times New Roman"/>
                <w:sz w:val="20"/>
                <w:szCs w:val="20"/>
              </w:rPr>
              <w:t>en los días señalados en la difusión del programa</w:t>
            </w:r>
            <w:r w:rsidR="00A3716E" w:rsidRPr="009C3538">
              <w:rPr>
                <w:rFonts w:ascii="Times New Roman" w:hAnsi="Times New Roman"/>
                <w:sz w:val="20"/>
                <w:szCs w:val="20"/>
              </w:rPr>
              <w:t>.</w:t>
            </w:r>
          </w:p>
        </w:tc>
        <w:tc>
          <w:tcPr>
            <w:tcW w:w="508" w:type="dxa"/>
            <w:shd w:val="clear" w:color="auto" w:fill="auto"/>
          </w:tcPr>
          <w:p w:rsidR="00236017" w:rsidRPr="009C3538" w:rsidRDefault="00236017" w:rsidP="005B3C84">
            <w:pPr>
              <w:pStyle w:val="Listaconvietas"/>
              <w:numPr>
                <w:ilvl w:val="0"/>
                <w:numId w:val="0"/>
              </w:numPr>
              <w:rPr>
                <w:rFonts w:ascii="Times New Roman" w:hAnsi="Times New Roman"/>
                <w:sz w:val="20"/>
                <w:szCs w:val="20"/>
              </w:rPr>
            </w:pPr>
          </w:p>
        </w:tc>
        <w:tc>
          <w:tcPr>
            <w:tcW w:w="508" w:type="dxa"/>
            <w:shd w:val="clear" w:color="auto" w:fill="808080"/>
          </w:tcPr>
          <w:p w:rsidR="00236017" w:rsidRPr="009C3538" w:rsidRDefault="00236017" w:rsidP="005B3C84">
            <w:pPr>
              <w:pStyle w:val="Listaconvietas"/>
              <w:numPr>
                <w:ilvl w:val="0"/>
                <w:numId w:val="0"/>
              </w:numPr>
              <w:rPr>
                <w:rFonts w:ascii="Times New Roman" w:hAnsi="Times New Roman"/>
                <w:sz w:val="20"/>
                <w:szCs w:val="20"/>
              </w:rPr>
            </w:pPr>
          </w:p>
        </w:tc>
        <w:tc>
          <w:tcPr>
            <w:tcW w:w="508" w:type="dxa"/>
            <w:shd w:val="clear" w:color="auto" w:fill="FFFFFF"/>
          </w:tcPr>
          <w:p w:rsidR="00236017" w:rsidRPr="009C3538" w:rsidRDefault="00236017" w:rsidP="005B3C84">
            <w:pPr>
              <w:pStyle w:val="Listaconvietas"/>
              <w:numPr>
                <w:ilvl w:val="0"/>
                <w:numId w:val="0"/>
              </w:numPr>
              <w:rPr>
                <w:rFonts w:ascii="Times New Roman" w:hAnsi="Times New Roman"/>
                <w:sz w:val="20"/>
                <w:szCs w:val="20"/>
              </w:rPr>
            </w:pPr>
          </w:p>
        </w:tc>
        <w:tc>
          <w:tcPr>
            <w:tcW w:w="509" w:type="dxa"/>
            <w:shd w:val="clear" w:color="auto" w:fill="FFFFFF"/>
          </w:tcPr>
          <w:p w:rsidR="00236017" w:rsidRPr="009C3538" w:rsidRDefault="00236017" w:rsidP="005B3C84">
            <w:pPr>
              <w:pStyle w:val="Listaconvietas"/>
              <w:numPr>
                <w:ilvl w:val="0"/>
                <w:numId w:val="0"/>
              </w:numPr>
              <w:rPr>
                <w:rFonts w:ascii="Times New Roman" w:hAnsi="Times New Roman"/>
                <w:sz w:val="20"/>
                <w:szCs w:val="20"/>
              </w:rPr>
            </w:pPr>
          </w:p>
        </w:tc>
        <w:tc>
          <w:tcPr>
            <w:tcW w:w="509" w:type="dxa"/>
            <w:shd w:val="clear" w:color="auto" w:fill="auto"/>
          </w:tcPr>
          <w:p w:rsidR="00236017" w:rsidRPr="009C3538" w:rsidRDefault="00236017" w:rsidP="005B3C84">
            <w:pPr>
              <w:pStyle w:val="Listaconvietas"/>
              <w:numPr>
                <w:ilvl w:val="0"/>
                <w:numId w:val="0"/>
              </w:numPr>
              <w:rPr>
                <w:rFonts w:ascii="Times New Roman" w:hAnsi="Times New Roman"/>
                <w:sz w:val="20"/>
                <w:szCs w:val="20"/>
              </w:rPr>
            </w:pPr>
          </w:p>
        </w:tc>
        <w:tc>
          <w:tcPr>
            <w:tcW w:w="509" w:type="dxa"/>
            <w:shd w:val="clear" w:color="auto" w:fill="auto"/>
          </w:tcPr>
          <w:p w:rsidR="00236017" w:rsidRPr="009C3538" w:rsidRDefault="00236017" w:rsidP="005B3C84">
            <w:pPr>
              <w:pStyle w:val="Listaconvietas"/>
              <w:numPr>
                <w:ilvl w:val="0"/>
                <w:numId w:val="0"/>
              </w:numPr>
              <w:rPr>
                <w:rFonts w:ascii="Times New Roman" w:hAnsi="Times New Roman"/>
                <w:sz w:val="20"/>
                <w:szCs w:val="20"/>
              </w:rPr>
            </w:pPr>
          </w:p>
        </w:tc>
        <w:tc>
          <w:tcPr>
            <w:tcW w:w="509" w:type="dxa"/>
            <w:shd w:val="clear" w:color="auto" w:fill="auto"/>
          </w:tcPr>
          <w:p w:rsidR="00236017" w:rsidRPr="009C3538" w:rsidRDefault="00236017" w:rsidP="005B3C84">
            <w:pPr>
              <w:pStyle w:val="Listaconvietas"/>
              <w:numPr>
                <w:ilvl w:val="0"/>
                <w:numId w:val="0"/>
              </w:numPr>
              <w:rPr>
                <w:rFonts w:ascii="Times New Roman" w:hAnsi="Times New Roman"/>
                <w:sz w:val="20"/>
                <w:szCs w:val="20"/>
              </w:rPr>
            </w:pPr>
          </w:p>
        </w:tc>
        <w:tc>
          <w:tcPr>
            <w:tcW w:w="441" w:type="dxa"/>
            <w:shd w:val="clear" w:color="auto" w:fill="auto"/>
          </w:tcPr>
          <w:p w:rsidR="00236017" w:rsidRPr="009C3538" w:rsidRDefault="00236017" w:rsidP="005B3C84">
            <w:pPr>
              <w:pStyle w:val="Listaconvietas"/>
              <w:numPr>
                <w:ilvl w:val="0"/>
                <w:numId w:val="0"/>
              </w:numPr>
              <w:rPr>
                <w:rFonts w:ascii="Times New Roman" w:hAnsi="Times New Roman"/>
                <w:sz w:val="20"/>
                <w:szCs w:val="20"/>
              </w:rPr>
            </w:pPr>
          </w:p>
        </w:tc>
        <w:tc>
          <w:tcPr>
            <w:tcW w:w="509" w:type="dxa"/>
            <w:shd w:val="clear" w:color="auto" w:fill="auto"/>
          </w:tcPr>
          <w:p w:rsidR="00236017" w:rsidRPr="009C3538" w:rsidRDefault="00236017" w:rsidP="005B3C84">
            <w:pPr>
              <w:pStyle w:val="Listaconvietas"/>
              <w:numPr>
                <w:ilvl w:val="0"/>
                <w:numId w:val="0"/>
              </w:numPr>
              <w:rPr>
                <w:rFonts w:ascii="Times New Roman" w:hAnsi="Times New Roman"/>
                <w:sz w:val="20"/>
                <w:szCs w:val="20"/>
              </w:rPr>
            </w:pPr>
          </w:p>
        </w:tc>
        <w:tc>
          <w:tcPr>
            <w:tcW w:w="509" w:type="dxa"/>
            <w:shd w:val="clear" w:color="auto" w:fill="auto"/>
          </w:tcPr>
          <w:p w:rsidR="00236017" w:rsidRPr="009C3538" w:rsidRDefault="00236017" w:rsidP="005B3C84">
            <w:pPr>
              <w:pStyle w:val="Listaconvietas"/>
              <w:numPr>
                <w:ilvl w:val="0"/>
                <w:numId w:val="0"/>
              </w:numPr>
              <w:rPr>
                <w:rFonts w:ascii="Times New Roman" w:hAnsi="Times New Roman"/>
                <w:sz w:val="20"/>
                <w:szCs w:val="20"/>
              </w:rPr>
            </w:pPr>
          </w:p>
        </w:tc>
        <w:tc>
          <w:tcPr>
            <w:tcW w:w="509" w:type="dxa"/>
            <w:shd w:val="clear" w:color="auto" w:fill="auto"/>
          </w:tcPr>
          <w:p w:rsidR="00236017" w:rsidRPr="009C3538" w:rsidRDefault="00236017" w:rsidP="005B3C84">
            <w:pPr>
              <w:pStyle w:val="Listaconvietas"/>
              <w:numPr>
                <w:ilvl w:val="0"/>
                <w:numId w:val="0"/>
              </w:numPr>
              <w:rPr>
                <w:rFonts w:ascii="Times New Roman" w:hAnsi="Times New Roman"/>
                <w:sz w:val="20"/>
                <w:szCs w:val="20"/>
              </w:rPr>
            </w:pPr>
          </w:p>
        </w:tc>
        <w:tc>
          <w:tcPr>
            <w:tcW w:w="509" w:type="dxa"/>
            <w:shd w:val="clear" w:color="auto" w:fill="auto"/>
          </w:tcPr>
          <w:p w:rsidR="00236017" w:rsidRPr="009C3538" w:rsidRDefault="00236017" w:rsidP="005B3C84">
            <w:pPr>
              <w:pStyle w:val="Listaconvietas"/>
              <w:numPr>
                <w:ilvl w:val="0"/>
                <w:numId w:val="0"/>
              </w:numPr>
              <w:rPr>
                <w:rFonts w:ascii="Times New Roman" w:hAnsi="Times New Roman"/>
                <w:sz w:val="20"/>
                <w:szCs w:val="20"/>
              </w:rPr>
            </w:pPr>
          </w:p>
        </w:tc>
      </w:tr>
      <w:tr w:rsidR="00236017" w:rsidRPr="009C3538" w:rsidTr="008578C3">
        <w:trPr>
          <w:trHeight w:val="20"/>
        </w:trPr>
        <w:tc>
          <w:tcPr>
            <w:tcW w:w="1560" w:type="dxa"/>
            <w:vMerge/>
            <w:shd w:val="clear" w:color="auto" w:fill="auto"/>
            <w:vAlign w:val="center"/>
          </w:tcPr>
          <w:p w:rsidR="00236017" w:rsidRPr="009C3538" w:rsidRDefault="00236017" w:rsidP="005B3C84">
            <w:pPr>
              <w:pStyle w:val="Listaconvietas"/>
              <w:numPr>
                <w:ilvl w:val="0"/>
                <w:numId w:val="0"/>
              </w:numPr>
              <w:rPr>
                <w:rFonts w:ascii="Times New Roman" w:hAnsi="Times New Roman"/>
                <w:sz w:val="20"/>
                <w:szCs w:val="20"/>
              </w:rPr>
            </w:pPr>
          </w:p>
        </w:tc>
        <w:tc>
          <w:tcPr>
            <w:tcW w:w="2494" w:type="dxa"/>
            <w:shd w:val="clear" w:color="auto" w:fill="auto"/>
            <w:vAlign w:val="center"/>
          </w:tcPr>
          <w:p w:rsidR="00236017" w:rsidRPr="009C3538" w:rsidRDefault="00236017" w:rsidP="005B3C84">
            <w:pPr>
              <w:pStyle w:val="Listaconvietas"/>
              <w:numPr>
                <w:ilvl w:val="0"/>
                <w:numId w:val="0"/>
              </w:numPr>
              <w:rPr>
                <w:rFonts w:ascii="Times New Roman" w:hAnsi="Times New Roman"/>
                <w:sz w:val="20"/>
                <w:szCs w:val="20"/>
              </w:rPr>
            </w:pPr>
            <w:r w:rsidRPr="009C3538">
              <w:rPr>
                <w:rFonts w:ascii="Times New Roman" w:hAnsi="Times New Roman"/>
                <w:sz w:val="20"/>
                <w:szCs w:val="20"/>
              </w:rPr>
              <w:t>-</w:t>
            </w:r>
            <w:r w:rsidR="007B62F9" w:rsidRPr="009C3538">
              <w:rPr>
                <w:rFonts w:ascii="Times New Roman" w:hAnsi="Times New Roman"/>
                <w:sz w:val="20"/>
                <w:szCs w:val="20"/>
              </w:rPr>
              <w:t>Entrega de requisitos así como la orden de laboratorio para la realización de los estudios correspondientes.</w:t>
            </w:r>
          </w:p>
        </w:tc>
        <w:tc>
          <w:tcPr>
            <w:tcW w:w="508" w:type="dxa"/>
            <w:shd w:val="clear" w:color="auto" w:fill="auto"/>
          </w:tcPr>
          <w:p w:rsidR="00236017" w:rsidRPr="009C3538" w:rsidRDefault="00236017" w:rsidP="005B3C84">
            <w:pPr>
              <w:pStyle w:val="Listaconvietas"/>
              <w:numPr>
                <w:ilvl w:val="0"/>
                <w:numId w:val="0"/>
              </w:numPr>
              <w:rPr>
                <w:rFonts w:ascii="Times New Roman" w:hAnsi="Times New Roman"/>
                <w:sz w:val="20"/>
                <w:szCs w:val="20"/>
              </w:rPr>
            </w:pPr>
          </w:p>
        </w:tc>
        <w:tc>
          <w:tcPr>
            <w:tcW w:w="508" w:type="dxa"/>
            <w:shd w:val="clear" w:color="auto" w:fill="808080"/>
          </w:tcPr>
          <w:p w:rsidR="00236017" w:rsidRPr="009C3538" w:rsidRDefault="00236017" w:rsidP="005B3C84">
            <w:pPr>
              <w:pStyle w:val="Listaconvietas"/>
              <w:numPr>
                <w:ilvl w:val="0"/>
                <w:numId w:val="0"/>
              </w:numPr>
              <w:rPr>
                <w:rFonts w:ascii="Times New Roman" w:hAnsi="Times New Roman"/>
                <w:sz w:val="20"/>
                <w:szCs w:val="20"/>
              </w:rPr>
            </w:pPr>
          </w:p>
        </w:tc>
        <w:tc>
          <w:tcPr>
            <w:tcW w:w="508" w:type="dxa"/>
            <w:shd w:val="clear" w:color="auto" w:fill="FFFFFF"/>
          </w:tcPr>
          <w:p w:rsidR="00236017" w:rsidRPr="009C3538" w:rsidRDefault="00236017" w:rsidP="007B62F9">
            <w:pPr>
              <w:rPr>
                <w:lang w:val="es-MX" w:eastAsia="en-US"/>
              </w:rPr>
            </w:pPr>
          </w:p>
        </w:tc>
        <w:tc>
          <w:tcPr>
            <w:tcW w:w="509" w:type="dxa"/>
            <w:shd w:val="clear" w:color="auto" w:fill="FFFFFF"/>
          </w:tcPr>
          <w:p w:rsidR="00236017" w:rsidRPr="009C3538" w:rsidRDefault="00236017" w:rsidP="005B3C84">
            <w:pPr>
              <w:pStyle w:val="Listaconvietas"/>
              <w:numPr>
                <w:ilvl w:val="0"/>
                <w:numId w:val="0"/>
              </w:numPr>
              <w:rPr>
                <w:rFonts w:ascii="Times New Roman" w:hAnsi="Times New Roman"/>
                <w:sz w:val="20"/>
                <w:szCs w:val="20"/>
              </w:rPr>
            </w:pPr>
          </w:p>
        </w:tc>
        <w:tc>
          <w:tcPr>
            <w:tcW w:w="509" w:type="dxa"/>
            <w:shd w:val="clear" w:color="auto" w:fill="auto"/>
          </w:tcPr>
          <w:p w:rsidR="00236017" w:rsidRPr="009C3538" w:rsidRDefault="00236017" w:rsidP="005B3C84">
            <w:pPr>
              <w:pStyle w:val="Listaconvietas"/>
              <w:numPr>
                <w:ilvl w:val="0"/>
                <w:numId w:val="0"/>
              </w:numPr>
              <w:rPr>
                <w:rFonts w:ascii="Times New Roman" w:hAnsi="Times New Roman"/>
                <w:sz w:val="20"/>
                <w:szCs w:val="20"/>
              </w:rPr>
            </w:pPr>
          </w:p>
        </w:tc>
        <w:tc>
          <w:tcPr>
            <w:tcW w:w="509" w:type="dxa"/>
            <w:shd w:val="clear" w:color="auto" w:fill="auto"/>
          </w:tcPr>
          <w:p w:rsidR="00236017" w:rsidRPr="009C3538" w:rsidRDefault="00236017" w:rsidP="005B3C84">
            <w:pPr>
              <w:pStyle w:val="Listaconvietas"/>
              <w:numPr>
                <w:ilvl w:val="0"/>
                <w:numId w:val="0"/>
              </w:numPr>
              <w:rPr>
                <w:rFonts w:ascii="Times New Roman" w:hAnsi="Times New Roman"/>
                <w:sz w:val="20"/>
                <w:szCs w:val="20"/>
              </w:rPr>
            </w:pPr>
          </w:p>
        </w:tc>
        <w:tc>
          <w:tcPr>
            <w:tcW w:w="509" w:type="dxa"/>
            <w:shd w:val="clear" w:color="auto" w:fill="auto"/>
          </w:tcPr>
          <w:p w:rsidR="00236017" w:rsidRPr="009C3538" w:rsidRDefault="00236017" w:rsidP="005B3C84">
            <w:pPr>
              <w:pStyle w:val="Listaconvietas"/>
              <w:numPr>
                <w:ilvl w:val="0"/>
                <w:numId w:val="0"/>
              </w:numPr>
              <w:rPr>
                <w:rFonts w:ascii="Times New Roman" w:hAnsi="Times New Roman"/>
                <w:sz w:val="20"/>
                <w:szCs w:val="20"/>
              </w:rPr>
            </w:pPr>
          </w:p>
        </w:tc>
        <w:tc>
          <w:tcPr>
            <w:tcW w:w="441" w:type="dxa"/>
            <w:shd w:val="clear" w:color="auto" w:fill="auto"/>
          </w:tcPr>
          <w:p w:rsidR="00236017" w:rsidRPr="009C3538" w:rsidRDefault="00236017" w:rsidP="005B3C84">
            <w:pPr>
              <w:pStyle w:val="Listaconvietas"/>
              <w:numPr>
                <w:ilvl w:val="0"/>
                <w:numId w:val="0"/>
              </w:numPr>
              <w:rPr>
                <w:rFonts w:ascii="Times New Roman" w:hAnsi="Times New Roman"/>
                <w:sz w:val="20"/>
                <w:szCs w:val="20"/>
              </w:rPr>
            </w:pPr>
          </w:p>
        </w:tc>
        <w:tc>
          <w:tcPr>
            <w:tcW w:w="509" w:type="dxa"/>
            <w:shd w:val="clear" w:color="auto" w:fill="auto"/>
          </w:tcPr>
          <w:p w:rsidR="00236017" w:rsidRPr="009C3538" w:rsidRDefault="00236017" w:rsidP="005B3C84">
            <w:pPr>
              <w:pStyle w:val="Listaconvietas"/>
              <w:numPr>
                <w:ilvl w:val="0"/>
                <w:numId w:val="0"/>
              </w:numPr>
              <w:rPr>
                <w:rFonts w:ascii="Times New Roman" w:hAnsi="Times New Roman"/>
                <w:sz w:val="20"/>
                <w:szCs w:val="20"/>
              </w:rPr>
            </w:pPr>
          </w:p>
        </w:tc>
        <w:tc>
          <w:tcPr>
            <w:tcW w:w="509" w:type="dxa"/>
            <w:shd w:val="clear" w:color="auto" w:fill="auto"/>
          </w:tcPr>
          <w:p w:rsidR="00236017" w:rsidRPr="009C3538" w:rsidRDefault="00236017" w:rsidP="005B3C84">
            <w:pPr>
              <w:pStyle w:val="Listaconvietas"/>
              <w:numPr>
                <w:ilvl w:val="0"/>
                <w:numId w:val="0"/>
              </w:numPr>
              <w:rPr>
                <w:rFonts w:ascii="Times New Roman" w:hAnsi="Times New Roman"/>
                <w:sz w:val="20"/>
                <w:szCs w:val="20"/>
              </w:rPr>
            </w:pPr>
          </w:p>
        </w:tc>
        <w:tc>
          <w:tcPr>
            <w:tcW w:w="509" w:type="dxa"/>
            <w:shd w:val="clear" w:color="auto" w:fill="auto"/>
          </w:tcPr>
          <w:p w:rsidR="00236017" w:rsidRPr="009C3538" w:rsidRDefault="00236017" w:rsidP="005B3C84">
            <w:pPr>
              <w:pStyle w:val="Listaconvietas"/>
              <w:numPr>
                <w:ilvl w:val="0"/>
                <w:numId w:val="0"/>
              </w:numPr>
              <w:rPr>
                <w:rFonts w:ascii="Times New Roman" w:hAnsi="Times New Roman"/>
                <w:sz w:val="20"/>
                <w:szCs w:val="20"/>
              </w:rPr>
            </w:pPr>
          </w:p>
        </w:tc>
        <w:tc>
          <w:tcPr>
            <w:tcW w:w="509" w:type="dxa"/>
            <w:shd w:val="clear" w:color="auto" w:fill="auto"/>
          </w:tcPr>
          <w:p w:rsidR="00236017" w:rsidRPr="009C3538" w:rsidRDefault="00236017" w:rsidP="005B3C84">
            <w:pPr>
              <w:pStyle w:val="Listaconvietas"/>
              <w:numPr>
                <w:ilvl w:val="0"/>
                <w:numId w:val="0"/>
              </w:numPr>
              <w:rPr>
                <w:rFonts w:ascii="Times New Roman" w:hAnsi="Times New Roman"/>
                <w:sz w:val="20"/>
                <w:szCs w:val="20"/>
              </w:rPr>
            </w:pPr>
          </w:p>
        </w:tc>
      </w:tr>
      <w:tr w:rsidR="00236017" w:rsidRPr="009C3538" w:rsidTr="008578C3">
        <w:trPr>
          <w:trHeight w:val="20"/>
        </w:trPr>
        <w:tc>
          <w:tcPr>
            <w:tcW w:w="1560" w:type="dxa"/>
            <w:vMerge/>
            <w:shd w:val="clear" w:color="auto" w:fill="auto"/>
            <w:vAlign w:val="center"/>
          </w:tcPr>
          <w:p w:rsidR="00236017" w:rsidRPr="009C3538" w:rsidRDefault="00236017" w:rsidP="005B3C84">
            <w:pPr>
              <w:pStyle w:val="Listaconvietas"/>
              <w:numPr>
                <w:ilvl w:val="0"/>
                <w:numId w:val="0"/>
              </w:numPr>
              <w:rPr>
                <w:rFonts w:ascii="Times New Roman" w:hAnsi="Times New Roman"/>
                <w:sz w:val="20"/>
                <w:szCs w:val="20"/>
              </w:rPr>
            </w:pPr>
          </w:p>
        </w:tc>
        <w:tc>
          <w:tcPr>
            <w:tcW w:w="2494" w:type="dxa"/>
            <w:shd w:val="clear" w:color="auto" w:fill="auto"/>
            <w:vAlign w:val="center"/>
          </w:tcPr>
          <w:p w:rsidR="00CC15BA" w:rsidRPr="009C3538" w:rsidRDefault="00236017" w:rsidP="005B3C84">
            <w:pPr>
              <w:pStyle w:val="Listaconvietas"/>
              <w:numPr>
                <w:ilvl w:val="0"/>
                <w:numId w:val="0"/>
              </w:numPr>
              <w:rPr>
                <w:rFonts w:ascii="Times New Roman" w:hAnsi="Times New Roman"/>
                <w:sz w:val="20"/>
                <w:szCs w:val="20"/>
              </w:rPr>
            </w:pPr>
            <w:r w:rsidRPr="009C3538">
              <w:rPr>
                <w:rFonts w:ascii="Times New Roman" w:hAnsi="Times New Roman"/>
                <w:sz w:val="20"/>
                <w:szCs w:val="20"/>
              </w:rPr>
              <w:t>-Recibir la documentación</w:t>
            </w:r>
            <w:r w:rsidR="00A3716E" w:rsidRPr="009C3538">
              <w:rPr>
                <w:rFonts w:ascii="Times New Roman" w:hAnsi="Times New Roman"/>
                <w:sz w:val="20"/>
                <w:szCs w:val="20"/>
              </w:rPr>
              <w:t xml:space="preserve"> por parte del personal operativo adscrito a l</w:t>
            </w:r>
            <w:r w:rsidR="007B62F9" w:rsidRPr="009C3538">
              <w:rPr>
                <w:rFonts w:ascii="Times New Roman" w:hAnsi="Times New Roman"/>
                <w:sz w:val="20"/>
                <w:szCs w:val="20"/>
              </w:rPr>
              <w:t>a J.U.D de Centros de Desarrollo Infantil Cendis.</w:t>
            </w:r>
          </w:p>
        </w:tc>
        <w:tc>
          <w:tcPr>
            <w:tcW w:w="508" w:type="dxa"/>
            <w:shd w:val="clear" w:color="auto" w:fill="auto"/>
          </w:tcPr>
          <w:p w:rsidR="00236017" w:rsidRPr="009C3538" w:rsidRDefault="00236017" w:rsidP="005B3C84">
            <w:pPr>
              <w:pStyle w:val="Listaconvietas"/>
              <w:numPr>
                <w:ilvl w:val="0"/>
                <w:numId w:val="0"/>
              </w:numPr>
              <w:rPr>
                <w:rFonts w:ascii="Times New Roman" w:hAnsi="Times New Roman"/>
                <w:sz w:val="20"/>
                <w:szCs w:val="20"/>
              </w:rPr>
            </w:pPr>
          </w:p>
        </w:tc>
        <w:tc>
          <w:tcPr>
            <w:tcW w:w="508" w:type="dxa"/>
            <w:shd w:val="clear" w:color="auto" w:fill="auto"/>
          </w:tcPr>
          <w:p w:rsidR="00236017" w:rsidRPr="009C3538" w:rsidRDefault="00236017" w:rsidP="005B3C84">
            <w:pPr>
              <w:pStyle w:val="Listaconvietas"/>
              <w:numPr>
                <w:ilvl w:val="0"/>
                <w:numId w:val="0"/>
              </w:numPr>
              <w:rPr>
                <w:rFonts w:ascii="Times New Roman" w:hAnsi="Times New Roman"/>
                <w:sz w:val="20"/>
                <w:szCs w:val="20"/>
              </w:rPr>
            </w:pPr>
          </w:p>
        </w:tc>
        <w:tc>
          <w:tcPr>
            <w:tcW w:w="508" w:type="dxa"/>
            <w:shd w:val="clear" w:color="auto" w:fill="FFFFFF"/>
          </w:tcPr>
          <w:p w:rsidR="00236017" w:rsidRPr="009C3538" w:rsidRDefault="00236017" w:rsidP="005B3C84">
            <w:pPr>
              <w:pStyle w:val="Listaconvietas"/>
              <w:numPr>
                <w:ilvl w:val="0"/>
                <w:numId w:val="0"/>
              </w:numPr>
              <w:rPr>
                <w:rFonts w:ascii="Times New Roman" w:hAnsi="Times New Roman"/>
                <w:sz w:val="20"/>
                <w:szCs w:val="20"/>
              </w:rPr>
            </w:pPr>
          </w:p>
        </w:tc>
        <w:tc>
          <w:tcPr>
            <w:tcW w:w="509" w:type="dxa"/>
            <w:shd w:val="clear" w:color="auto" w:fill="FFFFFF"/>
          </w:tcPr>
          <w:p w:rsidR="00236017" w:rsidRPr="009C3538" w:rsidRDefault="00236017" w:rsidP="005B3C84">
            <w:pPr>
              <w:pStyle w:val="Listaconvietas"/>
              <w:numPr>
                <w:ilvl w:val="0"/>
                <w:numId w:val="0"/>
              </w:numPr>
              <w:rPr>
                <w:rFonts w:ascii="Times New Roman" w:hAnsi="Times New Roman"/>
                <w:sz w:val="20"/>
                <w:szCs w:val="20"/>
              </w:rPr>
            </w:pPr>
          </w:p>
        </w:tc>
        <w:tc>
          <w:tcPr>
            <w:tcW w:w="509" w:type="dxa"/>
            <w:shd w:val="clear" w:color="auto" w:fill="FFFFFF"/>
          </w:tcPr>
          <w:p w:rsidR="00236017" w:rsidRPr="009C3538" w:rsidRDefault="00236017" w:rsidP="005B3C84">
            <w:pPr>
              <w:pStyle w:val="Listaconvietas"/>
              <w:numPr>
                <w:ilvl w:val="0"/>
                <w:numId w:val="0"/>
              </w:numPr>
              <w:rPr>
                <w:rFonts w:ascii="Times New Roman" w:hAnsi="Times New Roman"/>
                <w:sz w:val="20"/>
                <w:szCs w:val="20"/>
              </w:rPr>
            </w:pPr>
          </w:p>
        </w:tc>
        <w:tc>
          <w:tcPr>
            <w:tcW w:w="509" w:type="dxa"/>
            <w:shd w:val="clear" w:color="auto" w:fill="808080"/>
          </w:tcPr>
          <w:p w:rsidR="00236017" w:rsidRPr="009C3538" w:rsidRDefault="00236017" w:rsidP="005B3C84">
            <w:pPr>
              <w:pStyle w:val="Listaconvietas"/>
              <w:numPr>
                <w:ilvl w:val="0"/>
                <w:numId w:val="0"/>
              </w:numPr>
              <w:rPr>
                <w:rFonts w:ascii="Times New Roman" w:hAnsi="Times New Roman"/>
                <w:sz w:val="20"/>
                <w:szCs w:val="20"/>
              </w:rPr>
            </w:pPr>
          </w:p>
        </w:tc>
        <w:tc>
          <w:tcPr>
            <w:tcW w:w="509" w:type="dxa"/>
            <w:shd w:val="clear" w:color="auto" w:fill="auto"/>
          </w:tcPr>
          <w:p w:rsidR="00236017" w:rsidRPr="009C3538" w:rsidRDefault="00236017" w:rsidP="005B3C84">
            <w:pPr>
              <w:pStyle w:val="Listaconvietas"/>
              <w:numPr>
                <w:ilvl w:val="0"/>
                <w:numId w:val="0"/>
              </w:numPr>
              <w:rPr>
                <w:rFonts w:ascii="Times New Roman" w:hAnsi="Times New Roman"/>
                <w:sz w:val="20"/>
                <w:szCs w:val="20"/>
              </w:rPr>
            </w:pPr>
          </w:p>
        </w:tc>
        <w:tc>
          <w:tcPr>
            <w:tcW w:w="441" w:type="dxa"/>
            <w:shd w:val="clear" w:color="auto" w:fill="auto"/>
          </w:tcPr>
          <w:p w:rsidR="00236017" w:rsidRPr="009C3538" w:rsidRDefault="00236017" w:rsidP="005B3C84">
            <w:pPr>
              <w:pStyle w:val="Listaconvietas"/>
              <w:numPr>
                <w:ilvl w:val="0"/>
                <w:numId w:val="0"/>
              </w:numPr>
              <w:rPr>
                <w:rFonts w:ascii="Times New Roman" w:hAnsi="Times New Roman"/>
                <w:sz w:val="20"/>
                <w:szCs w:val="20"/>
              </w:rPr>
            </w:pPr>
          </w:p>
        </w:tc>
        <w:tc>
          <w:tcPr>
            <w:tcW w:w="509" w:type="dxa"/>
            <w:shd w:val="clear" w:color="auto" w:fill="auto"/>
          </w:tcPr>
          <w:p w:rsidR="00236017" w:rsidRPr="009C3538" w:rsidRDefault="00236017" w:rsidP="005B3C84">
            <w:pPr>
              <w:pStyle w:val="Listaconvietas"/>
              <w:numPr>
                <w:ilvl w:val="0"/>
                <w:numId w:val="0"/>
              </w:numPr>
              <w:rPr>
                <w:rFonts w:ascii="Times New Roman" w:hAnsi="Times New Roman"/>
                <w:sz w:val="20"/>
                <w:szCs w:val="20"/>
              </w:rPr>
            </w:pPr>
          </w:p>
        </w:tc>
        <w:tc>
          <w:tcPr>
            <w:tcW w:w="509" w:type="dxa"/>
            <w:shd w:val="clear" w:color="auto" w:fill="auto"/>
          </w:tcPr>
          <w:p w:rsidR="00236017" w:rsidRPr="009C3538" w:rsidRDefault="00236017" w:rsidP="005B3C84">
            <w:pPr>
              <w:pStyle w:val="Listaconvietas"/>
              <w:numPr>
                <w:ilvl w:val="0"/>
                <w:numId w:val="0"/>
              </w:numPr>
              <w:rPr>
                <w:rFonts w:ascii="Times New Roman" w:hAnsi="Times New Roman"/>
                <w:sz w:val="20"/>
                <w:szCs w:val="20"/>
              </w:rPr>
            </w:pPr>
          </w:p>
        </w:tc>
        <w:tc>
          <w:tcPr>
            <w:tcW w:w="509" w:type="dxa"/>
            <w:shd w:val="clear" w:color="auto" w:fill="auto"/>
          </w:tcPr>
          <w:p w:rsidR="00236017" w:rsidRPr="009C3538" w:rsidRDefault="00236017" w:rsidP="005B3C84">
            <w:pPr>
              <w:pStyle w:val="Listaconvietas"/>
              <w:numPr>
                <w:ilvl w:val="0"/>
                <w:numId w:val="0"/>
              </w:numPr>
              <w:rPr>
                <w:rFonts w:ascii="Times New Roman" w:hAnsi="Times New Roman"/>
                <w:sz w:val="20"/>
                <w:szCs w:val="20"/>
              </w:rPr>
            </w:pPr>
          </w:p>
        </w:tc>
        <w:tc>
          <w:tcPr>
            <w:tcW w:w="509" w:type="dxa"/>
            <w:shd w:val="clear" w:color="auto" w:fill="auto"/>
          </w:tcPr>
          <w:p w:rsidR="00236017" w:rsidRPr="009C3538" w:rsidRDefault="00236017" w:rsidP="005B3C84">
            <w:pPr>
              <w:pStyle w:val="Listaconvietas"/>
              <w:numPr>
                <w:ilvl w:val="0"/>
                <w:numId w:val="0"/>
              </w:numPr>
              <w:rPr>
                <w:rFonts w:ascii="Times New Roman" w:hAnsi="Times New Roman"/>
                <w:sz w:val="20"/>
                <w:szCs w:val="20"/>
              </w:rPr>
            </w:pPr>
          </w:p>
        </w:tc>
      </w:tr>
      <w:tr w:rsidR="00236017" w:rsidRPr="009C3538" w:rsidTr="008578C3">
        <w:trPr>
          <w:trHeight w:val="20"/>
        </w:trPr>
        <w:tc>
          <w:tcPr>
            <w:tcW w:w="1560" w:type="dxa"/>
            <w:vMerge/>
            <w:shd w:val="clear" w:color="auto" w:fill="auto"/>
            <w:vAlign w:val="center"/>
          </w:tcPr>
          <w:p w:rsidR="00236017" w:rsidRPr="009C3538" w:rsidRDefault="00236017" w:rsidP="005B3C84">
            <w:pPr>
              <w:pStyle w:val="Listaconvietas"/>
              <w:numPr>
                <w:ilvl w:val="0"/>
                <w:numId w:val="0"/>
              </w:numPr>
              <w:rPr>
                <w:rFonts w:ascii="Times New Roman" w:hAnsi="Times New Roman"/>
                <w:sz w:val="20"/>
                <w:szCs w:val="20"/>
              </w:rPr>
            </w:pPr>
          </w:p>
        </w:tc>
        <w:tc>
          <w:tcPr>
            <w:tcW w:w="2494" w:type="dxa"/>
            <w:shd w:val="clear" w:color="auto" w:fill="auto"/>
            <w:vAlign w:val="center"/>
          </w:tcPr>
          <w:p w:rsidR="00236017" w:rsidRPr="009C3538" w:rsidRDefault="007B62F9" w:rsidP="007B62F9">
            <w:pPr>
              <w:pStyle w:val="Listaconvietas"/>
              <w:numPr>
                <w:ilvl w:val="0"/>
                <w:numId w:val="0"/>
              </w:numPr>
              <w:rPr>
                <w:rFonts w:ascii="Times New Roman" w:hAnsi="Times New Roman"/>
                <w:sz w:val="20"/>
                <w:szCs w:val="20"/>
              </w:rPr>
            </w:pPr>
            <w:r w:rsidRPr="009C3538">
              <w:rPr>
                <w:rFonts w:ascii="Times New Roman" w:hAnsi="Times New Roman"/>
                <w:sz w:val="20"/>
                <w:szCs w:val="20"/>
              </w:rPr>
              <w:t>-Llenado de la  carta compromiso en relación al programa social.</w:t>
            </w:r>
          </w:p>
        </w:tc>
        <w:tc>
          <w:tcPr>
            <w:tcW w:w="508" w:type="dxa"/>
            <w:shd w:val="clear" w:color="auto" w:fill="auto"/>
          </w:tcPr>
          <w:p w:rsidR="00236017" w:rsidRPr="009C3538" w:rsidRDefault="00236017" w:rsidP="005B3C84">
            <w:pPr>
              <w:pStyle w:val="Listaconvietas"/>
              <w:numPr>
                <w:ilvl w:val="0"/>
                <w:numId w:val="0"/>
              </w:numPr>
              <w:rPr>
                <w:rFonts w:ascii="Times New Roman" w:hAnsi="Times New Roman"/>
                <w:sz w:val="20"/>
                <w:szCs w:val="20"/>
              </w:rPr>
            </w:pPr>
          </w:p>
        </w:tc>
        <w:tc>
          <w:tcPr>
            <w:tcW w:w="508" w:type="dxa"/>
            <w:shd w:val="clear" w:color="auto" w:fill="auto"/>
          </w:tcPr>
          <w:p w:rsidR="00236017" w:rsidRPr="009C3538" w:rsidRDefault="00236017" w:rsidP="005B3C84">
            <w:pPr>
              <w:pStyle w:val="Listaconvietas"/>
              <w:numPr>
                <w:ilvl w:val="0"/>
                <w:numId w:val="0"/>
              </w:numPr>
              <w:rPr>
                <w:rFonts w:ascii="Times New Roman" w:hAnsi="Times New Roman"/>
                <w:sz w:val="20"/>
                <w:szCs w:val="20"/>
              </w:rPr>
            </w:pPr>
          </w:p>
        </w:tc>
        <w:tc>
          <w:tcPr>
            <w:tcW w:w="508" w:type="dxa"/>
            <w:shd w:val="clear" w:color="auto" w:fill="auto"/>
          </w:tcPr>
          <w:p w:rsidR="00236017" w:rsidRPr="009C3538" w:rsidRDefault="00236017" w:rsidP="005B3C84">
            <w:pPr>
              <w:pStyle w:val="Listaconvietas"/>
              <w:numPr>
                <w:ilvl w:val="0"/>
                <w:numId w:val="0"/>
              </w:numPr>
              <w:rPr>
                <w:rFonts w:ascii="Times New Roman" w:hAnsi="Times New Roman"/>
                <w:sz w:val="20"/>
                <w:szCs w:val="20"/>
              </w:rPr>
            </w:pPr>
          </w:p>
        </w:tc>
        <w:tc>
          <w:tcPr>
            <w:tcW w:w="509" w:type="dxa"/>
            <w:shd w:val="clear" w:color="auto" w:fill="auto"/>
          </w:tcPr>
          <w:p w:rsidR="00236017" w:rsidRPr="009C3538" w:rsidRDefault="00236017" w:rsidP="005B3C84">
            <w:pPr>
              <w:pStyle w:val="Listaconvietas"/>
              <w:numPr>
                <w:ilvl w:val="0"/>
                <w:numId w:val="0"/>
              </w:numPr>
              <w:rPr>
                <w:rFonts w:ascii="Times New Roman" w:hAnsi="Times New Roman"/>
                <w:sz w:val="20"/>
                <w:szCs w:val="20"/>
              </w:rPr>
            </w:pPr>
          </w:p>
        </w:tc>
        <w:tc>
          <w:tcPr>
            <w:tcW w:w="509" w:type="dxa"/>
            <w:shd w:val="clear" w:color="auto" w:fill="FFFFFF"/>
          </w:tcPr>
          <w:p w:rsidR="00236017" w:rsidRPr="009C3538" w:rsidRDefault="00236017" w:rsidP="005B3C84">
            <w:pPr>
              <w:pStyle w:val="Listaconvietas"/>
              <w:numPr>
                <w:ilvl w:val="0"/>
                <w:numId w:val="0"/>
              </w:numPr>
              <w:rPr>
                <w:rFonts w:ascii="Times New Roman" w:hAnsi="Times New Roman"/>
                <w:sz w:val="20"/>
                <w:szCs w:val="20"/>
              </w:rPr>
            </w:pPr>
          </w:p>
        </w:tc>
        <w:tc>
          <w:tcPr>
            <w:tcW w:w="509" w:type="dxa"/>
            <w:shd w:val="clear" w:color="auto" w:fill="808080"/>
          </w:tcPr>
          <w:p w:rsidR="00236017" w:rsidRPr="009C3538" w:rsidRDefault="00236017" w:rsidP="005B3C84">
            <w:pPr>
              <w:pStyle w:val="Listaconvietas"/>
              <w:numPr>
                <w:ilvl w:val="0"/>
                <w:numId w:val="0"/>
              </w:numPr>
              <w:rPr>
                <w:rFonts w:ascii="Times New Roman" w:hAnsi="Times New Roman"/>
                <w:sz w:val="20"/>
                <w:szCs w:val="20"/>
              </w:rPr>
            </w:pPr>
          </w:p>
        </w:tc>
        <w:tc>
          <w:tcPr>
            <w:tcW w:w="509" w:type="dxa"/>
            <w:shd w:val="clear" w:color="auto" w:fill="auto"/>
          </w:tcPr>
          <w:p w:rsidR="00236017" w:rsidRPr="009C3538" w:rsidRDefault="00236017" w:rsidP="005B3C84">
            <w:pPr>
              <w:pStyle w:val="Listaconvietas"/>
              <w:numPr>
                <w:ilvl w:val="0"/>
                <w:numId w:val="0"/>
              </w:numPr>
              <w:rPr>
                <w:rFonts w:ascii="Times New Roman" w:hAnsi="Times New Roman"/>
                <w:sz w:val="20"/>
                <w:szCs w:val="20"/>
              </w:rPr>
            </w:pPr>
          </w:p>
        </w:tc>
        <w:tc>
          <w:tcPr>
            <w:tcW w:w="441" w:type="dxa"/>
            <w:shd w:val="clear" w:color="auto" w:fill="auto"/>
          </w:tcPr>
          <w:p w:rsidR="00236017" w:rsidRPr="009C3538" w:rsidRDefault="00236017" w:rsidP="005B3C84">
            <w:pPr>
              <w:pStyle w:val="Listaconvietas"/>
              <w:numPr>
                <w:ilvl w:val="0"/>
                <w:numId w:val="0"/>
              </w:numPr>
              <w:rPr>
                <w:rFonts w:ascii="Times New Roman" w:hAnsi="Times New Roman"/>
                <w:sz w:val="20"/>
                <w:szCs w:val="20"/>
              </w:rPr>
            </w:pPr>
          </w:p>
        </w:tc>
        <w:tc>
          <w:tcPr>
            <w:tcW w:w="509" w:type="dxa"/>
            <w:shd w:val="clear" w:color="auto" w:fill="auto"/>
          </w:tcPr>
          <w:p w:rsidR="00236017" w:rsidRPr="009C3538" w:rsidRDefault="00236017" w:rsidP="005B3C84">
            <w:pPr>
              <w:pStyle w:val="Listaconvietas"/>
              <w:numPr>
                <w:ilvl w:val="0"/>
                <w:numId w:val="0"/>
              </w:numPr>
              <w:rPr>
                <w:rFonts w:ascii="Times New Roman" w:hAnsi="Times New Roman"/>
                <w:sz w:val="20"/>
                <w:szCs w:val="20"/>
              </w:rPr>
            </w:pPr>
          </w:p>
        </w:tc>
        <w:tc>
          <w:tcPr>
            <w:tcW w:w="509" w:type="dxa"/>
            <w:shd w:val="clear" w:color="auto" w:fill="auto"/>
          </w:tcPr>
          <w:p w:rsidR="00236017" w:rsidRPr="009C3538" w:rsidRDefault="00236017" w:rsidP="005B3C84">
            <w:pPr>
              <w:pStyle w:val="Listaconvietas"/>
              <w:numPr>
                <w:ilvl w:val="0"/>
                <w:numId w:val="0"/>
              </w:numPr>
              <w:rPr>
                <w:rFonts w:ascii="Times New Roman" w:hAnsi="Times New Roman"/>
                <w:sz w:val="20"/>
                <w:szCs w:val="20"/>
              </w:rPr>
            </w:pPr>
          </w:p>
        </w:tc>
        <w:tc>
          <w:tcPr>
            <w:tcW w:w="509" w:type="dxa"/>
            <w:shd w:val="clear" w:color="auto" w:fill="auto"/>
          </w:tcPr>
          <w:p w:rsidR="00236017" w:rsidRPr="009C3538" w:rsidRDefault="00236017" w:rsidP="005B3C84">
            <w:pPr>
              <w:pStyle w:val="Listaconvietas"/>
              <w:numPr>
                <w:ilvl w:val="0"/>
                <w:numId w:val="0"/>
              </w:numPr>
              <w:rPr>
                <w:rFonts w:ascii="Times New Roman" w:hAnsi="Times New Roman"/>
                <w:sz w:val="20"/>
                <w:szCs w:val="20"/>
              </w:rPr>
            </w:pPr>
          </w:p>
        </w:tc>
        <w:tc>
          <w:tcPr>
            <w:tcW w:w="509" w:type="dxa"/>
            <w:shd w:val="clear" w:color="auto" w:fill="auto"/>
          </w:tcPr>
          <w:p w:rsidR="00236017" w:rsidRPr="009C3538" w:rsidRDefault="00236017" w:rsidP="005B3C84">
            <w:pPr>
              <w:pStyle w:val="Listaconvietas"/>
              <w:numPr>
                <w:ilvl w:val="0"/>
                <w:numId w:val="0"/>
              </w:numPr>
              <w:rPr>
                <w:rFonts w:ascii="Times New Roman" w:hAnsi="Times New Roman"/>
                <w:sz w:val="20"/>
                <w:szCs w:val="20"/>
              </w:rPr>
            </w:pPr>
          </w:p>
        </w:tc>
      </w:tr>
      <w:tr w:rsidR="00236017" w:rsidRPr="009C3538" w:rsidTr="008578C3">
        <w:trPr>
          <w:trHeight w:val="20"/>
        </w:trPr>
        <w:tc>
          <w:tcPr>
            <w:tcW w:w="1560" w:type="dxa"/>
            <w:vMerge/>
            <w:shd w:val="clear" w:color="auto" w:fill="auto"/>
            <w:vAlign w:val="center"/>
          </w:tcPr>
          <w:p w:rsidR="00236017" w:rsidRPr="009C3538" w:rsidRDefault="00236017" w:rsidP="005B3C84">
            <w:pPr>
              <w:pStyle w:val="Listaconvietas"/>
              <w:numPr>
                <w:ilvl w:val="0"/>
                <w:numId w:val="0"/>
              </w:numPr>
              <w:rPr>
                <w:rFonts w:ascii="Times New Roman" w:hAnsi="Times New Roman"/>
                <w:sz w:val="20"/>
                <w:szCs w:val="20"/>
              </w:rPr>
            </w:pPr>
          </w:p>
        </w:tc>
        <w:tc>
          <w:tcPr>
            <w:tcW w:w="2494" w:type="dxa"/>
            <w:shd w:val="clear" w:color="auto" w:fill="auto"/>
            <w:vAlign w:val="center"/>
          </w:tcPr>
          <w:p w:rsidR="00236017" w:rsidRPr="009C3538" w:rsidRDefault="00236017" w:rsidP="005B3C84">
            <w:pPr>
              <w:pStyle w:val="Listaconvietas"/>
              <w:numPr>
                <w:ilvl w:val="0"/>
                <w:numId w:val="0"/>
              </w:numPr>
              <w:rPr>
                <w:rFonts w:ascii="Times New Roman" w:hAnsi="Times New Roman"/>
                <w:sz w:val="20"/>
                <w:szCs w:val="20"/>
              </w:rPr>
            </w:pPr>
            <w:r w:rsidRPr="009C3538">
              <w:rPr>
                <w:rFonts w:ascii="Times New Roman" w:hAnsi="Times New Roman"/>
                <w:sz w:val="20"/>
                <w:szCs w:val="20"/>
              </w:rPr>
              <w:t>-Elaborar el padrón de beneficiarios</w:t>
            </w:r>
            <w:r w:rsidR="004B131E" w:rsidRPr="009C3538">
              <w:rPr>
                <w:rFonts w:ascii="Times New Roman" w:hAnsi="Times New Roman"/>
                <w:sz w:val="20"/>
                <w:szCs w:val="20"/>
              </w:rPr>
              <w:t xml:space="preserve"> por parte del personal adscrito a l</w:t>
            </w:r>
            <w:r w:rsidR="003E4D0E" w:rsidRPr="009C3538">
              <w:rPr>
                <w:rFonts w:ascii="Times New Roman" w:hAnsi="Times New Roman"/>
                <w:sz w:val="20"/>
                <w:szCs w:val="20"/>
              </w:rPr>
              <w:t>a J.U.D de Centros de Desarrollo Infantil Cendis.</w:t>
            </w:r>
          </w:p>
        </w:tc>
        <w:tc>
          <w:tcPr>
            <w:tcW w:w="508" w:type="dxa"/>
            <w:shd w:val="clear" w:color="auto" w:fill="auto"/>
          </w:tcPr>
          <w:p w:rsidR="00236017" w:rsidRPr="009C3538" w:rsidRDefault="00236017" w:rsidP="005B3C84">
            <w:pPr>
              <w:pStyle w:val="Listaconvietas"/>
              <w:numPr>
                <w:ilvl w:val="0"/>
                <w:numId w:val="0"/>
              </w:numPr>
              <w:rPr>
                <w:rFonts w:ascii="Times New Roman" w:hAnsi="Times New Roman"/>
                <w:sz w:val="20"/>
                <w:szCs w:val="20"/>
              </w:rPr>
            </w:pPr>
          </w:p>
        </w:tc>
        <w:tc>
          <w:tcPr>
            <w:tcW w:w="508" w:type="dxa"/>
            <w:shd w:val="clear" w:color="auto" w:fill="auto"/>
          </w:tcPr>
          <w:p w:rsidR="00236017" w:rsidRPr="009C3538" w:rsidRDefault="00236017" w:rsidP="005B3C84">
            <w:pPr>
              <w:pStyle w:val="Listaconvietas"/>
              <w:numPr>
                <w:ilvl w:val="0"/>
                <w:numId w:val="0"/>
              </w:numPr>
              <w:rPr>
                <w:rFonts w:ascii="Times New Roman" w:hAnsi="Times New Roman"/>
                <w:sz w:val="20"/>
                <w:szCs w:val="20"/>
              </w:rPr>
            </w:pPr>
          </w:p>
        </w:tc>
        <w:tc>
          <w:tcPr>
            <w:tcW w:w="508" w:type="dxa"/>
            <w:shd w:val="clear" w:color="auto" w:fill="auto"/>
          </w:tcPr>
          <w:p w:rsidR="00236017" w:rsidRPr="009C3538" w:rsidRDefault="00236017" w:rsidP="005B3C84">
            <w:pPr>
              <w:pStyle w:val="Listaconvietas"/>
              <w:numPr>
                <w:ilvl w:val="0"/>
                <w:numId w:val="0"/>
              </w:numPr>
              <w:rPr>
                <w:rFonts w:ascii="Times New Roman" w:hAnsi="Times New Roman"/>
                <w:sz w:val="20"/>
                <w:szCs w:val="20"/>
              </w:rPr>
            </w:pPr>
          </w:p>
        </w:tc>
        <w:tc>
          <w:tcPr>
            <w:tcW w:w="509" w:type="dxa"/>
            <w:shd w:val="clear" w:color="auto" w:fill="FFFFFF"/>
          </w:tcPr>
          <w:p w:rsidR="00236017" w:rsidRPr="009C3538" w:rsidRDefault="00236017" w:rsidP="005B3C84">
            <w:pPr>
              <w:pStyle w:val="Listaconvietas"/>
              <w:numPr>
                <w:ilvl w:val="0"/>
                <w:numId w:val="0"/>
              </w:numPr>
              <w:rPr>
                <w:rFonts w:ascii="Times New Roman" w:hAnsi="Times New Roman"/>
                <w:sz w:val="20"/>
                <w:szCs w:val="20"/>
              </w:rPr>
            </w:pPr>
          </w:p>
        </w:tc>
        <w:tc>
          <w:tcPr>
            <w:tcW w:w="509" w:type="dxa"/>
            <w:shd w:val="clear" w:color="auto" w:fill="auto"/>
          </w:tcPr>
          <w:p w:rsidR="00236017" w:rsidRPr="009C3538" w:rsidRDefault="00236017" w:rsidP="005B3C84">
            <w:pPr>
              <w:pStyle w:val="Listaconvietas"/>
              <w:numPr>
                <w:ilvl w:val="0"/>
                <w:numId w:val="0"/>
              </w:numPr>
              <w:rPr>
                <w:rFonts w:ascii="Times New Roman" w:hAnsi="Times New Roman"/>
                <w:sz w:val="20"/>
                <w:szCs w:val="20"/>
              </w:rPr>
            </w:pPr>
          </w:p>
        </w:tc>
        <w:tc>
          <w:tcPr>
            <w:tcW w:w="509" w:type="dxa"/>
            <w:shd w:val="clear" w:color="auto" w:fill="auto"/>
          </w:tcPr>
          <w:p w:rsidR="00236017" w:rsidRPr="009C3538" w:rsidRDefault="00236017" w:rsidP="005B3C84">
            <w:pPr>
              <w:pStyle w:val="Listaconvietas"/>
              <w:numPr>
                <w:ilvl w:val="0"/>
                <w:numId w:val="0"/>
              </w:numPr>
              <w:rPr>
                <w:rFonts w:ascii="Times New Roman" w:hAnsi="Times New Roman"/>
                <w:sz w:val="20"/>
                <w:szCs w:val="20"/>
              </w:rPr>
            </w:pPr>
          </w:p>
        </w:tc>
        <w:tc>
          <w:tcPr>
            <w:tcW w:w="509" w:type="dxa"/>
            <w:shd w:val="clear" w:color="auto" w:fill="auto"/>
          </w:tcPr>
          <w:p w:rsidR="00236017" w:rsidRPr="009C3538" w:rsidRDefault="00236017" w:rsidP="005B3C84">
            <w:pPr>
              <w:pStyle w:val="Listaconvietas"/>
              <w:numPr>
                <w:ilvl w:val="0"/>
                <w:numId w:val="0"/>
              </w:numPr>
              <w:rPr>
                <w:rFonts w:ascii="Times New Roman" w:hAnsi="Times New Roman"/>
                <w:sz w:val="20"/>
                <w:szCs w:val="20"/>
              </w:rPr>
            </w:pPr>
          </w:p>
        </w:tc>
        <w:tc>
          <w:tcPr>
            <w:tcW w:w="441" w:type="dxa"/>
            <w:shd w:val="clear" w:color="auto" w:fill="auto"/>
          </w:tcPr>
          <w:p w:rsidR="00236017" w:rsidRPr="009C3538" w:rsidRDefault="00236017" w:rsidP="005B3C84">
            <w:pPr>
              <w:pStyle w:val="Listaconvietas"/>
              <w:numPr>
                <w:ilvl w:val="0"/>
                <w:numId w:val="0"/>
              </w:numPr>
              <w:rPr>
                <w:rFonts w:ascii="Times New Roman" w:hAnsi="Times New Roman"/>
                <w:sz w:val="20"/>
                <w:szCs w:val="20"/>
              </w:rPr>
            </w:pPr>
          </w:p>
        </w:tc>
        <w:tc>
          <w:tcPr>
            <w:tcW w:w="509" w:type="dxa"/>
            <w:shd w:val="clear" w:color="auto" w:fill="auto"/>
          </w:tcPr>
          <w:p w:rsidR="00236017" w:rsidRPr="009C3538" w:rsidRDefault="00236017" w:rsidP="005B3C84">
            <w:pPr>
              <w:pStyle w:val="Listaconvietas"/>
              <w:numPr>
                <w:ilvl w:val="0"/>
                <w:numId w:val="0"/>
              </w:numPr>
              <w:rPr>
                <w:rFonts w:ascii="Times New Roman" w:hAnsi="Times New Roman"/>
                <w:sz w:val="20"/>
                <w:szCs w:val="20"/>
              </w:rPr>
            </w:pPr>
          </w:p>
        </w:tc>
        <w:tc>
          <w:tcPr>
            <w:tcW w:w="509" w:type="dxa"/>
            <w:shd w:val="clear" w:color="auto" w:fill="808080"/>
          </w:tcPr>
          <w:p w:rsidR="00236017" w:rsidRPr="009C3538" w:rsidRDefault="00236017" w:rsidP="005B3C84">
            <w:pPr>
              <w:pStyle w:val="Listaconvietas"/>
              <w:numPr>
                <w:ilvl w:val="0"/>
                <w:numId w:val="0"/>
              </w:numPr>
              <w:rPr>
                <w:rFonts w:ascii="Times New Roman" w:hAnsi="Times New Roman"/>
                <w:sz w:val="20"/>
                <w:szCs w:val="20"/>
              </w:rPr>
            </w:pPr>
          </w:p>
        </w:tc>
        <w:tc>
          <w:tcPr>
            <w:tcW w:w="509" w:type="dxa"/>
            <w:shd w:val="clear" w:color="auto" w:fill="auto"/>
          </w:tcPr>
          <w:p w:rsidR="00236017" w:rsidRPr="009C3538" w:rsidRDefault="00236017" w:rsidP="005B3C84">
            <w:pPr>
              <w:pStyle w:val="Listaconvietas"/>
              <w:numPr>
                <w:ilvl w:val="0"/>
                <w:numId w:val="0"/>
              </w:numPr>
              <w:rPr>
                <w:rFonts w:ascii="Times New Roman" w:hAnsi="Times New Roman"/>
                <w:sz w:val="20"/>
                <w:szCs w:val="20"/>
              </w:rPr>
            </w:pPr>
          </w:p>
        </w:tc>
        <w:tc>
          <w:tcPr>
            <w:tcW w:w="509" w:type="dxa"/>
            <w:shd w:val="clear" w:color="auto" w:fill="auto"/>
          </w:tcPr>
          <w:p w:rsidR="00236017" w:rsidRPr="009C3538" w:rsidRDefault="00236017" w:rsidP="005B3C84">
            <w:pPr>
              <w:pStyle w:val="Listaconvietas"/>
              <w:numPr>
                <w:ilvl w:val="0"/>
                <w:numId w:val="0"/>
              </w:numPr>
              <w:rPr>
                <w:rFonts w:ascii="Times New Roman" w:hAnsi="Times New Roman"/>
                <w:sz w:val="20"/>
                <w:szCs w:val="20"/>
              </w:rPr>
            </w:pPr>
          </w:p>
        </w:tc>
      </w:tr>
      <w:tr w:rsidR="00D21E20" w:rsidRPr="009C3538" w:rsidTr="003E4D0E">
        <w:trPr>
          <w:trHeight w:val="20"/>
        </w:trPr>
        <w:tc>
          <w:tcPr>
            <w:tcW w:w="1560" w:type="dxa"/>
            <w:vMerge/>
            <w:shd w:val="clear" w:color="auto" w:fill="auto"/>
            <w:vAlign w:val="center"/>
          </w:tcPr>
          <w:p w:rsidR="00D21E20" w:rsidRPr="009C3538" w:rsidRDefault="00D21E20" w:rsidP="005B3C84">
            <w:pPr>
              <w:pStyle w:val="Listaconvietas"/>
              <w:numPr>
                <w:ilvl w:val="0"/>
                <w:numId w:val="0"/>
              </w:numPr>
              <w:rPr>
                <w:rFonts w:ascii="Times New Roman" w:hAnsi="Times New Roman"/>
                <w:sz w:val="20"/>
                <w:szCs w:val="20"/>
              </w:rPr>
            </w:pPr>
          </w:p>
        </w:tc>
        <w:tc>
          <w:tcPr>
            <w:tcW w:w="2494" w:type="dxa"/>
            <w:shd w:val="clear" w:color="auto" w:fill="auto"/>
            <w:vAlign w:val="center"/>
          </w:tcPr>
          <w:p w:rsidR="00D21E20" w:rsidRPr="009C3538" w:rsidRDefault="00D21E20" w:rsidP="003E4D0E">
            <w:pPr>
              <w:pStyle w:val="Listaconvietas"/>
              <w:numPr>
                <w:ilvl w:val="0"/>
                <w:numId w:val="0"/>
              </w:numPr>
              <w:rPr>
                <w:rFonts w:ascii="Times New Roman" w:hAnsi="Times New Roman"/>
                <w:sz w:val="20"/>
                <w:szCs w:val="20"/>
              </w:rPr>
            </w:pPr>
            <w:r w:rsidRPr="009C3538">
              <w:rPr>
                <w:rFonts w:ascii="Times New Roman" w:hAnsi="Times New Roman"/>
                <w:sz w:val="20"/>
                <w:szCs w:val="20"/>
              </w:rPr>
              <w:t>-Dar seguimiento e implementación del  programa por parte de la J.U.D</w:t>
            </w:r>
            <w:r w:rsidR="003E4D0E" w:rsidRPr="009C3538">
              <w:rPr>
                <w:rFonts w:ascii="Times New Roman" w:hAnsi="Times New Roman"/>
                <w:sz w:val="20"/>
                <w:szCs w:val="20"/>
              </w:rPr>
              <w:t xml:space="preserve"> de Centros de Desarrollo Infantil Cendis.</w:t>
            </w:r>
          </w:p>
        </w:tc>
        <w:tc>
          <w:tcPr>
            <w:tcW w:w="508" w:type="dxa"/>
            <w:shd w:val="clear" w:color="auto" w:fill="auto"/>
          </w:tcPr>
          <w:p w:rsidR="00D21E20" w:rsidRPr="009C3538" w:rsidRDefault="00D21E20" w:rsidP="005B3C84">
            <w:pPr>
              <w:pStyle w:val="Listaconvietas"/>
              <w:numPr>
                <w:ilvl w:val="0"/>
                <w:numId w:val="0"/>
              </w:numPr>
              <w:rPr>
                <w:rFonts w:ascii="Times New Roman" w:hAnsi="Times New Roman"/>
                <w:sz w:val="20"/>
                <w:szCs w:val="20"/>
              </w:rPr>
            </w:pPr>
          </w:p>
        </w:tc>
        <w:tc>
          <w:tcPr>
            <w:tcW w:w="508" w:type="dxa"/>
            <w:shd w:val="clear" w:color="auto" w:fill="808080"/>
          </w:tcPr>
          <w:p w:rsidR="00D21E20" w:rsidRPr="009C3538" w:rsidRDefault="00D21E20" w:rsidP="005B3C84">
            <w:pPr>
              <w:pStyle w:val="Listaconvietas"/>
              <w:numPr>
                <w:ilvl w:val="0"/>
                <w:numId w:val="0"/>
              </w:numPr>
              <w:rPr>
                <w:rFonts w:ascii="Times New Roman" w:hAnsi="Times New Roman"/>
                <w:sz w:val="20"/>
                <w:szCs w:val="20"/>
              </w:rPr>
            </w:pPr>
          </w:p>
        </w:tc>
        <w:tc>
          <w:tcPr>
            <w:tcW w:w="508" w:type="dxa"/>
            <w:shd w:val="clear" w:color="auto" w:fill="808080"/>
          </w:tcPr>
          <w:p w:rsidR="00D21E20" w:rsidRPr="009C3538" w:rsidRDefault="00D21E20" w:rsidP="005B3C84">
            <w:pPr>
              <w:pStyle w:val="Listaconvietas"/>
              <w:numPr>
                <w:ilvl w:val="0"/>
                <w:numId w:val="0"/>
              </w:numPr>
              <w:rPr>
                <w:rFonts w:ascii="Times New Roman" w:hAnsi="Times New Roman"/>
                <w:sz w:val="20"/>
                <w:szCs w:val="20"/>
              </w:rPr>
            </w:pPr>
          </w:p>
        </w:tc>
        <w:tc>
          <w:tcPr>
            <w:tcW w:w="509" w:type="dxa"/>
            <w:shd w:val="clear" w:color="auto" w:fill="808080"/>
          </w:tcPr>
          <w:p w:rsidR="00D21E20" w:rsidRPr="009C3538" w:rsidRDefault="00D21E20" w:rsidP="005B3C84">
            <w:pPr>
              <w:pStyle w:val="Listaconvietas"/>
              <w:numPr>
                <w:ilvl w:val="0"/>
                <w:numId w:val="0"/>
              </w:numPr>
              <w:rPr>
                <w:rFonts w:ascii="Times New Roman" w:hAnsi="Times New Roman"/>
                <w:sz w:val="20"/>
                <w:szCs w:val="20"/>
              </w:rPr>
            </w:pPr>
          </w:p>
        </w:tc>
        <w:tc>
          <w:tcPr>
            <w:tcW w:w="509" w:type="dxa"/>
            <w:shd w:val="clear" w:color="auto" w:fill="808080"/>
          </w:tcPr>
          <w:p w:rsidR="00D21E20" w:rsidRPr="009C3538" w:rsidRDefault="00D21E20" w:rsidP="005B3C84">
            <w:pPr>
              <w:pStyle w:val="Listaconvietas"/>
              <w:numPr>
                <w:ilvl w:val="0"/>
                <w:numId w:val="0"/>
              </w:numPr>
              <w:rPr>
                <w:rFonts w:ascii="Times New Roman" w:hAnsi="Times New Roman"/>
                <w:sz w:val="20"/>
                <w:szCs w:val="20"/>
              </w:rPr>
            </w:pPr>
          </w:p>
        </w:tc>
        <w:tc>
          <w:tcPr>
            <w:tcW w:w="509" w:type="dxa"/>
            <w:shd w:val="clear" w:color="auto" w:fill="808080"/>
          </w:tcPr>
          <w:p w:rsidR="00D21E20" w:rsidRPr="009C3538" w:rsidRDefault="00D21E20" w:rsidP="005B3C84">
            <w:pPr>
              <w:pStyle w:val="Listaconvietas"/>
              <w:numPr>
                <w:ilvl w:val="0"/>
                <w:numId w:val="0"/>
              </w:numPr>
              <w:rPr>
                <w:rFonts w:ascii="Times New Roman" w:hAnsi="Times New Roman"/>
                <w:sz w:val="20"/>
                <w:szCs w:val="20"/>
              </w:rPr>
            </w:pPr>
          </w:p>
        </w:tc>
        <w:tc>
          <w:tcPr>
            <w:tcW w:w="509" w:type="dxa"/>
            <w:shd w:val="clear" w:color="auto" w:fill="808080"/>
          </w:tcPr>
          <w:p w:rsidR="00D21E20" w:rsidRPr="009C3538" w:rsidRDefault="00D21E20" w:rsidP="005B3C84">
            <w:pPr>
              <w:pStyle w:val="Listaconvietas"/>
              <w:numPr>
                <w:ilvl w:val="0"/>
                <w:numId w:val="0"/>
              </w:numPr>
              <w:rPr>
                <w:rFonts w:ascii="Times New Roman" w:hAnsi="Times New Roman"/>
                <w:sz w:val="20"/>
                <w:szCs w:val="20"/>
              </w:rPr>
            </w:pPr>
          </w:p>
        </w:tc>
        <w:tc>
          <w:tcPr>
            <w:tcW w:w="441" w:type="dxa"/>
            <w:shd w:val="clear" w:color="auto" w:fill="808080"/>
          </w:tcPr>
          <w:p w:rsidR="00D21E20" w:rsidRPr="009C3538" w:rsidRDefault="00D21E20" w:rsidP="005B3C84">
            <w:pPr>
              <w:pStyle w:val="Listaconvietas"/>
              <w:numPr>
                <w:ilvl w:val="0"/>
                <w:numId w:val="0"/>
              </w:numPr>
              <w:rPr>
                <w:rFonts w:ascii="Times New Roman" w:hAnsi="Times New Roman"/>
                <w:sz w:val="20"/>
                <w:szCs w:val="20"/>
              </w:rPr>
            </w:pPr>
          </w:p>
        </w:tc>
        <w:tc>
          <w:tcPr>
            <w:tcW w:w="509" w:type="dxa"/>
            <w:shd w:val="clear" w:color="auto" w:fill="808080"/>
          </w:tcPr>
          <w:p w:rsidR="00D21E20" w:rsidRPr="009C3538" w:rsidRDefault="00D21E20" w:rsidP="005B3C84">
            <w:pPr>
              <w:pStyle w:val="Listaconvietas"/>
              <w:numPr>
                <w:ilvl w:val="0"/>
                <w:numId w:val="0"/>
              </w:numPr>
              <w:rPr>
                <w:rFonts w:ascii="Times New Roman" w:hAnsi="Times New Roman"/>
                <w:sz w:val="20"/>
                <w:szCs w:val="20"/>
              </w:rPr>
            </w:pPr>
          </w:p>
        </w:tc>
        <w:tc>
          <w:tcPr>
            <w:tcW w:w="509" w:type="dxa"/>
            <w:shd w:val="clear" w:color="auto" w:fill="808080"/>
          </w:tcPr>
          <w:p w:rsidR="00D21E20" w:rsidRPr="009C3538" w:rsidRDefault="00D21E20" w:rsidP="005B3C84">
            <w:pPr>
              <w:pStyle w:val="Listaconvietas"/>
              <w:numPr>
                <w:ilvl w:val="0"/>
                <w:numId w:val="0"/>
              </w:numPr>
              <w:rPr>
                <w:rFonts w:ascii="Times New Roman" w:hAnsi="Times New Roman"/>
                <w:sz w:val="20"/>
                <w:szCs w:val="20"/>
              </w:rPr>
            </w:pPr>
          </w:p>
        </w:tc>
        <w:tc>
          <w:tcPr>
            <w:tcW w:w="509" w:type="dxa"/>
            <w:shd w:val="clear" w:color="auto" w:fill="808080"/>
          </w:tcPr>
          <w:p w:rsidR="00D21E20" w:rsidRPr="009C3538" w:rsidRDefault="00D21E20" w:rsidP="005B3C84">
            <w:pPr>
              <w:pStyle w:val="Listaconvietas"/>
              <w:numPr>
                <w:ilvl w:val="0"/>
                <w:numId w:val="0"/>
              </w:numPr>
              <w:rPr>
                <w:rFonts w:ascii="Times New Roman" w:hAnsi="Times New Roman"/>
                <w:sz w:val="20"/>
                <w:szCs w:val="20"/>
              </w:rPr>
            </w:pPr>
          </w:p>
        </w:tc>
        <w:tc>
          <w:tcPr>
            <w:tcW w:w="509" w:type="dxa"/>
            <w:shd w:val="clear" w:color="auto" w:fill="808080"/>
          </w:tcPr>
          <w:p w:rsidR="00D21E20" w:rsidRPr="009C3538" w:rsidRDefault="00D21E20" w:rsidP="005B3C84">
            <w:pPr>
              <w:pStyle w:val="Listaconvietas"/>
              <w:numPr>
                <w:ilvl w:val="0"/>
                <w:numId w:val="0"/>
              </w:numPr>
              <w:rPr>
                <w:rFonts w:ascii="Times New Roman" w:hAnsi="Times New Roman"/>
                <w:sz w:val="20"/>
                <w:szCs w:val="20"/>
              </w:rPr>
            </w:pPr>
          </w:p>
        </w:tc>
      </w:tr>
      <w:tr w:rsidR="00D21E20" w:rsidRPr="009C3538" w:rsidTr="003E4D0E">
        <w:trPr>
          <w:trHeight w:val="20"/>
        </w:trPr>
        <w:tc>
          <w:tcPr>
            <w:tcW w:w="1560" w:type="dxa"/>
            <w:vMerge/>
            <w:shd w:val="clear" w:color="auto" w:fill="auto"/>
            <w:vAlign w:val="center"/>
          </w:tcPr>
          <w:p w:rsidR="00D21E20" w:rsidRPr="009C3538" w:rsidRDefault="00D21E20" w:rsidP="005B3C84">
            <w:pPr>
              <w:pStyle w:val="Listaconvietas"/>
              <w:numPr>
                <w:ilvl w:val="0"/>
                <w:numId w:val="0"/>
              </w:numPr>
              <w:rPr>
                <w:rFonts w:ascii="Times New Roman" w:hAnsi="Times New Roman"/>
                <w:sz w:val="20"/>
                <w:szCs w:val="20"/>
              </w:rPr>
            </w:pPr>
          </w:p>
        </w:tc>
        <w:tc>
          <w:tcPr>
            <w:tcW w:w="2494" w:type="dxa"/>
            <w:shd w:val="clear" w:color="auto" w:fill="auto"/>
            <w:vAlign w:val="center"/>
          </w:tcPr>
          <w:p w:rsidR="00D21E20" w:rsidRPr="009C3538" w:rsidRDefault="00D21E20" w:rsidP="003E4D0E">
            <w:pPr>
              <w:pStyle w:val="Listaconvietas"/>
              <w:numPr>
                <w:ilvl w:val="0"/>
                <w:numId w:val="0"/>
              </w:numPr>
              <w:rPr>
                <w:rFonts w:ascii="Times New Roman" w:hAnsi="Times New Roman"/>
                <w:sz w:val="20"/>
                <w:szCs w:val="20"/>
              </w:rPr>
            </w:pPr>
            <w:r w:rsidRPr="009C3538">
              <w:rPr>
                <w:rFonts w:ascii="Times New Roman" w:hAnsi="Times New Roman"/>
                <w:sz w:val="20"/>
                <w:szCs w:val="20"/>
              </w:rPr>
              <w:t xml:space="preserve">-Resguardar los datos personales de los beneficiarios del programa en la oficina de la J.U.D. </w:t>
            </w:r>
            <w:r w:rsidR="003E4D0E" w:rsidRPr="009C3538">
              <w:rPr>
                <w:rFonts w:ascii="Times New Roman" w:hAnsi="Times New Roman"/>
                <w:sz w:val="20"/>
                <w:szCs w:val="20"/>
              </w:rPr>
              <w:t>de Centros de Desarrollo Infantil Cendis.</w:t>
            </w:r>
          </w:p>
        </w:tc>
        <w:tc>
          <w:tcPr>
            <w:tcW w:w="508" w:type="dxa"/>
            <w:shd w:val="clear" w:color="auto" w:fill="auto"/>
          </w:tcPr>
          <w:p w:rsidR="00D21E20" w:rsidRPr="009C3538" w:rsidRDefault="00D21E20" w:rsidP="005B3C84">
            <w:pPr>
              <w:pStyle w:val="Listaconvietas"/>
              <w:numPr>
                <w:ilvl w:val="0"/>
                <w:numId w:val="0"/>
              </w:numPr>
              <w:rPr>
                <w:rFonts w:ascii="Times New Roman" w:hAnsi="Times New Roman"/>
                <w:sz w:val="20"/>
                <w:szCs w:val="20"/>
              </w:rPr>
            </w:pPr>
          </w:p>
        </w:tc>
        <w:tc>
          <w:tcPr>
            <w:tcW w:w="508" w:type="dxa"/>
            <w:shd w:val="clear" w:color="auto" w:fill="auto"/>
          </w:tcPr>
          <w:p w:rsidR="00D21E20" w:rsidRPr="009C3538" w:rsidRDefault="00D21E20" w:rsidP="005B3C84">
            <w:pPr>
              <w:pStyle w:val="Listaconvietas"/>
              <w:numPr>
                <w:ilvl w:val="0"/>
                <w:numId w:val="0"/>
              </w:numPr>
              <w:rPr>
                <w:rFonts w:ascii="Times New Roman" w:hAnsi="Times New Roman"/>
                <w:sz w:val="20"/>
                <w:szCs w:val="20"/>
              </w:rPr>
            </w:pPr>
          </w:p>
        </w:tc>
        <w:tc>
          <w:tcPr>
            <w:tcW w:w="508" w:type="dxa"/>
            <w:shd w:val="clear" w:color="auto" w:fill="auto"/>
          </w:tcPr>
          <w:p w:rsidR="00D21E20" w:rsidRPr="009C3538" w:rsidRDefault="00D21E20" w:rsidP="005B3C84">
            <w:pPr>
              <w:pStyle w:val="Listaconvietas"/>
              <w:numPr>
                <w:ilvl w:val="0"/>
                <w:numId w:val="0"/>
              </w:numPr>
              <w:rPr>
                <w:rFonts w:ascii="Times New Roman" w:hAnsi="Times New Roman"/>
                <w:sz w:val="20"/>
                <w:szCs w:val="20"/>
              </w:rPr>
            </w:pPr>
          </w:p>
        </w:tc>
        <w:tc>
          <w:tcPr>
            <w:tcW w:w="509" w:type="dxa"/>
            <w:shd w:val="clear" w:color="auto" w:fill="808080"/>
          </w:tcPr>
          <w:p w:rsidR="00D21E20" w:rsidRPr="009C3538" w:rsidRDefault="00D21E20" w:rsidP="005B3C84">
            <w:pPr>
              <w:pStyle w:val="Listaconvietas"/>
              <w:numPr>
                <w:ilvl w:val="0"/>
                <w:numId w:val="0"/>
              </w:numPr>
              <w:rPr>
                <w:rFonts w:ascii="Times New Roman" w:hAnsi="Times New Roman"/>
                <w:sz w:val="20"/>
                <w:szCs w:val="20"/>
              </w:rPr>
            </w:pPr>
          </w:p>
        </w:tc>
        <w:tc>
          <w:tcPr>
            <w:tcW w:w="509" w:type="dxa"/>
            <w:shd w:val="clear" w:color="auto" w:fill="808080"/>
          </w:tcPr>
          <w:p w:rsidR="00D21E20" w:rsidRPr="009C3538" w:rsidRDefault="00D21E20" w:rsidP="005B3C84">
            <w:pPr>
              <w:pStyle w:val="Listaconvietas"/>
              <w:numPr>
                <w:ilvl w:val="0"/>
                <w:numId w:val="0"/>
              </w:numPr>
              <w:rPr>
                <w:rFonts w:ascii="Times New Roman" w:hAnsi="Times New Roman"/>
                <w:sz w:val="20"/>
                <w:szCs w:val="20"/>
              </w:rPr>
            </w:pPr>
          </w:p>
        </w:tc>
        <w:tc>
          <w:tcPr>
            <w:tcW w:w="509" w:type="dxa"/>
            <w:shd w:val="clear" w:color="auto" w:fill="808080"/>
          </w:tcPr>
          <w:p w:rsidR="00D21E20" w:rsidRPr="009C3538" w:rsidRDefault="00D21E20" w:rsidP="005B3C84">
            <w:pPr>
              <w:pStyle w:val="Listaconvietas"/>
              <w:numPr>
                <w:ilvl w:val="0"/>
                <w:numId w:val="0"/>
              </w:numPr>
              <w:rPr>
                <w:rFonts w:ascii="Times New Roman" w:hAnsi="Times New Roman"/>
                <w:sz w:val="20"/>
                <w:szCs w:val="20"/>
              </w:rPr>
            </w:pPr>
          </w:p>
        </w:tc>
        <w:tc>
          <w:tcPr>
            <w:tcW w:w="509" w:type="dxa"/>
            <w:shd w:val="clear" w:color="auto" w:fill="808080"/>
          </w:tcPr>
          <w:p w:rsidR="00D21E20" w:rsidRPr="009C3538" w:rsidRDefault="00D21E20" w:rsidP="005B3C84">
            <w:pPr>
              <w:pStyle w:val="Listaconvietas"/>
              <w:numPr>
                <w:ilvl w:val="0"/>
                <w:numId w:val="0"/>
              </w:numPr>
              <w:rPr>
                <w:rFonts w:ascii="Times New Roman" w:hAnsi="Times New Roman"/>
                <w:sz w:val="20"/>
                <w:szCs w:val="20"/>
              </w:rPr>
            </w:pPr>
          </w:p>
        </w:tc>
        <w:tc>
          <w:tcPr>
            <w:tcW w:w="441" w:type="dxa"/>
            <w:shd w:val="clear" w:color="auto" w:fill="808080"/>
          </w:tcPr>
          <w:p w:rsidR="00D21E20" w:rsidRPr="009C3538" w:rsidRDefault="00D21E20" w:rsidP="005B3C84">
            <w:pPr>
              <w:pStyle w:val="Listaconvietas"/>
              <w:numPr>
                <w:ilvl w:val="0"/>
                <w:numId w:val="0"/>
              </w:numPr>
              <w:rPr>
                <w:rFonts w:ascii="Times New Roman" w:hAnsi="Times New Roman"/>
                <w:sz w:val="20"/>
                <w:szCs w:val="20"/>
              </w:rPr>
            </w:pPr>
          </w:p>
        </w:tc>
        <w:tc>
          <w:tcPr>
            <w:tcW w:w="509" w:type="dxa"/>
            <w:shd w:val="clear" w:color="auto" w:fill="808080"/>
          </w:tcPr>
          <w:p w:rsidR="00D21E20" w:rsidRPr="009C3538" w:rsidRDefault="00D21E20" w:rsidP="005B3C84">
            <w:pPr>
              <w:pStyle w:val="Listaconvietas"/>
              <w:numPr>
                <w:ilvl w:val="0"/>
                <w:numId w:val="0"/>
              </w:numPr>
              <w:rPr>
                <w:rFonts w:ascii="Times New Roman" w:hAnsi="Times New Roman"/>
                <w:sz w:val="20"/>
                <w:szCs w:val="20"/>
              </w:rPr>
            </w:pPr>
          </w:p>
        </w:tc>
        <w:tc>
          <w:tcPr>
            <w:tcW w:w="509" w:type="dxa"/>
            <w:shd w:val="clear" w:color="auto" w:fill="808080"/>
          </w:tcPr>
          <w:p w:rsidR="00D21E20" w:rsidRPr="009C3538" w:rsidRDefault="00D21E20" w:rsidP="005B3C84">
            <w:pPr>
              <w:pStyle w:val="Listaconvietas"/>
              <w:numPr>
                <w:ilvl w:val="0"/>
                <w:numId w:val="0"/>
              </w:numPr>
              <w:rPr>
                <w:rFonts w:ascii="Times New Roman" w:hAnsi="Times New Roman"/>
                <w:sz w:val="20"/>
                <w:szCs w:val="20"/>
              </w:rPr>
            </w:pPr>
          </w:p>
        </w:tc>
        <w:tc>
          <w:tcPr>
            <w:tcW w:w="509" w:type="dxa"/>
            <w:shd w:val="clear" w:color="auto" w:fill="808080"/>
          </w:tcPr>
          <w:p w:rsidR="00D21E20" w:rsidRPr="009C3538" w:rsidRDefault="00D21E20" w:rsidP="005B3C84">
            <w:pPr>
              <w:pStyle w:val="Listaconvietas"/>
              <w:numPr>
                <w:ilvl w:val="0"/>
                <w:numId w:val="0"/>
              </w:numPr>
              <w:rPr>
                <w:rFonts w:ascii="Times New Roman" w:hAnsi="Times New Roman"/>
                <w:sz w:val="20"/>
                <w:szCs w:val="20"/>
              </w:rPr>
            </w:pPr>
          </w:p>
        </w:tc>
        <w:tc>
          <w:tcPr>
            <w:tcW w:w="509" w:type="dxa"/>
            <w:shd w:val="clear" w:color="auto" w:fill="808080"/>
          </w:tcPr>
          <w:p w:rsidR="00D21E20" w:rsidRPr="009C3538" w:rsidRDefault="00D21E20" w:rsidP="005B3C84">
            <w:pPr>
              <w:pStyle w:val="Listaconvietas"/>
              <w:numPr>
                <w:ilvl w:val="0"/>
                <w:numId w:val="0"/>
              </w:numPr>
              <w:rPr>
                <w:rFonts w:ascii="Times New Roman" w:hAnsi="Times New Roman"/>
                <w:sz w:val="20"/>
                <w:szCs w:val="20"/>
              </w:rPr>
            </w:pPr>
          </w:p>
        </w:tc>
      </w:tr>
      <w:tr w:rsidR="00D21E20" w:rsidRPr="009C3538" w:rsidTr="003E4D0E">
        <w:trPr>
          <w:trHeight w:val="20"/>
        </w:trPr>
        <w:tc>
          <w:tcPr>
            <w:tcW w:w="1560" w:type="dxa"/>
            <w:vMerge/>
            <w:shd w:val="clear" w:color="auto" w:fill="auto"/>
            <w:vAlign w:val="center"/>
          </w:tcPr>
          <w:p w:rsidR="00D21E20" w:rsidRPr="009C3538" w:rsidRDefault="00D21E20" w:rsidP="005B3C84">
            <w:pPr>
              <w:pStyle w:val="Listaconvietas"/>
              <w:numPr>
                <w:ilvl w:val="0"/>
                <w:numId w:val="0"/>
              </w:numPr>
              <w:rPr>
                <w:rFonts w:ascii="Times New Roman" w:hAnsi="Times New Roman"/>
                <w:sz w:val="20"/>
                <w:szCs w:val="20"/>
              </w:rPr>
            </w:pPr>
          </w:p>
        </w:tc>
        <w:tc>
          <w:tcPr>
            <w:tcW w:w="2494" w:type="dxa"/>
            <w:shd w:val="clear" w:color="auto" w:fill="auto"/>
            <w:vAlign w:val="center"/>
          </w:tcPr>
          <w:p w:rsidR="00D21E20" w:rsidRPr="009C3538" w:rsidRDefault="00D21E20" w:rsidP="005B3C84">
            <w:pPr>
              <w:pStyle w:val="Listaconvietas"/>
              <w:numPr>
                <w:ilvl w:val="0"/>
                <w:numId w:val="0"/>
              </w:numPr>
              <w:rPr>
                <w:rFonts w:ascii="Times New Roman" w:hAnsi="Times New Roman"/>
                <w:sz w:val="20"/>
                <w:szCs w:val="20"/>
              </w:rPr>
            </w:pPr>
            <w:r w:rsidRPr="009C3538">
              <w:rPr>
                <w:rFonts w:ascii="Times New Roman" w:hAnsi="Times New Roman"/>
                <w:sz w:val="20"/>
                <w:szCs w:val="20"/>
              </w:rPr>
              <w:t>-Publicar la información relativa al presupuesto ejercido por parte de la Dirección General de Administración.</w:t>
            </w:r>
          </w:p>
        </w:tc>
        <w:tc>
          <w:tcPr>
            <w:tcW w:w="508" w:type="dxa"/>
            <w:shd w:val="clear" w:color="auto" w:fill="auto"/>
          </w:tcPr>
          <w:p w:rsidR="00D21E20" w:rsidRPr="009C3538" w:rsidRDefault="00D21E20" w:rsidP="005B3C84">
            <w:pPr>
              <w:pStyle w:val="Listaconvietas"/>
              <w:numPr>
                <w:ilvl w:val="0"/>
                <w:numId w:val="0"/>
              </w:numPr>
              <w:rPr>
                <w:rFonts w:ascii="Times New Roman" w:hAnsi="Times New Roman"/>
                <w:sz w:val="20"/>
                <w:szCs w:val="20"/>
              </w:rPr>
            </w:pPr>
          </w:p>
        </w:tc>
        <w:tc>
          <w:tcPr>
            <w:tcW w:w="508" w:type="dxa"/>
            <w:shd w:val="clear" w:color="auto" w:fill="808080"/>
          </w:tcPr>
          <w:p w:rsidR="00D21E20" w:rsidRPr="009C3538" w:rsidRDefault="00D21E20" w:rsidP="005B3C84">
            <w:pPr>
              <w:pStyle w:val="Listaconvietas"/>
              <w:numPr>
                <w:ilvl w:val="0"/>
                <w:numId w:val="0"/>
              </w:numPr>
              <w:rPr>
                <w:rFonts w:ascii="Times New Roman" w:hAnsi="Times New Roman"/>
                <w:sz w:val="20"/>
                <w:szCs w:val="20"/>
              </w:rPr>
            </w:pPr>
          </w:p>
        </w:tc>
        <w:tc>
          <w:tcPr>
            <w:tcW w:w="508" w:type="dxa"/>
            <w:shd w:val="clear" w:color="auto" w:fill="808080"/>
          </w:tcPr>
          <w:p w:rsidR="00D21E20" w:rsidRPr="009C3538" w:rsidRDefault="00D21E20" w:rsidP="005B3C84">
            <w:pPr>
              <w:pStyle w:val="Listaconvietas"/>
              <w:numPr>
                <w:ilvl w:val="0"/>
                <w:numId w:val="0"/>
              </w:numPr>
              <w:rPr>
                <w:rFonts w:ascii="Times New Roman" w:hAnsi="Times New Roman"/>
                <w:sz w:val="20"/>
                <w:szCs w:val="20"/>
              </w:rPr>
            </w:pPr>
          </w:p>
        </w:tc>
        <w:tc>
          <w:tcPr>
            <w:tcW w:w="509" w:type="dxa"/>
            <w:shd w:val="clear" w:color="auto" w:fill="808080"/>
          </w:tcPr>
          <w:p w:rsidR="00D21E20" w:rsidRPr="009C3538" w:rsidRDefault="00D21E20" w:rsidP="005B3C84">
            <w:pPr>
              <w:pStyle w:val="Listaconvietas"/>
              <w:numPr>
                <w:ilvl w:val="0"/>
                <w:numId w:val="0"/>
              </w:numPr>
              <w:rPr>
                <w:rFonts w:ascii="Times New Roman" w:hAnsi="Times New Roman"/>
                <w:sz w:val="20"/>
                <w:szCs w:val="20"/>
              </w:rPr>
            </w:pPr>
          </w:p>
        </w:tc>
        <w:tc>
          <w:tcPr>
            <w:tcW w:w="509" w:type="dxa"/>
            <w:shd w:val="clear" w:color="auto" w:fill="808080"/>
          </w:tcPr>
          <w:p w:rsidR="00D21E20" w:rsidRPr="009C3538" w:rsidRDefault="00D21E20" w:rsidP="005B3C84">
            <w:pPr>
              <w:pStyle w:val="Listaconvietas"/>
              <w:numPr>
                <w:ilvl w:val="0"/>
                <w:numId w:val="0"/>
              </w:numPr>
              <w:rPr>
                <w:rFonts w:ascii="Times New Roman" w:hAnsi="Times New Roman"/>
                <w:sz w:val="20"/>
                <w:szCs w:val="20"/>
              </w:rPr>
            </w:pPr>
          </w:p>
        </w:tc>
        <w:tc>
          <w:tcPr>
            <w:tcW w:w="509" w:type="dxa"/>
            <w:shd w:val="clear" w:color="auto" w:fill="808080"/>
          </w:tcPr>
          <w:p w:rsidR="00D21E20" w:rsidRPr="009C3538" w:rsidRDefault="00D21E20" w:rsidP="005B3C84">
            <w:pPr>
              <w:pStyle w:val="Listaconvietas"/>
              <w:numPr>
                <w:ilvl w:val="0"/>
                <w:numId w:val="0"/>
              </w:numPr>
              <w:rPr>
                <w:rFonts w:ascii="Times New Roman" w:hAnsi="Times New Roman"/>
                <w:sz w:val="20"/>
                <w:szCs w:val="20"/>
              </w:rPr>
            </w:pPr>
          </w:p>
        </w:tc>
        <w:tc>
          <w:tcPr>
            <w:tcW w:w="509" w:type="dxa"/>
            <w:shd w:val="clear" w:color="auto" w:fill="808080"/>
          </w:tcPr>
          <w:p w:rsidR="00D21E20" w:rsidRPr="009C3538" w:rsidRDefault="00D21E20" w:rsidP="005B3C84">
            <w:pPr>
              <w:pStyle w:val="Listaconvietas"/>
              <w:numPr>
                <w:ilvl w:val="0"/>
                <w:numId w:val="0"/>
              </w:numPr>
              <w:rPr>
                <w:rFonts w:ascii="Times New Roman" w:hAnsi="Times New Roman"/>
                <w:sz w:val="20"/>
                <w:szCs w:val="20"/>
              </w:rPr>
            </w:pPr>
          </w:p>
        </w:tc>
        <w:tc>
          <w:tcPr>
            <w:tcW w:w="441" w:type="dxa"/>
            <w:shd w:val="clear" w:color="auto" w:fill="808080"/>
          </w:tcPr>
          <w:p w:rsidR="00D21E20" w:rsidRPr="009C3538" w:rsidRDefault="00D21E20" w:rsidP="005B3C84">
            <w:pPr>
              <w:pStyle w:val="Listaconvietas"/>
              <w:numPr>
                <w:ilvl w:val="0"/>
                <w:numId w:val="0"/>
              </w:numPr>
              <w:rPr>
                <w:rFonts w:ascii="Times New Roman" w:hAnsi="Times New Roman"/>
                <w:sz w:val="20"/>
                <w:szCs w:val="20"/>
              </w:rPr>
            </w:pPr>
          </w:p>
        </w:tc>
        <w:tc>
          <w:tcPr>
            <w:tcW w:w="509" w:type="dxa"/>
            <w:shd w:val="clear" w:color="auto" w:fill="808080"/>
          </w:tcPr>
          <w:p w:rsidR="00D21E20" w:rsidRPr="009C3538" w:rsidRDefault="00D21E20" w:rsidP="005B3C84">
            <w:pPr>
              <w:pStyle w:val="Listaconvietas"/>
              <w:numPr>
                <w:ilvl w:val="0"/>
                <w:numId w:val="0"/>
              </w:numPr>
              <w:rPr>
                <w:rFonts w:ascii="Times New Roman" w:hAnsi="Times New Roman"/>
                <w:sz w:val="20"/>
                <w:szCs w:val="20"/>
              </w:rPr>
            </w:pPr>
          </w:p>
        </w:tc>
        <w:tc>
          <w:tcPr>
            <w:tcW w:w="509" w:type="dxa"/>
            <w:shd w:val="clear" w:color="auto" w:fill="808080"/>
          </w:tcPr>
          <w:p w:rsidR="00D21E20" w:rsidRPr="009C3538" w:rsidRDefault="00D21E20" w:rsidP="005B3C84">
            <w:pPr>
              <w:pStyle w:val="Listaconvietas"/>
              <w:numPr>
                <w:ilvl w:val="0"/>
                <w:numId w:val="0"/>
              </w:numPr>
              <w:rPr>
                <w:rFonts w:ascii="Times New Roman" w:hAnsi="Times New Roman"/>
                <w:sz w:val="20"/>
                <w:szCs w:val="20"/>
              </w:rPr>
            </w:pPr>
          </w:p>
        </w:tc>
        <w:tc>
          <w:tcPr>
            <w:tcW w:w="509" w:type="dxa"/>
            <w:shd w:val="clear" w:color="auto" w:fill="808080"/>
          </w:tcPr>
          <w:p w:rsidR="00D21E20" w:rsidRPr="009C3538" w:rsidRDefault="00D21E20" w:rsidP="005B3C84">
            <w:pPr>
              <w:pStyle w:val="Listaconvietas"/>
              <w:numPr>
                <w:ilvl w:val="0"/>
                <w:numId w:val="0"/>
              </w:numPr>
              <w:rPr>
                <w:rFonts w:ascii="Times New Roman" w:hAnsi="Times New Roman"/>
                <w:sz w:val="20"/>
                <w:szCs w:val="20"/>
              </w:rPr>
            </w:pPr>
          </w:p>
        </w:tc>
        <w:tc>
          <w:tcPr>
            <w:tcW w:w="509" w:type="dxa"/>
            <w:shd w:val="clear" w:color="auto" w:fill="808080"/>
          </w:tcPr>
          <w:p w:rsidR="00D21E20" w:rsidRPr="009C3538" w:rsidRDefault="00D21E20" w:rsidP="005B3C84">
            <w:pPr>
              <w:pStyle w:val="Listaconvietas"/>
              <w:numPr>
                <w:ilvl w:val="0"/>
                <w:numId w:val="0"/>
              </w:numPr>
              <w:rPr>
                <w:rFonts w:ascii="Times New Roman" w:hAnsi="Times New Roman"/>
                <w:sz w:val="20"/>
                <w:szCs w:val="20"/>
              </w:rPr>
            </w:pPr>
          </w:p>
        </w:tc>
      </w:tr>
      <w:tr w:rsidR="00D21E20" w:rsidRPr="009C3538" w:rsidTr="003E4D0E">
        <w:trPr>
          <w:trHeight w:val="230"/>
        </w:trPr>
        <w:tc>
          <w:tcPr>
            <w:tcW w:w="1560" w:type="dxa"/>
            <w:vMerge/>
            <w:shd w:val="clear" w:color="auto" w:fill="auto"/>
            <w:vAlign w:val="center"/>
          </w:tcPr>
          <w:p w:rsidR="00D21E20" w:rsidRPr="009C3538" w:rsidRDefault="00D21E20" w:rsidP="005B3C84">
            <w:pPr>
              <w:pStyle w:val="Listaconvietas"/>
              <w:numPr>
                <w:ilvl w:val="0"/>
                <w:numId w:val="0"/>
              </w:numPr>
              <w:rPr>
                <w:rFonts w:ascii="Times New Roman" w:hAnsi="Times New Roman"/>
                <w:sz w:val="20"/>
                <w:szCs w:val="20"/>
              </w:rPr>
            </w:pPr>
          </w:p>
        </w:tc>
        <w:tc>
          <w:tcPr>
            <w:tcW w:w="2494" w:type="dxa"/>
            <w:shd w:val="clear" w:color="auto" w:fill="auto"/>
            <w:vAlign w:val="center"/>
          </w:tcPr>
          <w:p w:rsidR="00D21E20" w:rsidRPr="009C3538" w:rsidRDefault="00D21E20" w:rsidP="003E4D0E">
            <w:pPr>
              <w:pStyle w:val="Listaconvietas"/>
              <w:numPr>
                <w:ilvl w:val="0"/>
                <w:numId w:val="0"/>
              </w:numPr>
              <w:rPr>
                <w:rFonts w:ascii="Times New Roman" w:hAnsi="Times New Roman"/>
                <w:sz w:val="20"/>
                <w:szCs w:val="20"/>
              </w:rPr>
            </w:pPr>
            <w:r w:rsidRPr="009C3538">
              <w:rPr>
                <w:rFonts w:ascii="Times New Roman" w:hAnsi="Times New Roman"/>
                <w:sz w:val="20"/>
                <w:szCs w:val="20"/>
              </w:rPr>
              <w:t xml:space="preserve">-Informar a las personas que soliciten su ingreso al programa que todos los trámites son gratuitos por parte del personal adscrito a la  J.U.D. </w:t>
            </w:r>
            <w:r w:rsidR="003E4D0E" w:rsidRPr="009C3538">
              <w:rPr>
                <w:rFonts w:ascii="Times New Roman" w:hAnsi="Times New Roman"/>
                <w:sz w:val="20"/>
                <w:szCs w:val="20"/>
              </w:rPr>
              <w:t>de Centros de Desarrollo Infantil Cendis.</w:t>
            </w:r>
          </w:p>
        </w:tc>
        <w:tc>
          <w:tcPr>
            <w:tcW w:w="508" w:type="dxa"/>
            <w:shd w:val="clear" w:color="auto" w:fill="auto"/>
          </w:tcPr>
          <w:p w:rsidR="00D21E20" w:rsidRPr="009C3538" w:rsidRDefault="00D21E20" w:rsidP="005B3C84">
            <w:pPr>
              <w:pStyle w:val="Listaconvietas"/>
              <w:numPr>
                <w:ilvl w:val="0"/>
                <w:numId w:val="0"/>
              </w:numPr>
              <w:rPr>
                <w:rFonts w:ascii="Times New Roman" w:hAnsi="Times New Roman"/>
                <w:sz w:val="20"/>
                <w:szCs w:val="20"/>
              </w:rPr>
            </w:pPr>
          </w:p>
        </w:tc>
        <w:tc>
          <w:tcPr>
            <w:tcW w:w="508" w:type="dxa"/>
            <w:shd w:val="clear" w:color="auto" w:fill="808080"/>
          </w:tcPr>
          <w:p w:rsidR="00D21E20" w:rsidRPr="009C3538" w:rsidRDefault="00D21E20" w:rsidP="005B3C84">
            <w:pPr>
              <w:pStyle w:val="Listaconvietas"/>
              <w:numPr>
                <w:ilvl w:val="0"/>
                <w:numId w:val="0"/>
              </w:numPr>
              <w:rPr>
                <w:rFonts w:ascii="Times New Roman" w:hAnsi="Times New Roman"/>
                <w:sz w:val="20"/>
                <w:szCs w:val="20"/>
              </w:rPr>
            </w:pPr>
          </w:p>
        </w:tc>
        <w:tc>
          <w:tcPr>
            <w:tcW w:w="508" w:type="dxa"/>
            <w:shd w:val="clear" w:color="auto" w:fill="808080"/>
          </w:tcPr>
          <w:p w:rsidR="00D21E20" w:rsidRPr="009C3538" w:rsidRDefault="00D21E20" w:rsidP="005B3C84">
            <w:pPr>
              <w:pStyle w:val="Listaconvietas"/>
              <w:numPr>
                <w:ilvl w:val="0"/>
                <w:numId w:val="0"/>
              </w:numPr>
              <w:rPr>
                <w:rFonts w:ascii="Times New Roman" w:hAnsi="Times New Roman"/>
                <w:sz w:val="20"/>
                <w:szCs w:val="20"/>
              </w:rPr>
            </w:pPr>
          </w:p>
        </w:tc>
        <w:tc>
          <w:tcPr>
            <w:tcW w:w="509" w:type="dxa"/>
            <w:shd w:val="clear" w:color="auto" w:fill="808080"/>
          </w:tcPr>
          <w:p w:rsidR="00D21E20" w:rsidRPr="009C3538" w:rsidRDefault="00D21E20" w:rsidP="005B3C84">
            <w:pPr>
              <w:pStyle w:val="Listaconvietas"/>
              <w:numPr>
                <w:ilvl w:val="0"/>
                <w:numId w:val="0"/>
              </w:numPr>
              <w:rPr>
                <w:rFonts w:ascii="Times New Roman" w:hAnsi="Times New Roman"/>
                <w:sz w:val="20"/>
                <w:szCs w:val="20"/>
              </w:rPr>
            </w:pPr>
          </w:p>
        </w:tc>
        <w:tc>
          <w:tcPr>
            <w:tcW w:w="509" w:type="dxa"/>
            <w:shd w:val="clear" w:color="auto" w:fill="808080"/>
          </w:tcPr>
          <w:p w:rsidR="00D21E20" w:rsidRPr="009C3538" w:rsidRDefault="00D21E20" w:rsidP="005B3C84">
            <w:pPr>
              <w:pStyle w:val="Listaconvietas"/>
              <w:numPr>
                <w:ilvl w:val="0"/>
                <w:numId w:val="0"/>
              </w:numPr>
              <w:rPr>
                <w:rFonts w:ascii="Times New Roman" w:hAnsi="Times New Roman"/>
                <w:sz w:val="20"/>
                <w:szCs w:val="20"/>
              </w:rPr>
            </w:pPr>
          </w:p>
        </w:tc>
        <w:tc>
          <w:tcPr>
            <w:tcW w:w="509" w:type="dxa"/>
            <w:shd w:val="clear" w:color="auto" w:fill="808080"/>
          </w:tcPr>
          <w:p w:rsidR="00D21E20" w:rsidRPr="009C3538" w:rsidRDefault="00D21E20" w:rsidP="005B3C84">
            <w:pPr>
              <w:pStyle w:val="Listaconvietas"/>
              <w:numPr>
                <w:ilvl w:val="0"/>
                <w:numId w:val="0"/>
              </w:numPr>
              <w:rPr>
                <w:rFonts w:ascii="Times New Roman" w:hAnsi="Times New Roman"/>
                <w:sz w:val="20"/>
                <w:szCs w:val="20"/>
              </w:rPr>
            </w:pPr>
          </w:p>
        </w:tc>
        <w:tc>
          <w:tcPr>
            <w:tcW w:w="509" w:type="dxa"/>
            <w:shd w:val="clear" w:color="auto" w:fill="808080"/>
          </w:tcPr>
          <w:p w:rsidR="00D21E20" w:rsidRPr="009C3538" w:rsidRDefault="00D21E20" w:rsidP="005B3C84">
            <w:pPr>
              <w:pStyle w:val="Listaconvietas"/>
              <w:numPr>
                <w:ilvl w:val="0"/>
                <w:numId w:val="0"/>
              </w:numPr>
              <w:rPr>
                <w:rFonts w:ascii="Times New Roman" w:hAnsi="Times New Roman"/>
                <w:sz w:val="20"/>
                <w:szCs w:val="20"/>
              </w:rPr>
            </w:pPr>
          </w:p>
        </w:tc>
        <w:tc>
          <w:tcPr>
            <w:tcW w:w="441" w:type="dxa"/>
            <w:shd w:val="clear" w:color="auto" w:fill="808080"/>
          </w:tcPr>
          <w:p w:rsidR="00D21E20" w:rsidRPr="009C3538" w:rsidRDefault="00D21E20" w:rsidP="005B3C84">
            <w:pPr>
              <w:pStyle w:val="Listaconvietas"/>
              <w:numPr>
                <w:ilvl w:val="0"/>
                <w:numId w:val="0"/>
              </w:numPr>
              <w:rPr>
                <w:rFonts w:ascii="Times New Roman" w:hAnsi="Times New Roman"/>
                <w:sz w:val="20"/>
                <w:szCs w:val="20"/>
              </w:rPr>
            </w:pPr>
          </w:p>
        </w:tc>
        <w:tc>
          <w:tcPr>
            <w:tcW w:w="509" w:type="dxa"/>
            <w:shd w:val="clear" w:color="auto" w:fill="808080"/>
          </w:tcPr>
          <w:p w:rsidR="00D21E20" w:rsidRPr="009C3538" w:rsidRDefault="00D21E20" w:rsidP="005B3C84">
            <w:pPr>
              <w:pStyle w:val="Listaconvietas"/>
              <w:numPr>
                <w:ilvl w:val="0"/>
                <w:numId w:val="0"/>
              </w:numPr>
              <w:rPr>
                <w:rFonts w:ascii="Times New Roman" w:hAnsi="Times New Roman"/>
                <w:sz w:val="20"/>
                <w:szCs w:val="20"/>
              </w:rPr>
            </w:pPr>
          </w:p>
        </w:tc>
        <w:tc>
          <w:tcPr>
            <w:tcW w:w="509" w:type="dxa"/>
            <w:shd w:val="clear" w:color="auto" w:fill="808080"/>
          </w:tcPr>
          <w:p w:rsidR="00D21E20" w:rsidRPr="009C3538" w:rsidRDefault="00D21E20" w:rsidP="005B3C84">
            <w:pPr>
              <w:pStyle w:val="Listaconvietas"/>
              <w:numPr>
                <w:ilvl w:val="0"/>
                <w:numId w:val="0"/>
              </w:numPr>
              <w:rPr>
                <w:rFonts w:ascii="Times New Roman" w:hAnsi="Times New Roman"/>
                <w:sz w:val="20"/>
                <w:szCs w:val="20"/>
              </w:rPr>
            </w:pPr>
          </w:p>
        </w:tc>
        <w:tc>
          <w:tcPr>
            <w:tcW w:w="509" w:type="dxa"/>
            <w:shd w:val="clear" w:color="auto" w:fill="808080"/>
          </w:tcPr>
          <w:p w:rsidR="00D21E20" w:rsidRPr="009C3538" w:rsidRDefault="00D21E20" w:rsidP="005B3C84">
            <w:pPr>
              <w:pStyle w:val="Listaconvietas"/>
              <w:numPr>
                <w:ilvl w:val="0"/>
                <w:numId w:val="0"/>
              </w:numPr>
              <w:rPr>
                <w:rFonts w:ascii="Times New Roman" w:hAnsi="Times New Roman"/>
                <w:sz w:val="20"/>
                <w:szCs w:val="20"/>
              </w:rPr>
            </w:pPr>
          </w:p>
        </w:tc>
        <w:tc>
          <w:tcPr>
            <w:tcW w:w="509" w:type="dxa"/>
            <w:shd w:val="clear" w:color="auto" w:fill="808080"/>
          </w:tcPr>
          <w:p w:rsidR="00D21E20" w:rsidRPr="009C3538" w:rsidRDefault="00D21E20" w:rsidP="005B3C84">
            <w:pPr>
              <w:pStyle w:val="Listaconvietas"/>
              <w:numPr>
                <w:ilvl w:val="0"/>
                <w:numId w:val="0"/>
              </w:numPr>
              <w:rPr>
                <w:rFonts w:ascii="Times New Roman" w:hAnsi="Times New Roman"/>
                <w:sz w:val="20"/>
                <w:szCs w:val="20"/>
              </w:rPr>
            </w:pPr>
          </w:p>
        </w:tc>
      </w:tr>
      <w:tr w:rsidR="00E75881" w:rsidRPr="009C3538" w:rsidTr="003E4D0E">
        <w:trPr>
          <w:trHeight w:val="230"/>
        </w:trPr>
        <w:tc>
          <w:tcPr>
            <w:tcW w:w="1560" w:type="dxa"/>
            <w:shd w:val="clear" w:color="auto" w:fill="auto"/>
            <w:vAlign w:val="center"/>
          </w:tcPr>
          <w:p w:rsidR="00E75881" w:rsidRPr="009C3538" w:rsidRDefault="00E75881" w:rsidP="005B3C84">
            <w:pPr>
              <w:pStyle w:val="Listaconvietas"/>
              <w:numPr>
                <w:ilvl w:val="0"/>
                <w:numId w:val="0"/>
              </w:numPr>
              <w:rPr>
                <w:rFonts w:ascii="Times New Roman" w:hAnsi="Times New Roman"/>
                <w:sz w:val="20"/>
                <w:szCs w:val="20"/>
              </w:rPr>
            </w:pPr>
            <w:r w:rsidRPr="009C3538">
              <w:rPr>
                <w:rFonts w:ascii="Times New Roman" w:hAnsi="Times New Roman"/>
                <w:sz w:val="20"/>
                <w:szCs w:val="20"/>
              </w:rPr>
              <w:t>Brindar atención a los procedimientos de queja o inconformidad.</w:t>
            </w:r>
          </w:p>
        </w:tc>
        <w:tc>
          <w:tcPr>
            <w:tcW w:w="2494" w:type="dxa"/>
            <w:shd w:val="clear" w:color="auto" w:fill="auto"/>
            <w:vAlign w:val="center"/>
          </w:tcPr>
          <w:p w:rsidR="00E75881" w:rsidRPr="009C3538" w:rsidRDefault="00E75881" w:rsidP="003E4D0E">
            <w:pPr>
              <w:pStyle w:val="Listaconvietas"/>
              <w:numPr>
                <w:ilvl w:val="0"/>
                <w:numId w:val="0"/>
              </w:numPr>
              <w:rPr>
                <w:rFonts w:ascii="Times New Roman" w:hAnsi="Times New Roman"/>
                <w:sz w:val="20"/>
                <w:szCs w:val="20"/>
              </w:rPr>
            </w:pPr>
            <w:r w:rsidRPr="009C3538">
              <w:rPr>
                <w:rFonts w:ascii="Times New Roman" w:hAnsi="Times New Roman"/>
                <w:sz w:val="20"/>
                <w:szCs w:val="20"/>
              </w:rPr>
              <w:t>-Subsanar y/o aclarar la queja o inconformidad</w:t>
            </w:r>
            <w:r w:rsidR="004B131E" w:rsidRPr="009C3538">
              <w:rPr>
                <w:rFonts w:ascii="Times New Roman" w:hAnsi="Times New Roman"/>
                <w:sz w:val="20"/>
                <w:szCs w:val="20"/>
              </w:rPr>
              <w:t xml:space="preserve"> por parte de la </w:t>
            </w:r>
            <w:r w:rsidR="003E4D0E" w:rsidRPr="009C3538">
              <w:rPr>
                <w:rFonts w:ascii="Times New Roman" w:hAnsi="Times New Roman"/>
                <w:sz w:val="20"/>
                <w:szCs w:val="20"/>
              </w:rPr>
              <w:t>la  J.U.D. de Centros de Desarrollo Infantil Cendis</w:t>
            </w:r>
          </w:p>
        </w:tc>
        <w:tc>
          <w:tcPr>
            <w:tcW w:w="508" w:type="dxa"/>
            <w:shd w:val="clear" w:color="auto" w:fill="auto"/>
          </w:tcPr>
          <w:p w:rsidR="00E75881" w:rsidRPr="009C3538" w:rsidRDefault="00E75881" w:rsidP="005B3C84">
            <w:pPr>
              <w:pStyle w:val="Listaconvietas"/>
              <w:numPr>
                <w:ilvl w:val="0"/>
                <w:numId w:val="0"/>
              </w:numPr>
              <w:rPr>
                <w:rFonts w:ascii="Times New Roman" w:hAnsi="Times New Roman"/>
                <w:sz w:val="20"/>
                <w:szCs w:val="20"/>
              </w:rPr>
            </w:pPr>
          </w:p>
        </w:tc>
        <w:tc>
          <w:tcPr>
            <w:tcW w:w="508" w:type="dxa"/>
            <w:shd w:val="clear" w:color="auto" w:fill="auto"/>
          </w:tcPr>
          <w:p w:rsidR="00E75881" w:rsidRPr="009C3538" w:rsidRDefault="00E75881" w:rsidP="005B3C84">
            <w:pPr>
              <w:pStyle w:val="Listaconvietas"/>
              <w:numPr>
                <w:ilvl w:val="0"/>
                <w:numId w:val="0"/>
              </w:numPr>
              <w:rPr>
                <w:rFonts w:ascii="Times New Roman" w:hAnsi="Times New Roman"/>
                <w:sz w:val="20"/>
                <w:szCs w:val="20"/>
              </w:rPr>
            </w:pPr>
          </w:p>
        </w:tc>
        <w:tc>
          <w:tcPr>
            <w:tcW w:w="508" w:type="dxa"/>
            <w:shd w:val="clear" w:color="auto" w:fill="808080"/>
          </w:tcPr>
          <w:p w:rsidR="00E75881" w:rsidRPr="009C3538" w:rsidRDefault="00E75881" w:rsidP="005B3C84">
            <w:pPr>
              <w:pStyle w:val="Listaconvietas"/>
              <w:numPr>
                <w:ilvl w:val="0"/>
                <w:numId w:val="0"/>
              </w:numPr>
              <w:rPr>
                <w:rFonts w:ascii="Times New Roman" w:hAnsi="Times New Roman"/>
                <w:sz w:val="20"/>
                <w:szCs w:val="20"/>
              </w:rPr>
            </w:pPr>
          </w:p>
        </w:tc>
        <w:tc>
          <w:tcPr>
            <w:tcW w:w="509" w:type="dxa"/>
            <w:shd w:val="clear" w:color="auto" w:fill="808080"/>
          </w:tcPr>
          <w:p w:rsidR="00E75881" w:rsidRPr="009C3538" w:rsidRDefault="00E75881" w:rsidP="005B3C84">
            <w:pPr>
              <w:pStyle w:val="Listaconvietas"/>
              <w:numPr>
                <w:ilvl w:val="0"/>
                <w:numId w:val="0"/>
              </w:numPr>
              <w:rPr>
                <w:rFonts w:ascii="Times New Roman" w:hAnsi="Times New Roman"/>
                <w:sz w:val="20"/>
                <w:szCs w:val="20"/>
              </w:rPr>
            </w:pPr>
          </w:p>
        </w:tc>
        <w:tc>
          <w:tcPr>
            <w:tcW w:w="509" w:type="dxa"/>
            <w:shd w:val="clear" w:color="auto" w:fill="808080"/>
          </w:tcPr>
          <w:p w:rsidR="00E75881" w:rsidRPr="009C3538" w:rsidRDefault="00E75881" w:rsidP="005B3C84">
            <w:pPr>
              <w:pStyle w:val="Listaconvietas"/>
              <w:numPr>
                <w:ilvl w:val="0"/>
                <w:numId w:val="0"/>
              </w:numPr>
              <w:rPr>
                <w:rFonts w:ascii="Times New Roman" w:hAnsi="Times New Roman"/>
                <w:sz w:val="20"/>
                <w:szCs w:val="20"/>
              </w:rPr>
            </w:pPr>
          </w:p>
        </w:tc>
        <w:tc>
          <w:tcPr>
            <w:tcW w:w="509" w:type="dxa"/>
            <w:shd w:val="clear" w:color="auto" w:fill="808080"/>
          </w:tcPr>
          <w:p w:rsidR="00E75881" w:rsidRPr="009C3538" w:rsidRDefault="00E75881" w:rsidP="005B3C84">
            <w:pPr>
              <w:pStyle w:val="Listaconvietas"/>
              <w:numPr>
                <w:ilvl w:val="0"/>
                <w:numId w:val="0"/>
              </w:numPr>
              <w:rPr>
                <w:rFonts w:ascii="Times New Roman" w:hAnsi="Times New Roman"/>
                <w:sz w:val="20"/>
                <w:szCs w:val="20"/>
              </w:rPr>
            </w:pPr>
          </w:p>
        </w:tc>
        <w:tc>
          <w:tcPr>
            <w:tcW w:w="509" w:type="dxa"/>
            <w:shd w:val="clear" w:color="auto" w:fill="808080"/>
          </w:tcPr>
          <w:p w:rsidR="00E75881" w:rsidRPr="009C3538" w:rsidRDefault="00E75881" w:rsidP="005B3C84">
            <w:pPr>
              <w:pStyle w:val="Listaconvietas"/>
              <w:numPr>
                <w:ilvl w:val="0"/>
                <w:numId w:val="0"/>
              </w:numPr>
              <w:rPr>
                <w:rFonts w:ascii="Times New Roman" w:hAnsi="Times New Roman"/>
                <w:sz w:val="20"/>
                <w:szCs w:val="20"/>
              </w:rPr>
            </w:pPr>
          </w:p>
        </w:tc>
        <w:tc>
          <w:tcPr>
            <w:tcW w:w="441" w:type="dxa"/>
            <w:shd w:val="clear" w:color="auto" w:fill="808080"/>
          </w:tcPr>
          <w:p w:rsidR="00E75881" w:rsidRPr="009C3538" w:rsidRDefault="00E75881" w:rsidP="005B3C84">
            <w:pPr>
              <w:pStyle w:val="Listaconvietas"/>
              <w:numPr>
                <w:ilvl w:val="0"/>
                <w:numId w:val="0"/>
              </w:numPr>
              <w:rPr>
                <w:rFonts w:ascii="Times New Roman" w:hAnsi="Times New Roman"/>
                <w:sz w:val="20"/>
                <w:szCs w:val="20"/>
              </w:rPr>
            </w:pPr>
          </w:p>
        </w:tc>
        <w:tc>
          <w:tcPr>
            <w:tcW w:w="509" w:type="dxa"/>
            <w:shd w:val="clear" w:color="auto" w:fill="808080"/>
          </w:tcPr>
          <w:p w:rsidR="00E75881" w:rsidRPr="009C3538" w:rsidRDefault="00E75881" w:rsidP="005B3C84">
            <w:pPr>
              <w:pStyle w:val="Listaconvietas"/>
              <w:numPr>
                <w:ilvl w:val="0"/>
                <w:numId w:val="0"/>
              </w:numPr>
              <w:rPr>
                <w:rFonts w:ascii="Times New Roman" w:hAnsi="Times New Roman"/>
                <w:sz w:val="20"/>
                <w:szCs w:val="20"/>
              </w:rPr>
            </w:pPr>
          </w:p>
        </w:tc>
        <w:tc>
          <w:tcPr>
            <w:tcW w:w="509" w:type="dxa"/>
            <w:shd w:val="clear" w:color="auto" w:fill="808080"/>
          </w:tcPr>
          <w:p w:rsidR="00E75881" w:rsidRPr="009C3538" w:rsidRDefault="00E75881" w:rsidP="005B3C84">
            <w:pPr>
              <w:pStyle w:val="Listaconvietas"/>
              <w:numPr>
                <w:ilvl w:val="0"/>
                <w:numId w:val="0"/>
              </w:numPr>
              <w:rPr>
                <w:rFonts w:ascii="Times New Roman" w:hAnsi="Times New Roman"/>
                <w:sz w:val="20"/>
                <w:szCs w:val="20"/>
              </w:rPr>
            </w:pPr>
          </w:p>
        </w:tc>
        <w:tc>
          <w:tcPr>
            <w:tcW w:w="509" w:type="dxa"/>
            <w:shd w:val="clear" w:color="auto" w:fill="808080"/>
          </w:tcPr>
          <w:p w:rsidR="00E75881" w:rsidRPr="009C3538" w:rsidRDefault="00E75881" w:rsidP="005B3C84">
            <w:pPr>
              <w:pStyle w:val="Listaconvietas"/>
              <w:numPr>
                <w:ilvl w:val="0"/>
                <w:numId w:val="0"/>
              </w:numPr>
              <w:rPr>
                <w:rFonts w:ascii="Times New Roman" w:hAnsi="Times New Roman"/>
                <w:sz w:val="20"/>
                <w:szCs w:val="20"/>
              </w:rPr>
            </w:pPr>
          </w:p>
        </w:tc>
        <w:tc>
          <w:tcPr>
            <w:tcW w:w="509" w:type="dxa"/>
            <w:shd w:val="clear" w:color="auto" w:fill="808080"/>
          </w:tcPr>
          <w:p w:rsidR="00E75881" w:rsidRPr="009C3538" w:rsidRDefault="00E75881" w:rsidP="005B3C84">
            <w:pPr>
              <w:pStyle w:val="Listaconvietas"/>
              <w:numPr>
                <w:ilvl w:val="0"/>
                <w:numId w:val="0"/>
              </w:numPr>
              <w:rPr>
                <w:rFonts w:ascii="Times New Roman" w:hAnsi="Times New Roman"/>
                <w:sz w:val="20"/>
                <w:szCs w:val="20"/>
              </w:rPr>
            </w:pPr>
          </w:p>
        </w:tc>
      </w:tr>
      <w:tr w:rsidR="00E75881" w:rsidRPr="009C3538" w:rsidTr="003E4D0E">
        <w:trPr>
          <w:trHeight w:val="230"/>
        </w:trPr>
        <w:tc>
          <w:tcPr>
            <w:tcW w:w="1560" w:type="dxa"/>
            <w:shd w:val="clear" w:color="auto" w:fill="auto"/>
            <w:vAlign w:val="center"/>
          </w:tcPr>
          <w:p w:rsidR="00E75881" w:rsidRPr="009C3538" w:rsidRDefault="00E75881" w:rsidP="005B3C84">
            <w:pPr>
              <w:pStyle w:val="Listaconvietas"/>
              <w:numPr>
                <w:ilvl w:val="0"/>
                <w:numId w:val="0"/>
              </w:numPr>
              <w:rPr>
                <w:rFonts w:ascii="Times New Roman" w:hAnsi="Times New Roman"/>
                <w:sz w:val="20"/>
                <w:szCs w:val="20"/>
              </w:rPr>
            </w:pPr>
            <w:r w:rsidRPr="009C3538">
              <w:rPr>
                <w:rFonts w:ascii="Times New Roman" w:hAnsi="Times New Roman"/>
                <w:sz w:val="20"/>
                <w:szCs w:val="20"/>
              </w:rPr>
              <w:t>Brindar  atención a los mecanismos de exigibilidad.</w:t>
            </w:r>
          </w:p>
        </w:tc>
        <w:tc>
          <w:tcPr>
            <w:tcW w:w="2494" w:type="dxa"/>
            <w:shd w:val="clear" w:color="auto" w:fill="auto"/>
          </w:tcPr>
          <w:p w:rsidR="00E75881" w:rsidRPr="009C3538" w:rsidRDefault="00A3716E" w:rsidP="00BD10AD">
            <w:pPr>
              <w:pStyle w:val="Listaconvietas"/>
              <w:numPr>
                <w:ilvl w:val="0"/>
                <w:numId w:val="0"/>
              </w:numPr>
              <w:rPr>
                <w:rFonts w:ascii="Times New Roman" w:hAnsi="Times New Roman"/>
                <w:sz w:val="20"/>
                <w:szCs w:val="20"/>
              </w:rPr>
            </w:pPr>
            <w:r w:rsidRPr="009C3538">
              <w:rPr>
                <w:rFonts w:ascii="Times New Roman" w:hAnsi="Times New Roman"/>
                <w:sz w:val="20"/>
                <w:szCs w:val="20"/>
              </w:rPr>
              <w:t>-Aclarar los casos de exigibilidad</w:t>
            </w:r>
            <w:r w:rsidR="00BD10AD" w:rsidRPr="009C3538">
              <w:rPr>
                <w:rFonts w:ascii="Times New Roman" w:hAnsi="Times New Roman"/>
                <w:sz w:val="20"/>
                <w:szCs w:val="20"/>
              </w:rPr>
              <w:t xml:space="preserve"> por parte de </w:t>
            </w:r>
            <w:r w:rsidR="004B131E" w:rsidRPr="009C3538">
              <w:rPr>
                <w:rFonts w:ascii="Times New Roman" w:hAnsi="Times New Roman"/>
                <w:sz w:val="20"/>
                <w:szCs w:val="20"/>
              </w:rPr>
              <w:t xml:space="preserve"> </w:t>
            </w:r>
            <w:r w:rsidR="00BD10AD" w:rsidRPr="009C3538">
              <w:rPr>
                <w:rFonts w:ascii="Times New Roman" w:hAnsi="Times New Roman"/>
                <w:sz w:val="20"/>
                <w:szCs w:val="20"/>
              </w:rPr>
              <w:t>la  J.U.D. de Centros de Desarrollo Infantil Cendis</w:t>
            </w:r>
          </w:p>
        </w:tc>
        <w:tc>
          <w:tcPr>
            <w:tcW w:w="508" w:type="dxa"/>
            <w:shd w:val="clear" w:color="auto" w:fill="auto"/>
          </w:tcPr>
          <w:p w:rsidR="00E75881" w:rsidRPr="009C3538" w:rsidRDefault="00E75881" w:rsidP="005B3C84">
            <w:pPr>
              <w:pStyle w:val="Listaconvietas"/>
              <w:numPr>
                <w:ilvl w:val="0"/>
                <w:numId w:val="0"/>
              </w:numPr>
              <w:rPr>
                <w:rFonts w:ascii="Times New Roman" w:hAnsi="Times New Roman"/>
                <w:sz w:val="20"/>
                <w:szCs w:val="20"/>
              </w:rPr>
            </w:pPr>
          </w:p>
        </w:tc>
        <w:tc>
          <w:tcPr>
            <w:tcW w:w="508" w:type="dxa"/>
            <w:shd w:val="clear" w:color="auto" w:fill="auto"/>
          </w:tcPr>
          <w:p w:rsidR="00E75881" w:rsidRPr="009C3538" w:rsidRDefault="00E75881" w:rsidP="005B3C84">
            <w:pPr>
              <w:pStyle w:val="Listaconvietas"/>
              <w:numPr>
                <w:ilvl w:val="0"/>
                <w:numId w:val="0"/>
              </w:numPr>
              <w:rPr>
                <w:rFonts w:ascii="Times New Roman" w:hAnsi="Times New Roman"/>
                <w:sz w:val="20"/>
                <w:szCs w:val="20"/>
              </w:rPr>
            </w:pPr>
          </w:p>
        </w:tc>
        <w:tc>
          <w:tcPr>
            <w:tcW w:w="508" w:type="dxa"/>
            <w:shd w:val="clear" w:color="auto" w:fill="808080"/>
          </w:tcPr>
          <w:p w:rsidR="00E75881" w:rsidRPr="009C3538" w:rsidRDefault="00E75881" w:rsidP="005B3C84">
            <w:pPr>
              <w:pStyle w:val="Listaconvietas"/>
              <w:numPr>
                <w:ilvl w:val="0"/>
                <w:numId w:val="0"/>
              </w:numPr>
              <w:rPr>
                <w:rFonts w:ascii="Times New Roman" w:hAnsi="Times New Roman"/>
                <w:sz w:val="20"/>
                <w:szCs w:val="20"/>
              </w:rPr>
            </w:pPr>
          </w:p>
        </w:tc>
        <w:tc>
          <w:tcPr>
            <w:tcW w:w="509" w:type="dxa"/>
            <w:shd w:val="clear" w:color="auto" w:fill="808080"/>
          </w:tcPr>
          <w:p w:rsidR="00E75881" w:rsidRPr="009C3538" w:rsidRDefault="00E75881" w:rsidP="005B3C84">
            <w:pPr>
              <w:pStyle w:val="Listaconvietas"/>
              <w:numPr>
                <w:ilvl w:val="0"/>
                <w:numId w:val="0"/>
              </w:numPr>
              <w:rPr>
                <w:rFonts w:ascii="Times New Roman" w:hAnsi="Times New Roman"/>
                <w:sz w:val="20"/>
                <w:szCs w:val="20"/>
              </w:rPr>
            </w:pPr>
          </w:p>
        </w:tc>
        <w:tc>
          <w:tcPr>
            <w:tcW w:w="509" w:type="dxa"/>
            <w:shd w:val="clear" w:color="auto" w:fill="808080"/>
          </w:tcPr>
          <w:p w:rsidR="00E75881" w:rsidRPr="009C3538" w:rsidRDefault="00E75881" w:rsidP="005B3C84">
            <w:pPr>
              <w:pStyle w:val="Listaconvietas"/>
              <w:numPr>
                <w:ilvl w:val="0"/>
                <w:numId w:val="0"/>
              </w:numPr>
              <w:rPr>
                <w:rFonts w:ascii="Times New Roman" w:hAnsi="Times New Roman"/>
                <w:sz w:val="20"/>
                <w:szCs w:val="20"/>
              </w:rPr>
            </w:pPr>
          </w:p>
        </w:tc>
        <w:tc>
          <w:tcPr>
            <w:tcW w:w="509" w:type="dxa"/>
            <w:shd w:val="clear" w:color="auto" w:fill="808080"/>
          </w:tcPr>
          <w:p w:rsidR="00E75881" w:rsidRPr="009C3538" w:rsidRDefault="00E75881" w:rsidP="005B3C84">
            <w:pPr>
              <w:pStyle w:val="Listaconvietas"/>
              <w:numPr>
                <w:ilvl w:val="0"/>
                <w:numId w:val="0"/>
              </w:numPr>
              <w:rPr>
                <w:rFonts w:ascii="Times New Roman" w:hAnsi="Times New Roman"/>
                <w:sz w:val="20"/>
                <w:szCs w:val="20"/>
              </w:rPr>
            </w:pPr>
          </w:p>
        </w:tc>
        <w:tc>
          <w:tcPr>
            <w:tcW w:w="509" w:type="dxa"/>
            <w:shd w:val="clear" w:color="auto" w:fill="808080"/>
          </w:tcPr>
          <w:p w:rsidR="00E75881" w:rsidRPr="009C3538" w:rsidRDefault="00E75881" w:rsidP="005B3C84">
            <w:pPr>
              <w:pStyle w:val="Listaconvietas"/>
              <w:numPr>
                <w:ilvl w:val="0"/>
                <w:numId w:val="0"/>
              </w:numPr>
              <w:rPr>
                <w:rFonts w:ascii="Times New Roman" w:hAnsi="Times New Roman"/>
                <w:sz w:val="20"/>
                <w:szCs w:val="20"/>
              </w:rPr>
            </w:pPr>
          </w:p>
        </w:tc>
        <w:tc>
          <w:tcPr>
            <w:tcW w:w="441" w:type="dxa"/>
            <w:shd w:val="clear" w:color="auto" w:fill="808080"/>
          </w:tcPr>
          <w:p w:rsidR="00E75881" w:rsidRPr="009C3538" w:rsidRDefault="00E75881" w:rsidP="005B3C84">
            <w:pPr>
              <w:pStyle w:val="Listaconvietas"/>
              <w:numPr>
                <w:ilvl w:val="0"/>
                <w:numId w:val="0"/>
              </w:numPr>
              <w:rPr>
                <w:rFonts w:ascii="Times New Roman" w:hAnsi="Times New Roman"/>
                <w:sz w:val="20"/>
                <w:szCs w:val="20"/>
              </w:rPr>
            </w:pPr>
          </w:p>
        </w:tc>
        <w:tc>
          <w:tcPr>
            <w:tcW w:w="509" w:type="dxa"/>
            <w:shd w:val="clear" w:color="auto" w:fill="808080"/>
          </w:tcPr>
          <w:p w:rsidR="00E75881" w:rsidRPr="009C3538" w:rsidRDefault="00E75881" w:rsidP="005B3C84">
            <w:pPr>
              <w:pStyle w:val="Listaconvietas"/>
              <w:numPr>
                <w:ilvl w:val="0"/>
                <w:numId w:val="0"/>
              </w:numPr>
              <w:rPr>
                <w:rFonts w:ascii="Times New Roman" w:hAnsi="Times New Roman"/>
                <w:sz w:val="20"/>
                <w:szCs w:val="20"/>
              </w:rPr>
            </w:pPr>
          </w:p>
        </w:tc>
        <w:tc>
          <w:tcPr>
            <w:tcW w:w="509" w:type="dxa"/>
            <w:shd w:val="clear" w:color="auto" w:fill="808080"/>
          </w:tcPr>
          <w:p w:rsidR="00E75881" w:rsidRPr="009C3538" w:rsidRDefault="00E75881" w:rsidP="005B3C84">
            <w:pPr>
              <w:pStyle w:val="Listaconvietas"/>
              <w:numPr>
                <w:ilvl w:val="0"/>
                <w:numId w:val="0"/>
              </w:numPr>
              <w:rPr>
                <w:rFonts w:ascii="Times New Roman" w:hAnsi="Times New Roman"/>
                <w:sz w:val="20"/>
                <w:szCs w:val="20"/>
              </w:rPr>
            </w:pPr>
          </w:p>
        </w:tc>
        <w:tc>
          <w:tcPr>
            <w:tcW w:w="509" w:type="dxa"/>
            <w:shd w:val="clear" w:color="auto" w:fill="808080"/>
          </w:tcPr>
          <w:p w:rsidR="00E75881" w:rsidRPr="009C3538" w:rsidRDefault="00E75881" w:rsidP="005B3C84">
            <w:pPr>
              <w:pStyle w:val="Listaconvietas"/>
              <w:numPr>
                <w:ilvl w:val="0"/>
                <w:numId w:val="0"/>
              </w:numPr>
              <w:rPr>
                <w:rFonts w:ascii="Times New Roman" w:hAnsi="Times New Roman"/>
                <w:sz w:val="20"/>
                <w:szCs w:val="20"/>
              </w:rPr>
            </w:pPr>
          </w:p>
        </w:tc>
        <w:tc>
          <w:tcPr>
            <w:tcW w:w="509" w:type="dxa"/>
            <w:shd w:val="clear" w:color="auto" w:fill="808080"/>
          </w:tcPr>
          <w:p w:rsidR="00E75881" w:rsidRPr="009C3538" w:rsidRDefault="00E75881" w:rsidP="005B3C84">
            <w:pPr>
              <w:pStyle w:val="Listaconvietas"/>
              <w:numPr>
                <w:ilvl w:val="0"/>
                <w:numId w:val="0"/>
              </w:numPr>
              <w:rPr>
                <w:rFonts w:ascii="Times New Roman" w:hAnsi="Times New Roman"/>
                <w:sz w:val="20"/>
                <w:szCs w:val="20"/>
              </w:rPr>
            </w:pPr>
          </w:p>
        </w:tc>
      </w:tr>
      <w:tr w:rsidR="004B131E" w:rsidRPr="009C3538" w:rsidTr="003E4D0E">
        <w:trPr>
          <w:trHeight w:val="230"/>
        </w:trPr>
        <w:tc>
          <w:tcPr>
            <w:tcW w:w="1560" w:type="dxa"/>
            <w:vMerge w:val="restart"/>
            <w:shd w:val="clear" w:color="auto" w:fill="auto"/>
            <w:vAlign w:val="center"/>
          </w:tcPr>
          <w:p w:rsidR="004B131E" w:rsidRPr="009C3538" w:rsidRDefault="004B131E" w:rsidP="005B3C84">
            <w:pPr>
              <w:pStyle w:val="Listaconvietas"/>
              <w:numPr>
                <w:ilvl w:val="0"/>
                <w:numId w:val="0"/>
              </w:numPr>
              <w:rPr>
                <w:rFonts w:ascii="Times New Roman" w:hAnsi="Times New Roman"/>
                <w:sz w:val="20"/>
                <w:szCs w:val="20"/>
              </w:rPr>
            </w:pPr>
            <w:r w:rsidRPr="009C3538">
              <w:rPr>
                <w:rFonts w:ascii="Times New Roman" w:hAnsi="Times New Roman"/>
                <w:sz w:val="20"/>
                <w:szCs w:val="20"/>
              </w:rPr>
              <w:t>Dar atención a los mecanismos de  evaluación e indicadores</w:t>
            </w:r>
          </w:p>
        </w:tc>
        <w:tc>
          <w:tcPr>
            <w:tcW w:w="2494" w:type="dxa"/>
            <w:shd w:val="clear" w:color="auto" w:fill="auto"/>
          </w:tcPr>
          <w:p w:rsidR="004B131E" w:rsidRPr="009C3538" w:rsidRDefault="004B131E" w:rsidP="00BD10AD">
            <w:pPr>
              <w:pStyle w:val="Listaconvietas"/>
              <w:numPr>
                <w:ilvl w:val="0"/>
                <w:numId w:val="0"/>
              </w:numPr>
              <w:rPr>
                <w:rFonts w:ascii="Times New Roman" w:hAnsi="Times New Roman"/>
                <w:sz w:val="20"/>
                <w:szCs w:val="20"/>
              </w:rPr>
            </w:pPr>
            <w:r w:rsidRPr="009C3538">
              <w:rPr>
                <w:rFonts w:ascii="Times New Roman" w:hAnsi="Times New Roman"/>
                <w:sz w:val="20"/>
                <w:szCs w:val="20"/>
              </w:rPr>
              <w:t>Realizar la Evaluación</w:t>
            </w:r>
            <w:r w:rsidR="00BD10AD" w:rsidRPr="009C3538">
              <w:rPr>
                <w:rFonts w:ascii="Times New Roman" w:hAnsi="Times New Roman"/>
                <w:sz w:val="20"/>
                <w:szCs w:val="20"/>
              </w:rPr>
              <w:t xml:space="preserve"> Interna por parte de la  J.U.D. de Centros de Desarrollo Infantil Cendis</w:t>
            </w:r>
          </w:p>
        </w:tc>
        <w:tc>
          <w:tcPr>
            <w:tcW w:w="508" w:type="dxa"/>
            <w:shd w:val="clear" w:color="auto" w:fill="auto"/>
          </w:tcPr>
          <w:p w:rsidR="004B131E" w:rsidRPr="009C3538" w:rsidRDefault="004B131E" w:rsidP="005B3C84">
            <w:pPr>
              <w:pStyle w:val="Listaconvietas"/>
              <w:numPr>
                <w:ilvl w:val="0"/>
                <w:numId w:val="0"/>
              </w:numPr>
              <w:rPr>
                <w:rFonts w:ascii="Times New Roman" w:hAnsi="Times New Roman"/>
                <w:sz w:val="20"/>
                <w:szCs w:val="20"/>
              </w:rPr>
            </w:pPr>
          </w:p>
        </w:tc>
        <w:tc>
          <w:tcPr>
            <w:tcW w:w="508" w:type="dxa"/>
            <w:shd w:val="clear" w:color="auto" w:fill="auto"/>
          </w:tcPr>
          <w:p w:rsidR="004B131E" w:rsidRPr="009C3538" w:rsidRDefault="004B131E" w:rsidP="005B3C84">
            <w:pPr>
              <w:pStyle w:val="Listaconvietas"/>
              <w:numPr>
                <w:ilvl w:val="0"/>
                <w:numId w:val="0"/>
              </w:numPr>
              <w:rPr>
                <w:rFonts w:ascii="Times New Roman" w:hAnsi="Times New Roman"/>
                <w:sz w:val="20"/>
                <w:szCs w:val="20"/>
              </w:rPr>
            </w:pPr>
          </w:p>
        </w:tc>
        <w:tc>
          <w:tcPr>
            <w:tcW w:w="508" w:type="dxa"/>
            <w:shd w:val="clear" w:color="auto" w:fill="auto"/>
          </w:tcPr>
          <w:p w:rsidR="004B131E" w:rsidRPr="009C3538" w:rsidRDefault="004B131E" w:rsidP="005B3C84">
            <w:pPr>
              <w:pStyle w:val="Listaconvietas"/>
              <w:numPr>
                <w:ilvl w:val="0"/>
                <w:numId w:val="0"/>
              </w:numPr>
              <w:rPr>
                <w:rFonts w:ascii="Times New Roman" w:hAnsi="Times New Roman"/>
                <w:sz w:val="20"/>
                <w:szCs w:val="20"/>
              </w:rPr>
            </w:pPr>
          </w:p>
        </w:tc>
        <w:tc>
          <w:tcPr>
            <w:tcW w:w="509" w:type="dxa"/>
            <w:shd w:val="clear" w:color="auto" w:fill="auto"/>
          </w:tcPr>
          <w:p w:rsidR="004B131E" w:rsidRPr="009C3538" w:rsidRDefault="004B131E" w:rsidP="005B3C84">
            <w:pPr>
              <w:pStyle w:val="Listaconvietas"/>
              <w:numPr>
                <w:ilvl w:val="0"/>
                <w:numId w:val="0"/>
              </w:numPr>
              <w:rPr>
                <w:rFonts w:ascii="Times New Roman" w:hAnsi="Times New Roman"/>
                <w:sz w:val="20"/>
                <w:szCs w:val="20"/>
              </w:rPr>
            </w:pPr>
          </w:p>
        </w:tc>
        <w:tc>
          <w:tcPr>
            <w:tcW w:w="509" w:type="dxa"/>
            <w:shd w:val="clear" w:color="auto" w:fill="auto"/>
          </w:tcPr>
          <w:p w:rsidR="004B131E" w:rsidRPr="009C3538" w:rsidRDefault="004B131E" w:rsidP="005B3C84">
            <w:pPr>
              <w:pStyle w:val="Listaconvietas"/>
              <w:numPr>
                <w:ilvl w:val="0"/>
                <w:numId w:val="0"/>
              </w:numPr>
              <w:rPr>
                <w:rFonts w:ascii="Times New Roman" w:hAnsi="Times New Roman"/>
                <w:sz w:val="20"/>
                <w:szCs w:val="20"/>
              </w:rPr>
            </w:pPr>
          </w:p>
        </w:tc>
        <w:tc>
          <w:tcPr>
            <w:tcW w:w="509" w:type="dxa"/>
            <w:shd w:val="clear" w:color="auto" w:fill="auto"/>
          </w:tcPr>
          <w:p w:rsidR="004B131E" w:rsidRPr="009C3538" w:rsidRDefault="004B131E" w:rsidP="005B3C84">
            <w:pPr>
              <w:pStyle w:val="Listaconvietas"/>
              <w:numPr>
                <w:ilvl w:val="0"/>
                <w:numId w:val="0"/>
              </w:numPr>
              <w:rPr>
                <w:rFonts w:ascii="Times New Roman" w:hAnsi="Times New Roman"/>
                <w:sz w:val="20"/>
                <w:szCs w:val="20"/>
              </w:rPr>
            </w:pPr>
          </w:p>
        </w:tc>
        <w:tc>
          <w:tcPr>
            <w:tcW w:w="509" w:type="dxa"/>
            <w:shd w:val="clear" w:color="auto" w:fill="auto"/>
          </w:tcPr>
          <w:p w:rsidR="004B131E" w:rsidRPr="009C3538" w:rsidRDefault="004B131E" w:rsidP="005B3C84">
            <w:pPr>
              <w:pStyle w:val="Listaconvietas"/>
              <w:numPr>
                <w:ilvl w:val="0"/>
                <w:numId w:val="0"/>
              </w:numPr>
              <w:rPr>
                <w:rFonts w:ascii="Times New Roman" w:hAnsi="Times New Roman"/>
                <w:sz w:val="20"/>
                <w:szCs w:val="20"/>
              </w:rPr>
            </w:pPr>
          </w:p>
        </w:tc>
        <w:tc>
          <w:tcPr>
            <w:tcW w:w="441" w:type="dxa"/>
            <w:shd w:val="clear" w:color="auto" w:fill="auto"/>
          </w:tcPr>
          <w:p w:rsidR="004B131E" w:rsidRPr="009C3538" w:rsidRDefault="004B131E" w:rsidP="005B3C84">
            <w:pPr>
              <w:pStyle w:val="Listaconvietas"/>
              <w:numPr>
                <w:ilvl w:val="0"/>
                <w:numId w:val="0"/>
              </w:numPr>
              <w:rPr>
                <w:rFonts w:ascii="Times New Roman" w:hAnsi="Times New Roman"/>
                <w:sz w:val="20"/>
                <w:szCs w:val="20"/>
              </w:rPr>
            </w:pPr>
          </w:p>
        </w:tc>
        <w:tc>
          <w:tcPr>
            <w:tcW w:w="509" w:type="dxa"/>
            <w:shd w:val="clear" w:color="auto" w:fill="auto"/>
          </w:tcPr>
          <w:p w:rsidR="004B131E" w:rsidRPr="009C3538" w:rsidRDefault="004B131E" w:rsidP="005B3C84">
            <w:pPr>
              <w:pStyle w:val="Listaconvietas"/>
              <w:numPr>
                <w:ilvl w:val="0"/>
                <w:numId w:val="0"/>
              </w:numPr>
              <w:rPr>
                <w:rFonts w:ascii="Times New Roman" w:hAnsi="Times New Roman"/>
                <w:sz w:val="20"/>
                <w:szCs w:val="20"/>
              </w:rPr>
            </w:pPr>
          </w:p>
        </w:tc>
        <w:tc>
          <w:tcPr>
            <w:tcW w:w="509" w:type="dxa"/>
            <w:shd w:val="clear" w:color="auto" w:fill="auto"/>
          </w:tcPr>
          <w:p w:rsidR="004B131E" w:rsidRPr="009C3538" w:rsidRDefault="004B131E" w:rsidP="005B3C84">
            <w:pPr>
              <w:pStyle w:val="Listaconvietas"/>
              <w:numPr>
                <w:ilvl w:val="0"/>
                <w:numId w:val="0"/>
              </w:numPr>
              <w:rPr>
                <w:rFonts w:ascii="Times New Roman" w:hAnsi="Times New Roman"/>
                <w:sz w:val="20"/>
                <w:szCs w:val="20"/>
              </w:rPr>
            </w:pPr>
          </w:p>
        </w:tc>
        <w:tc>
          <w:tcPr>
            <w:tcW w:w="509" w:type="dxa"/>
            <w:shd w:val="clear" w:color="auto" w:fill="auto"/>
          </w:tcPr>
          <w:p w:rsidR="004B131E" w:rsidRPr="009C3538" w:rsidRDefault="004B131E" w:rsidP="005B3C84">
            <w:pPr>
              <w:pStyle w:val="Listaconvietas"/>
              <w:numPr>
                <w:ilvl w:val="0"/>
                <w:numId w:val="0"/>
              </w:numPr>
              <w:rPr>
                <w:rFonts w:ascii="Times New Roman" w:hAnsi="Times New Roman"/>
                <w:sz w:val="20"/>
                <w:szCs w:val="20"/>
              </w:rPr>
            </w:pPr>
          </w:p>
        </w:tc>
        <w:tc>
          <w:tcPr>
            <w:tcW w:w="509" w:type="dxa"/>
            <w:shd w:val="clear" w:color="auto" w:fill="auto"/>
          </w:tcPr>
          <w:p w:rsidR="004B131E" w:rsidRPr="009C3538" w:rsidRDefault="004B131E" w:rsidP="005B3C84">
            <w:pPr>
              <w:pStyle w:val="Listaconvietas"/>
              <w:numPr>
                <w:ilvl w:val="0"/>
                <w:numId w:val="0"/>
              </w:numPr>
              <w:rPr>
                <w:rFonts w:ascii="Times New Roman" w:hAnsi="Times New Roman"/>
                <w:sz w:val="20"/>
                <w:szCs w:val="20"/>
              </w:rPr>
            </w:pPr>
          </w:p>
        </w:tc>
      </w:tr>
      <w:tr w:rsidR="004B131E" w:rsidRPr="009C3538" w:rsidTr="003E4D0E">
        <w:trPr>
          <w:trHeight w:val="230"/>
        </w:trPr>
        <w:tc>
          <w:tcPr>
            <w:tcW w:w="1560" w:type="dxa"/>
            <w:vMerge/>
            <w:shd w:val="clear" w:color="auto" w:fill="auto"/>
            <w:vAlign w:val="center"/>
          </w:tcPr>
          <w:p w:rsidR="004B131E" w:rsidRPr="009C3538" w:rsidRDefault="004B131E" w:rsidP="005B3C84">
            <w:pPr>
              <w:pStyle w:val="Listaconvietas"/>
              <w:numPr>
                <w:ilvl w:val="0"/>
                <w:numId w:val="0"/>
              </w:numPr>
              <w:rPr>
                <w:rFonts w:ascii="Times New Roman" w:hAnsi="Times New Roman"/>
                <w:sz w:val="20"/>
                <w:szCs w:val="20"/>
              </w:rPr>
            </w:pPr>
          </w:p>
        </w:tc>
        <w:tc>
          <w:tcPr>
            <w:tcW w:w="2494" w:type="dxa"/>
            <w:shd w:val="clear" w:color="auto" w:fill="auto"/>
          </w:tcPr>
          <w:p w:rsidR="004B131E" w:rsidRPr="009C3538" w:rsidRDefault="004B131E" w:rsidP="00BD10AD">
            <w:pPr>
              <w:pStyle w:val="Listaconvietas"/>
              <w:numPr>
                <w:ilvl w:val="0"/>
                <w:numId w:val="0"/>
              </w:numPr>
              <w:rPr>
                <w:rFonts w:ascii="Times New Roman" w:hAnsi="Times New Roman"/>
                <w:sz w:val="20"/>
                <w:szCs w:val="20"/>
              </w:rPr>
            </w:pPr>
            <w:r w:rsidRPr="009C3538">
              <w:rPr>
                <w:rFonts w:ascii="Times New Roman" w:hAnsi="Times New Roman"/>
                <w:sz w:val="20"/>
                <w:szCs w:val="20"/>
              </w:rPr>
              <w:t>Aplicación de encuestas de Sati</w:t>
            </w:r>
            <w:r w:rsidR="00BD10AD" w:rsidRPr="009C3538">
              <w:rPr>
                <w:rFonts w:ascii="Times New Roman" w:hAnsi="Times New Roman"/>
                <w:sz w:val="20"/>
                <w:szCs w:val="20"/>
              </w:rPr>
              <w:t>sfacción por parte de la J.U.D. de Centros de Desarrollo Infantil Cendis</w:t>
            </w:r>
          </w:p>
        </w:tc>
        <w:tc>
          <w:tcPr>
            <w:tcW w:w="508" w:type="dxa"/>
            <w:shd w:val="clear" w:color="auto" w:fill="auto"/>
          </w:tcPr>
          <w:p w:rsidR="004B131E" w:rsidRPr="009C3538" w:rsidRDefault="004B131E" w:rsidP="005B3C84">
            <w:pPr>
              <w:pStyle w:val="Listaconvietas"/>
              <w:numPr>
                <w:ilvl w:val="0"/>
                <w:numId w:val="0"/>
              </w:numPr>
              <w:rPr>
                <w:rFonts w:ascii="Times New Roman" w:hAnsi="Times New Roman"/>
                <w:sz w:val="20"/>
                <w:szCs w:val="20"/>
              </w:rPr>
            </w:pPr>
          </w:p>
        </w:tc>
        <w:tc>
          <w:tcPr>
            <w:tcW w:w="508" w:type="dxa"/>
            <w:shd w:val="clear" w:color="auto" w:fill="auto"/>
          </w:tcPr>
          <w:p w:rsidR="004B131E" w:rsidRPr="009C3538" w:rsidRDefault="004B131E" w:rsidP="005B3C84">
            <w:pPr>
              <w:pStyle w:val="Listaconvietas"/>
              <w:numPr>
                <w:ilvl w:val="0"/>
                <w:numId w:val="0"/>
              </w:numPr>
              <w:rPr>
                <w:rFonts w:ascii="Times New Roman" w:hAnsi="Times New Roman"/>
                <w:sz w:val="20"/>
                <w:szCs w:val="20"/>
              </w:rPr>
            </w:pPr>
          </w:p>
        </w:tc>
        <w:tc>
          <w:tcPr>
            <w:tcW w:w="508" w:type="dxa"/>
            <w:shd w:val="clear" w:color="auto" w:fill="auto"/>
          </w:tcPr>
          <w:p w:rsidR="004B131E" w:rsidRPr="009C3538" w:rsidRDefault="004B131E" w:rsidP="005B3C84">
            <w:pPr>
              <w:pStyle w:val="Listaconvietas"/>
              <w:numPr>
                <w:ilvl w:val="0"/>
                <w:numId w:val="0"/>
              </w:numPr>
              <w:rPr>
                <w:rFonts w:ascii="Times New Roman" w:hAnsi="Times New Roman"/>
                <w:sz w:val="20"/>
                <w:szCs w:val="20"/>
              </w:rPr>
            </w:pPr>
          </w:p>
        </w:tc>
        <w:tc>
          <w:tcPr>
            <w:tcW w:w="509" w:type="dxa"/>
            <w:shd w:val="clear" w:color="auto" w:fill="auto"/>
          </w:tcPr>
          <w:p w:rsidR="004B131E" w:rsidRPr="009C3538" w:rsidRDefault="004B131E" w:rsidP="005B3C84">
            <w:pPr>
              <w:pStyle w:val="Listaconvietas"/>
              <w:numPr>
                <w:ilvl w:val="0"/>
                <w:numId w:val="0"/>
              </w:numPr>
              <w:rPr>
                <w:rFonts w:ascii="Times New Roman" w:hAnsi="Times New Roman"/>
                <w:sz w:val="20"/>
                <w:szCs w:val="20"/>
              </w:rPr>
            </w:pPr>
          </w:p>
        </w:tc>
        <w:tc>
          <w:tcPr>
            <w:tcW w:w="509" w:type="dxa"/>
            <w:shd w:val="clear" w:color="auto" w:fill="auto"/>
          </w:tcPr>
          <w:p w:rsidR="004B131E" w:rsidRPr="009C3538" w:rsidRDefault="004B131E" w:rsidP="005B3C84">
            <w:pPr>
              <w:pStyle w:val="Listaconvietas"/>
              <w:numPr>
                <w:ilvl w:val="0"/>
                <w:numId w:val="0"/>
              </w:numPr>
              <w:rPr>
                <w:rFonts w:ascii="Times New Roman" w:hAnsi="Times New Roman"/>
                <w:sz w:val="20"/>
                <w:szCs w:val="20"/>
              </w:rPr>
            </w:pPr>
          </w:p>
        </w:tc>
        <w:tc>
          <w:tcPr>
            <w:tcW w:w="509" w:type="dxa"/>
            <w:shd w:val="clear" w:color="auto" w:fill="808080"/>
          </w:tcPr>
          <w:p w:rsidR="004B131E" w:rsidRPr="009C3538" w:rsidRDefault="004B131E" w:rsidP="005B3C84">
            <w:pPr>
              <w:pStyle w:val="Listaconvietas"/>
              <w:numPr>
                <w:ilvl w:val="0"/>
                <w:numId w:val="0"/>
              </w:numPr>
              <w:rPr>
                <w:rFonts w:ascii="Times New Roman" w:hAnsi="Times New Roman"/>
                <w:sz w:val="20"/>
                <w:szCs w:val="20"/>
              </w:rPr>
            </w:pPr>
          </w:p>
        </w:tc>
        <w:tc>
          <w:tcPr>
            <w:tcW w:w="509" w:type="dxa"/>
            <w:shd w:val="clear" w:color="auto" w:fill="auto"/>
          </w:tcPr>
          <w:p w:rsidR="004B131E" w:rsidRPr="009C3538" w:rsidRDefault="004B131E" w:rsidP="005B3C84">
            <w:pPr>
              <w:pStyle w:val="Listaconvietas"/>
              <w:numPr>
                <w:ilvl w:val="0"/>
                <w:numId w:val="0"/>
              </w:numPr>
              <w:rPr>
                <w:rFonts w:ascii="Times New Roman" w:hAnsi="Times New Roman"/>
                <w:sz w:val="20"/>
                <w:szCs w:val="20"/>
              </w:rPr>
            </w:pPr>
          </w:p>
        </w:tc>
        <w:tc>
          <w:tcPr>
            <w:tcW w:w="441" w:type="dxa"/>
            <w:shd w:val="clear" w:color="auto" w:fill="auto"/>
          </w:tcPr>
          <w:p w:rsidR="004B131E" w:rsidRPr="009C3538" w:rsidRDefault="004B131E" w:rsidP="005B3C84">
            <w:pPr>
              <w:pStyle w:val="Listaconvietas"/>
              <w:numPr>
                <w:ilvl w:val="0"/>
                <w:numId w:val="0"/>
              </w:numPr>
              <w:rPr>
                <w:rFonts w:ascii="Times New Roman" w:hAnsi="Times New Roman"/>
                <w:sz w:val="20"/>
                <w:szCs w:val="20"/>
              </w:rPr>
            </w:pPr>
          </w:p>
        </w:tc>
        <w:tc>
          <w:tcPr>
            <w:tcW w:w="509" w:type="dxa"/>
            <w:shd w:val="clear" w:color="auto" w:fill="auto"/>
          </w:tcPr>
          <w:p w:rsidR="004B131E" w:rsidRPr="009C3538" w:rsidRDefault="004B131E" w:rsidP="005B3C84">
            <w:pPr>
              <w:pStyle w:val="Listaconvietas"/>
              <w:numPr>
                <w:ilvl w:val="0"/>
                <w:numId w:val="0"/>
              </w:numPr>
              <w:rPr>
                <w:rFonts w:ascii="Times New Roman" w:hAnsi="Times New Roman"/>
                <w:sz w:val="20"/>
                <w:szCs w:val="20"/>
              </w:rPr>
            </w:pPr>
          </w:p>
        </w:tc>
        <w:tc>
          <w:tcPr>
            <w:tcW w:w="509" w:type="dxa"/>
            <w:shd w:val="clear" w:color="auto" w:fill="auto"/>
          </w:tcPr>
          <w:p w:rsidR="004B131E" w:rsidRPr="009C3538" w:rsidRDefault="004B131E" w:rsidP="005B3C84">
            <w:pPr>
              <w:pStyle w:val="Listaconvietas"/>
              <w:numPr>
                <w:ilvl w:val="0"/>
                <w:numId w:val="0"/>
              </w:numPr>
              <w:rPr>
                <w:rFonts w:ascii="Times New Roman" w:hAnsi="Times New Roman"/>
                <w:sz w:val="20"/>
                <w:szCs w:val="20"/>
              </w:rPr>
            </w:pPr>
          </w:p>
        </w:tc>
        <w:tc>
          <w:tcPr>
            <w:tcW w:w="509" w:type="dxa"/>
            <w:shd w:val="clear" w:color="auto" w:fill="auto"/>
          </w:tcPr>
          <w:p w:rsidR="004B131E" w:rsidRPr="009C3538" w:rsidRDefault="004B131E" w:rsidP="005B3C84">
            <w:pPr>
              <w:pStyle w:val="Listaconvietas"/>
              <w:numPr>
                <w:ilvl w:val="0"/>
                <w:numId w:val="0"/>
              </w:numPr>
              <w:rPr>
                <w:rFonts w:ascii="Times New Roman" w:hAnsi="Times New Roman"/>
                <w:sz w:val="20"/>
                <w:szCs w:val="20"/>
              </w:rPr>
            </w:pPr>
          </w:p>
        </w:tc>
        <w:tc>
          <w:tcPr>
            <w:tcW w:w="509" w:type="dxa"/>
            <w:shd w:val="clear" w:color="auto" w:fill="808080"/>
          </w:tcPr>
          <w:p w:rsidR="004B131E" w:rsidRPr="009C3538" w:rsidRDefault="004B131E" w:rsidP="005B3C84">
            <w:pPr>
              <w:pStyle w:val="Listaconvietas"/>
              <w:numPr>
                <w:ilvl w:val="0"/>
                <w:numId w:val="0"/>
              </w:numPr>
              <w:rPr>
                <w:rFonts w:ascii="Times New Roman" w:hAnsi="Times New Roman"/>
                <w:sz w:val="20"/>
                <w:szCs w:val="20"/>
              </w:rPr>
            </w:pPr>
          </w:p>
        </w:tc>
      </w:tr>
    </w:tbl>
    <w:p w:rsidR="0077518B" w:rsidRPr="009C3538" w:rsidRDefault="0077518B" w:rsidP="005B3C84">
      <w:pPr>
        <w:pStyle w:val="Listaconvietas"/>
        <w:numPr>
          <w:ilvl w:val="0"/>
          <w:numId w:val="0"/>
        </w:numPr>
        <w:rPr>
          <w:rFonts w:ascii="Times New Roman" w:hAnsi="Times New Roman"/>
          <w:sz w:val="20"/>
          <w:szCs w:val="20"/>
        </w:rPr>
      </w:pPr>
    </w:p>
    <w:p w:rsidR="0077518B" w:rsidRPr="00126FE5" w:rsidRDefault="0077518B" w:rsidP="005B3C84">
      <w:pPr>
        <w:pStyle w:val="Listaconvietas"/>
        <w:numPr>
          <w:ilvl w:val="0"/>
          <w:numId w:val="0"/>
        </w:numPr>
        <w:rPr>
          <w:rFonts w:ascii="Times New Roman" w:hAnsi="Times New Roman"/>
          <w:sz w:val="20"/>
          <w:szCs w:val="20"/>
        </w:rPr>
      </w:pPr>
      <w:r w:rsidRPr="00126FE5">
        <w:rPr>
          <w:rFonts w:ascii="Times New Roman" w:hAnsi="Times New Roman"/>
          <w:sz w:val="20"/>
          <w:szCs w:val="20"/>
        </w:rPr>
        <w:t xml:space="preserve">La equivalencia de procesos se realizará mediante un Cuadro como el que se presenta a continuación, donde se indique el nombre del proceso o de los procesos identificados por cada Proceso definido en el Modelo General de Procesos o que no coincidan con el Modelo (éstos últimos se deberán enlistar al final del cuadro), la secuencia cronológica de los procesos y las principales características de cada proceso, señaladas mediante incisos que van del A al I, donde: </w:t>
      </w:r>
    </w:p>
    <w:p w:rsidR="00CE7999" w:rsidRPr="00126FE5" w:rsidRDefault="00CE7999" w:rsidP="005B3C84">
      <w:pPr>
        <w:pStyle w:val="Listaconvietas"/>
        <w:numPr>
          <w:ilvl w:val="0"/>
          <w:numId w:val="0"/>
        </w:numPr>
        <w:rPr>
          <w:rFonts w:ascii="Times New Roman" w:hAnsi="Times New Roman"/>
          <w:sz w:val="20"/>
          <w:szCs w:val="20"/>
        </w:rPr>
      </w:pPr>
    </w:p>
    <w:p w:rsidR="0077518B" w:rsidRPr="00126FE5" w:rsidRDefault="0077518B" w:rsidP="005B3C84">
      <w:pPr>
        <w:pStyle w:val="Listaconvietas"/>
        <w:numPr>
          <w:ilvl w:val="0"/>
          <w:numId w:val="0"/>
        </w:numPr>
        <w:rPr>
          <w:rFonts w:ascii="Times New Roman" w:hAnsi="Times New Roman"/>
          <w:sz w:val="20"/>
          <w:szCs w:val="20"/>
        </w:rPr>
      </w:pPr>
      <w:r w:rsidRPr="00126FE5">
        <w:rPr>
          <w:rFonts w:ascii="Times New Roman" w:hAnsi="Times New Roman"/>
          <w:sz w:val="20"/>
          <w:szCs w:val="20"/>
        </w:rPr>
        <w:t xml:space="preserve">A. Actividad de inicio </w:t>
      </w:r>
    </w:p>
    <w:p w:rsidR="0077518B" w:rsidRPr="00126FE5" w:rsidRDefault="0077518B" w:rsidP="005B3C84">
      <w:pPr>
        <w:pStyle w:val="Listaconvietas"/>
        <w:numPr>
          <w:ilvl w:val="0"/>
          <w:numId w:val="0"/>
        </w:numPr>
        <w:rPr>
          <w:rFonts w:ascii="Times New Roman" w:hAnsi="Times New Roman"/>
          <w:sz w:val="20"/>
          <w:szCs w:val="20"/>
        </w:rPr>
      </w:pPr>
      <w:r w:rsidRPr="00126FE5">
        <w:rPr>
          <w:rFonts w:ascii="Times New Roman" w:hAnsi="Times New Roman"/>
          <w:sz w:val="20"/>
          <w:szCs w:val="20"/>
        </w:rPr>
        <w:t>B. Actividad de fin</w:t>
      </w:r>
    </w:p>
    <w:p w:rsidR="0077518B" w:rsidRPr="00126FE5" w:rsidRDefault="0077518B" w:rsidP="005B3C84">
      <w:pPr>
        <w:pStyle w:val="Listaconvietas"/>
        <w:numPr>
          <w:ilvl w:val="0"/>
          <w:numId w:val="0"/>
        </w:numPr>
        <w:rPr>
          <w:rFonts w:ascii="Times New Roman" w:hAnsi="Times New Roman"/>
          <w:sz w:val="20"/>
          <w:szCs w:val="20"/>
        </w:rPr>
      </w:pPr>
      <w:r w:rsidRPr="00126FE5">
        <w:rPr>
          <w:rFonts w:ascii="Times New Roman" w:hAnsi="Times New Roman"/>
          <w:sz w:val="20"/>
          <w:szCs w:val="20"/>
        </w:rPr>
        <w:t xml:space="preserve">C. Tiempo aproximado de duración del proceso </w:t>
      </w:r>
    </w:p>
    <w:p w:rsidR="0077518B" w:rsidRPr="00126FE5" w:rsidRDefault="0077518B" w:rsidP="005B3C84">
      <w:pPr>
        <w:pStyle w:val="Listaconvietas"/>
        <w:numPr>
          <w:ilvl w:val="0"/>
          <w:numId w:val="0"/>
        </w:numPr>
        <w:rPr>
          <w:rFonts w:ascii="Times New Roman" w:hAnsi="Times New Roman"/>
          <w:sz w:val="20"/>
          <w:szCs w:val="20"/>
        </w:rPr>
      </w:pPr>
      <w:r w:rsidRPr="00126FE5">
        <w:rPr>
          <w:rFonts w:ascii="Times New Roman" w:hAnsi="Times New Roman"/>
          <w:sz w:val="20"/>
          <w:szCs w:val="20"/>
        </w:rPr>
        <w:t xml:space="preserve">D. Número de servidores públicos que participan </w:t>
      </w:r>
    </w:p>
    <w:p w:rsidR="0077518B" w:rsidRPr="00126FE5" w:rsidRDefault="0077518B" w:rsidP="005B3C84">
      <w:pPr>
        <w:pStyle w:val="Listaconvietas"/>
        <w:numPr>
          <w:ilvl w:val="0"/>
          <w:numId w:val="0"/>
        </w:numPr>
        <w:rPr>
          <w:rFonts w:ascii="Times New Roman" w:hAnsi="Times New Roman"/>
          <w:sz w:val="20"/>
          <w:szCs w:val="20"/>
        </w:rPr>
      </w:pPr>
      <w:r w:rsidRPr="00126FE5">
        <w:rPr>
          <w:rFonts w:ascii="Times New Roman" w:hAnsi="Times New Roman"/>
          <w:sz w:val="20"/>
          <w:szCs w:val="20"/>
        </w:rPr>
        <w:t xml:space="preserve">E. Recursos financieros  </w:t>
      </w:r>
    </w:p>
    <w:p w:rsidR="0077518B" w:rsidRPr="00126FE5" w:rsidRDefault="0077518B" w:rsidP="005B3C84">
      <w:pPr>
        <w:pStyle w:val="Listaconvietas"/>
        <w:numPr>
          <w:ilvl w:val="0"/>
          <w:numId w:val="0"/>
        </w:numPr>
        <w:rPr>
          <w:rFonts w:ascii="Times New Roman" w:hAnsi="Times New Roman"/>
          <w:sz w:val="20"/>
          <w:szCs w:val="20"/>
        </w:rPr>
      </w:pPr>
      <w:r w:rsidRPr="00126FE5">
        <w:rPr>
          <w:rFonts w:ascii="Times New Roman" w:hAnsi="Times New Roman"/>
          <w:sz w:val="20"/>
          <w:szCs w:val="20"/>
        </w:rPr>
        <w:t xml:space="preserve">F. Infraestructura </w:t>
      </w:r>
    </w:p>
    <w:p w:rsidR="0077518B" w:rsidRPr="00126FE5" w:rsidRDefault="0077518B" w:rsidP="005B3C84">
      <w:pPr>
        <w:pStyle w:val="Listaconvietas"/>
        <w:numPr>
          <w:ilvl w:val="0"/>
          <w:numId w:val="0"/>
        </w:numPr>
        <w:rPr>
          <w:rFonts w:ascii="Times New Roman" w:hAnsi="Times New Roman"/>
          <w:sz w:val="20"/>
          <w:szCs w:val="20"/>
        </w:rPr>
      </w:pPr>
      <w:r w:rsidRPr="00126FE5">
        <w:rPr>
          <w:rFonts w:ascii="Times New Roman" w:hAnsi="Times New Roman"/>
          <w:sz w:val="20"/>
          <w:szCs w:val="20"/>
        </w:rPr>
        <w:t xml:space="preserve">G. Productos del Proceso </w:t>
      </w:r>
    </w:p>
    <w:p w:rsidR="0077518B" w:rsidRPr="00126FE5" w:rsidRDefault="0077518B" w:rsidP="005B3C84">
      <w:pPr>
        <w:pStyle w:val="Listaconvietas"/>
        <w:numPr>
          <w:ilvl w:val="0"/>
          <w:numId w:val="0"/>
        </w:numPr>
        <w:rPr>
          <w:rFonts w:ascii="Times New Roman" w:hAnsi="Times New Roman"/>
          <w:sz w:val="20"/>
          <w:szCs w:val="20"/>
        </w:rPr>
      </w:pPr>
      <w:r w:rsidRPr="00126FE5">
        <w:rPr>
          <w:rFonts w:ascii="Times New Roman" w:hAnsi="Times New Roman"/>
          <w:sz w:val="20"/>
          <w:szCs w:val="20"/>
        </w:rPr>
        <w:t xml:space="preserve">H. Tipo de información recolectada </w:t>
      </w:r>
    </w:p>
    <w:p w:rsidR="0077518B" w:rsidRPr="00126FE5" w:rsidRDefault="0077518B" w:rsidP="005B3C84">
      <w:pPr>
        <w:pStyle w:val="Listaconvietas"/>
        <w:numPr>
          <w:ilvl w:val="0"/>
          <w:numId w:val="0"/>
        </w:numPr>
        <w:rPr>
          <w:rFonts w:ascii="Times New Roman" w:hAnsi="Times New Roman"/>
          <w:sz w:val="20"/>
          <w:szCs w:val="20"/>
        </w:rPr>
      </w:pPr>
      <w:r w:rsidRPr="00126FE5">
        <w:rPr>
          <w:rFonts w:ascii="Times New Roman" w:hAnsi="Times New Roman"/>
          <w:sz w:val="20"/>
          <w:szCs w:val="20"/>
        </w:rPr>
        <w:t>I. Sistemas empleados para la recolección de información</w:t>
      </w:r>
      <w:r w:rsidR="00073C74" w:rsidRPr="00126FE5">
        <w:rPr>
          <w:rFonts w:ascii="Times New Roman" w:hAnsi="Times New Roman"/>
          <w:sz w:val="20"/>
          <w:szCs w:val="20"/>
        </w:rPr>
        <w:t>.</w:t>
      </w:r>
    </w:p>
    <w:p w:rsidR="00934018" w:rsidRPr="009C3538" w:rsidRDefault="00934018" w:rsidP="005B3C84">
      <w:pPr>
        <w:pStyle w:val="Listaconvietas"/>
        <w:numPr>
          <w:ilvl w:val="0"/>
          <w:numId w:val="0"/>
        </w:numPr>
        <w:rPr>
          <w:rFonts w:ascii="Times New Roman" w:hAnsi="Times New Roman"/>
          <w:sz w:val="20"/>
          <w:szCs w:val="20"/>
        </w:rPr>
      </w:pPr>
    </w:p>
    <w:tbl>
      <w:tblPr>
        <w:tblW w:w="0" w:type="auto"/>
        <w:jc w:val="center"/>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3"/>
        <w:gridCol w:w="2693"/>
        <w:gridCol w:w="1134"/>
        <w:gridCol w:w="441"/>
        <w:gridCol w:w="441"/>
        <w:gridCol w:w="441"/>
        <w:gridCol w:w="441"/>
        <w:gridCol w:w="441"/>
        <w:gridCol w:w="441"/>
        <w:gridCol w:w="441"/>
        <w:gridCol w:w="441"/>
        <w:gridCol w:w="417"/>
      </w:tblGrid>
      <w:tr w:rsidR="00D30DB5" w:rsidRPr="00A27070" w:rsidTr="00550513">
        <w:trPr>
          <w:trHeight w:val="460"/>
          <w:jc w:val="center"/>
        </w:trPr>
        <w:tc>
          <w:tcPr>
            <w:tcW w:w="2163" w:type="dxa"/>
            <w:shd w:val="clear" w:color="auto" w:fill="auto"/>
            <w:vAlign w:val="center"/>
          </w:tcPr>
          <w:p w:rsidR="00D30DB5" w:rsidRPr="00A27070" w:rsidRDefault="00D30DB5" w:rsidP="005B3C84">
            <w:pPr>
              <w:pStyle w:val="Listaconvietas"/>
              <w:numPr>
                <w:ilvl w:val="0"/>
                <w:numId w:val="0"/>
              </w:numPr>
              <w:ind w:left="360" w:hanging="360"/>
              <w:jc w:val="center"/>
              <w:rPr>
                <w:rFonts w:ascii="Times New Roman" w:hAnsi="Times New Roman"/>
                <w:b/>
                <w:sz w:val="20"/>
                <w:szCs w:val="20"/>
              </w:rPr>
            </w:pPr>
            <w:r w:rsidRPr="00A27070">
              <w:rPr>
                <w:rFonts w:ascii="Times New Roman" w:hAnsi="Times New Roman"/>
                <w:b/>
                <w:sz w:val="20"/>
                <w:szCs w:val="20"/>
              </w:rPr>
              <w:t>Proceso en el Modelo General</w:t>
            </w:r>
          </w:p>
        </w:tc>
        <w:tc>
          <w:tcPr>
            <w:tcW w:w="2693" w:type="dxa"/>
            <w:shd w:val="clear" w:color="auto" w:fill="auto"/>
            <w:vAlign w:val="center"/>
          </w:tcPr>
          <w:p w:rsidR="00D30DB5" w:rsidRPr="00A27070" w:rsidRDefault="00D30DB5" w:rsidP="005B3C84">
            <w:pPr>
              <w:pStyle w:val="Listaconvietas"/>
              <w:numPr>
                <w:ilvl w:val="0"/>
                <w:numId w:val="0"/>
              </w:numPr>
              <w:rPr>
                <w:rFonts w:ascii="Times New Roman" w:hAnsi="Times New Roman"/>
                <w:b/>
                <w:sz w:val="20"/>
                <w:szCs w:val="20"/>
              </w:rPr>
            </w:pPr>
            <w:r w:rsidRPr="00A27070">
              <w:rPr>
                <w:rFonts w:ascii="Times New Roman" w:hAnsi="Times New Roman"/>
                <w:b/>
                <w:sz w:val="20"/>
                <w:szCs w:val="20"/>
              </w:rPr>
              <w:t>Nombre del o los Procesos identificados como equivalentes</w:t>
            </w:r>
          </w:p>
        </w:tc>
        <w:tc>
          <w:tcPr>
            <w:tcW w:w="1134" w:type="dxa"/>
            <w:shd w:val="clear" w:color="auto" w:fill="auto"/>
            <w:vAlign w:val="center"/>
          </w:tcPr>
          <w:p w:rsidR="00D30DB5" w:rsidRPr="00A27070" w:rsidRDefault="00D30DB5" w:rsidP="005B3C84">
            <w:pPr>
              <w:pStyle w:val="Listaconvietas"/>
              <w:numPr>
                <w:ilvl w:val="0"/>
                <w:numId w:val="0"/>
              </w:numPr>
              <w:rPr>
                <w:rFonts w:ascii="Times New Roman" w:hAnsi="Times New Roman"/>
                <w:b/>
                <w:sz w:val="20"/>
                <w:szCs w:val="20"/>
              </w:rPr>
            </w:pPr>
            <w:r w:rsidRPr="00A27070">
              <w:rPr>
                <w:rFonts w:ascii="Times New Roman" w:hAnsi="Times New Roman"/>
                <w:b/>
                <w:sz w:val="20"/>
                <w:szCs w:val="20"/>
              </w:rPr>
              <w:t>Secuencia</w:t>
            </w:r>
          </w:p>
        </w:tc>
        <w:tc>
          <w:tcPr>
            <w:tcW w:w="441" w:type="dxa"/>
            <w:shd w:val="clear" w:color="auto" w:fill="auto"/>
            <w:vAlign w:val="center"/>
          </w:tcPr>
          <w:p w:rsidR="00D30DB5" w:rsidRPr="00A27070" w:rsidRDefault="00D30DB5" w:rsidP="005B3C84">
            <w:pPr>
              <w:pStyle w:val="Listaconvietas"/>
              <w:numPr>
                <w:ilvl w:val="0"/>
                <w:numId w:val="0"/>
              </w:numPr>
              <w:rPr>
                <w:rFonts w:ascii="Times New Roman" w:hAnsi="Times New Roman"/>
                <w:b/>
                <w:sz w:val="20"/>
                <w:szCs w:val="20"/>
              </w:rPr>
            </w:pPr>
            <w:r w:rsidRPr="00A27070">
              <w:rPr>
                <w:rFonts w:ascii="Times New Roman" w:hAnsi="Times New Roman"/>
                <w:b/>
                <w:sz w:val="20"/>
                <w:szCs w:val="20"/>
              </w:rPr>
              <w:t>A</w:t>
            </w:r>
          </w:p>
        </w:tc>
        <w:tc>
          <w:tcPr>
            <w:tcW w:w="441" w:type="dxa"/>
            <w:shd w:val="clear" w:color="auto" w:fill="auto"/>
            <w:vAlign w:val="center"/>
          </w:tcPr>
          <w:p w:rsidR="00D30DB5" w:rsidRPr="00A27070" w:rsidRDefault="00D30DB5" w:rsidP="005B3C84">
            <w:pPr>
              <w:pStyle w:val="Listaconvietas"/>
              <w:numPr>
                <w:ilvl w:val="0"/>
                <w:numId w:val="0"/>
              </w:numPr>
              <w:rPr>
                <w:rFonts w:ascii="Times New Roman" w:hAnsi="Times New Roman"/>
                <w:b/>
                <w:sz w:val="20"/>
                <w:szCs w:val="20"/>
              </w:rPr>
            </w:pPr>
            <w:r w:rsidRPr="00A27070">
              <w:rPr>
                <w:rFonts w:ascii="Times New Roman" w:hAnsi="Times New Roman"/>
                <w:b/>
                <w:sz w:val="20"/>
                <w:szCs w:val="20"/>
              </w:rPr>
              <w:t>B</w:t>
            </w:r>
          </w:p>
        </w:tc>
        <w:tc>
          <w:tcPr>
            <w:tcW w:w="441" w:type="dxa"/>
            <w:shd w:val="clear" w:color="auto" w:fill="auto"/>
            <w:vAlign w:val="center"/>
          </w:tcPr>
          <w:p w:rsidR="00D30DB5" w:rsidRPr="00A27070" w:rsidRDefault="00D30DB5" w:rsidP="005B3C84">
            <w:pPr>
              <w:pStyle w:val="Listaconvietas"/>
              <w:numPr>
                <w:ilvl w:val="0"/>
                <w:numId w:val="0"/>
              </w:numPr>
              <w:rPr>
                <w:rFonts w:ascii="Times New Roman" w:hAnsi="Times New Roman"/>
                <w:b/>
                <w:sz w:val="20"/>
                <w:szCs w:val="20"/>
              </w:rPr>
            </w:pPr>
            <w:r w:rsidRPr="00A27070">
              <w:rPr>
                <w:rFonts w:ascii="Times New Roman" w:hAnsi="Times New Roman"/>
                <w:b/>
                <w:sz w:val="20"/>
                <w:szCs w:val="20"/>
              </w:rPr>
              <w:t>C</w:t>
            </w:r>
          </w:p>
        </w:tc>
        <w:tc>
          <w:tcPr>
            <w:tcW w:w="441" w:type="dxa"/>
            <w:shd w:val="clear" w:color="auto" w:fill="auto"/>
            <w:vAlign w:val="center"/>
          </w:tcPr>
          <w:p w:rsidR="00D30DB5" w:rsidRPr="00A27070" w:rsidRDefault="00D30DB5" w:rsidP="005B3C84">
            <w:pPr>
              <w:pStyle w:val="Listaconvietas"/>
              <w:numPr>
                <w:ilvl w:val="0"/>
                <w:numId w:val="0"/>
              </w:numPr>
              <w:rPr>
                <w:rFonts w:ascii="Times New Roman" w:hAnsi="Times New Roman"/>
                <w:b/>
                <w:sz w:val="20"/>
                <w:szCs w:val="20"/>
              </w:rPr>
            </w:pPr>
            <w:r w:rsidRPr="00A27070">
              <w:rPr>
                <w:rFonts w:ascii="Times New Roman" w:hAnsi="Times New Roman"/>
                <w:b/>
                <w:sz w:val="20"/>
                <w:szCs w:val="20"/>
              </w:rPr>
              <w:t>D</w:t>
            </w:r>
          </w:p>
        </w:tc>
        <w:tc>
          <w:tcPr>
            <w:tcW w:w="441" w:type="dxa"/>
            <w:shd w:val="clear" w:color="auto" w:fill="auto"/>
            <w:vAlign w:val="center"/>
          </w:tcPr>
          <w:p w:rsidR="00D30DB5" w:rsidRPr="00A27070" w:rsidRDefault="00D30DB5" w:rsidP="005B3C84">
            <w:pPr>
              <w:pStyle w:val="Listaconvietas"/>
              <w:numPr>
                <w:ilvl w:val="0"/>
                <w:numId w:val="0"/>
              </w:numPr>
              <w:rPr>
                <w:rFonts w:ascii="Times New Roman" w:hAnsi="Times New Roman"/>
                <w:b/>
                <w:sz w:val="20"/>
                <w:szCs w:val="20"/>
              </w:rPr>
            </w:pPr>
            <w:r w:rsidRPr="00A27070">
              <w:rPr>
                <w:rFonts w:ascii="Times New Roman" w:hAnsi="Times New Roman"/>
                <w:b/>
                <w:sz w:val="20"/>
                <w:szCs w:val="20"/>
              </w:rPr>
              <w:t>E</w:t>
            </w:r>
          </w:p>
        </w:tc>
        <w:tc>
          <w:tcPr>
            <w:tcW w:w="441" w:type="dxa"/>
            <w:shd w:val="clear" w:color="auto" w:fill="auto"/>
            <w:vAlign w:val="center"/>
          </w:tcPr>
          <w:p w:rsidR="00D30DB5" w:rsidRPr="00A27070" w:rsidRDefault="00D30DB5" w:rsidP="005B3C84">
            <w:pPr>
              <w:pStyle w:val="Listaconvietas"/>
              <w:numPr>
                <w:ilvl w:val="0"/>
                <w:numId w:val="0"/>
              </w:numPr>
              <w:rPr>
                <w:rFonts w:ascii="Times New Roman" w:hAnsi="Times New Roman"/>
                <w:b/>
                <w:sz w:val="20"/>
                <w:szCs w:val="20"/>
              </w:rPr>
            </w:pPr>
            <w:r w:rsidRPr="00A27070">
              <w:rPr>
                <w:rFonts w:ascii="Times New Roman" w:hAnsi="Times New Roman"/>
                <w:b/>
                <w:sz w:val="20"/>
                <w:szCs w:val="20"/>
              </w:rPr>
              <w:t>F</w:t>
            </w:r>
          </w:p>
        </w:tc>
        <w:tc>
          <w:tcPr>
            <w:tcW w:w="441" w:type="dxa"/>
            <w:shd w:val="clear" w:color="auto" w:fill="auto"/>
            <w:vAlign w:val="center"/>
          </w:tcPr>
          <w:p w:rsidR="00D30DB5" w:rsidRPr="00A27070" w:rsidRDefault="00D30DB5" w:rsidP="005B3C84">
            <w:pPr>
              <w:pStyle w:val="Listaconvietas"/>
              <w:numPr>
                <w:ilvl w:val="0"/>
                <w:numId w:val="0"/>
              </w:numPr>
              <w:rPr>
                <w:rFonts w:ascii="Times New Roman" w:hAnsi="Times New Roman"/>
                <w:b/>
                <w:sz w:val="20"/>
                <w:szCs w:val="20"/>
              </w:rPr>
            </w:pPr>
            <w:r w:rsidRPr="00A27070">
              <w:rPr>
                <w:rFonts w:ascii="Times New Roman" w:hAnsi="Times New Roman"/>
                <w:b/>
                <w:sz w:val="20"/>
                <w:szCs w:val="20"/>
              </w:rPr>
              <w:t>G</w:t>
            </w:r>
          </w:p>
        </w:tc>
        <w:tc>
          <w:tcPr>
            <w:tcW w:w="441" w:type="dxa"/>
            <w:shd w:val="clear" w:color="auto" w:fill="auto"/>
            <w:vAlign w:val="center"/>
          </w:tcPr>
          <w:p w:rsidR="00D30DB5" w:rsidRPr="00A27070" w:rsidRDefault="00D30DB5" w:rsidP="005B3C84">
            <w:pPr>
              <w:pStyle w:val="Listaconvietas"/>
              <w:numPr>
                <w:ilvl w:val="0"/>
                <w:numId w:val="0"/>
              </w:numPr>
              <w:rPr>
                <w:rFonts w:ascii="Times New Roman" w:hAnsi="Times New Roman"/>
                <w:b/>
                <w:sz w:val="20"/>
                <w:szCs w:val="20"/>
              </w:rPr>
            </w:pPr>
            <w:r w:rsidRPr="00A27070">
              <w:rPr>
                <w:rFonts w:ascii="Times New Roman" w:hAnsi="Times New Roman"/>
                <w:b/>
                <w:sz w:val="20"/>
                <w:szCs w:val="20"/>
              </w:rPr>
              <w:t>H</w:t>
            </w:r>
          </w:p>
        </w:tc>
        <w:tc>
          <w:tcPr>
            <w:tcW w:w="417" w:type="dxa"/>
            <w:shd w:val="clear" w:color="auto" w:fill="auto"/>
            <w:vAlign w:val="center"/>
          </w:tcPr>
          <w:p w:rsidR="00D30DB5" w:rsidRPr="00A27070" w:rsidRDefault="00D30DB5" w:rsidP="005B3C84">
            <w:pPr>
              <w:pStyle w:val="Listaconvietas"/>
              <w:numPr>
                <w:ilvl w:val="0"/>
                <w:numId w:val="0"/>
              </w:numPr>
              <w:rPr>
                <w:rFonts w:ascii="Times New Roman" w:hAnsi="Times New Roman"/>
                <w:b/>
                <w:sz w:val="20"/>
                <w:szCs w:val="20"/>
              </w:rPr>
            </w:pPr>
            <w:r w:rsidRPr="00A27070">
              <w:rPr>
                <w:rFonts w:ascii="Times New Roman" w:hAnsi="Times New Roman"/>
                <w:b/>
                <w:sz w:val="20"/>
                <w:szCs w:val="20"/>
              </w:rPr>
              <w:t>I</w:t>
            </w:r>
          </w:p>
        </w:tc>
      </w:tr>
      <w:tr w:rsidR="00D30DB5" w:rsidRPr="00A27070" w:rsidTr="0070781A">
        <w:trPr>
          <w:trHeight w:val="460"/>
          <w:jc w:val="center"/>
        </w:trPr>
        <w:tc>
          <w:tcPr>
            <w:tcW w:w="2163" w:type="dxa"/>
            <w:shd w:val="clear" w:color="auto" w:fill="auto"/>
            <w:vAlign w:val="center"/>
          </w:tcPr>
          <w:p w:rsidR="00D30DB5" w:rsidRPr="00A27070" w:rsidRDefault="00D30DB5"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Planeación</w:t>
            </w:r>
          </w:p>
        </w:tc>
        <w:tc>
          <w:tcPr>
            <w:tcW w:w="2693" w:type="dxa"/>
            <w:shd w:val="clear" w:color="auto" w:fill="auto"/>
            <w:vAlign w:val="center"/>
          </w:tcPr>
          <w:p w:rsidR="00D30DB5" w:rsidRPr="00A27070" w:rsidRDefault="00A93971"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w:t>
            </w:r>
            <w:r w:rsidR="00D21E20" w:rsidRPr="00A27070">
              <w:rPr>
                <w:rFonts w:ascii="Times New Roman" w:hAnsi="Times New Roman"/>
                <w:sz w:val="20"/>
                <w:szCs w:val="20"/>
              </w:rPr>
              <w:t>Establecer los requisitos y procedimientos de acceso al programa.</w:t>
            </w:r>
          </w:p>
        </w:tc>
        <w:tc>
          <w:tcPr>
            <w:tcW w:w="1134" w:type="dxa"/>
            <w:shd w:val="clear" w:color="auto" w:fill="auto"/>
            <w:vAlign w:val="center"/>
          </w:tcPr>
          <w:p w:rsidR="00D30DB5" w:rsidRPr="00A27070" w:rsidRDefault="00D30DB5" w:rsidP="005B3C84">
            <w:pPr>
              <w:pStyle w:val="Listaconvietas"/>
              <w:numPr>
                <w:ilvl w:val="0"/>
                <w:numId w:val="0"/>
              </w:numPr>
              <w:rPr>
                <w:rFonts w:ascii="Times New Roman" w:hAnsi="Times New Roman"/>
                <w:sz w:val="20"/>
                <w:szCs w:val="20"/>
              </w:rPr>
            </w:pPr>
          </w:p>
        </w:tc>
        <w:tc>
          <w:tcPr>
            <w:tcW w:w="441" w:type="dxa"/>
            <w:shd w:val="clear" w:color="auto" w:fill="595959"/>
            <w:vAlign w:val="center"/>
          </w:tcPr>
          <w:p w:rsidR="00D30DB5" w:rsidRPr="00A27070" w:rsidRDefault="00D30DB5" w:rsidP="005B3C84">
            <w:pPr>
              <w:pStyle w:val="Listaconvietas"/>
              <w:numPr>
                <w:ilvl w:val="0"/>
                <w:numId w:val="0"/>
              </w:numPr>
              <w:rPr>
                <w:rFonts w:ascii="Times New Roman" w:hAnsi="Times New Roman"/>
                <w:sz w:val="20"/>
                <w:szCs w:val="20"/>
              </w:rPr>
            </w:pPr>
          </w:p>
        </w:tc>
        <w:tc>
          <w:tcPr>
            <w:tcW w:w="441" w:type="dxa"/>
            <w:shd w:val="clear" w:color="auto" w:fill="auto"/>
            <w:vAlign w:val="center"/>
          </w:tcPr>
          <w:p w:rsidR="00D30DB5" w:rsidRPr="00A27070" w:rsidRDefault="00D30DB5" w:rsidP="005B3C84">
            <w:pPr>
              <w:pStyle w:val="Listaconvietas"/>
              <w:numPr>
                <w:ilvl w:val="0"/>
                <w:numId w:val="0"/>
              </w:numPr>
              <w:rPr>
                <w:rFonts w:ascii="Times New Roman" w:hAnsi="Times New Roman"/>
                <w:sz w:val="20"/>
                <w:szCs w:val="20"/>
              </w:rPr>
            </w:pPr>
          </w:p>
        </w:tc>
        <w:tc>
          <w:tcPr>
            <w:tcW w:w="441" w:type="dxa"/>
            <w:shd w:val="clear" w:color="auto" w:fill="auto"/>
            <w:vAlign w:val="center"/>
          </w:tcPr>
          <w:p w:rsidR="00D30DB5" w:rsidRPr="00A27070" w:rsidRDefault="00D30DB5" w:rsidP="005B3C84">
            <w:pPr>
              <w:pStyle w:val="Listaconvietas"/>
              <w:numPr>
                <w:ilvl w:val="0"/>
                <w:numId w:val="0"/>
              </w:numPr>
              <w:rPr>
                <w:rFonts w:ascii="Times New Roman" w:hAnsi="Times New Roman"/>
                <w:sz w:val="20"/>
                <w:szCs w:val="20"/>
              </w:rPr>
            </w:pPr>
          </w:p>
        </w:tc>
        <w:tc>
          <w:tcPr>
            <w:tcW w:w="441" w:type="dxa"/>
            <w:shd w:val="clear" w:color="auto" w:fill="auto"/>
            <w:vAlign w:val="center"/>
          </w:tcPr>
          <w:p w:rsidR="00D30DB5" w:rsidRPr="00A27070" w:rsidRDefault="00D30DB5" w:rsidP="005B3C84">
            <w:pPr>
              <w:pStyle w:val="Listaconvietas"/>
              <w:numPr>
                <w:ilvl w:val="0"/>
                <w:numId w:val="0"/>
              </w:numPr>
              <w:rPr>
                <w:rFonts w:ascii="Times New Roman" w:hAnsi="Times New Roman"/>
                <w:sz w:val="20"/>
                <w:szCs w:val="20"/>
              </w:rPr>
            </w:pPr>
          </w:p>
        </w:tc>
        <w:tc>
          <w:tcPr>
            <w:tcW w:w="441" w:type="dxa"/>
            <w:shd w:val="clear" w:color="auto" w:fill="auto"/>
            <w:vAlign w:val="center"/>
          </w:tcPr>
          <w:p w:rsidR="00D30DB5" w:rsidRPr="00A27070" w:rsidRDefault="00D30DB5" w:rsidP="005B3C84">
            <w:pPr>
              <w:pStyle w:val="Listaconvietas"/>
              <w:numPr>
                <w:ilvl w:val="0"/>
                <w:numId w:val="0"/>
              </w:numPr>
              <w:rPr>
                <w:rFonts w:ascii="Times New Roman" w:hAnsi="Times New Roman"/>
                <w:sz w:val="20"/>
                <w:szCs w:val="20"/>
              </w:rPr>
            </w:pPr>
          </w:p>
        </w:tc>
        <w:tc>
          <w:tcPr>
            <w:tcW w:w="441" w:type="dxa"/>
            <w:shd w:val="clear" w:color="auto" w:fill="auto"/>
            <w:vAlign w:val="center"/>
          </w:tcPr>
          <w:p w:rsidR="00D30DB5" w:rsidRPr="00A27070" w:rsidRDefault="00D30DB5" w:rsidP="005B3C84">
            <w:pPr>
              <w:pStyle w:val="Listaconvietas"/>
              <w:numPr>
                <w:ilvl w:val="0"/>
                <w:numId w:val="0"/>
              </w:numPr>
              <w:rPr>
                <w:rFonts w:ascii="Times New Roman" w:hAnsi="Times New Roman"/>
                <w:sz w:val="20"/>
                <w:szCs w:val="20"/>
              </w:rPr>
            </w:pPr>
          </w:p>
        </w:tc>
        <w:tc>
          <w:tcPr>
            <w:tcW w:w="441" w:type="dxa"/>
            <w:shd w:val="clear" w:color="auto" w:fill="auto"/>
            <w:vAlign w:val="center"/>
          </w:tcPr>
          <w:p w:rsidR="00D30DB5" w:rsidRPr="00A27070" w:rsidRDefault="00D30DB5" w:rsidP="005B3C84">
            <w:pPr>
              <w:pStyle w:val="Listaconvietas"/>
              <w:numPr>
                <w:ilvl w:val="0"/>
                <w:numId w:val="0"/>
              </w:numPr>
              <w:rPr>
                <w:rFonts w:ascii="Times New Roman" w:hAnsi="Times New Roman"/>
                <w:sz w:val="20"/>
                <w:szCs w:val="20"/>
              </w:rPr>
            </w:pPr>
          </w:p>
        </w:tc>
        <w:tc>
          <w:tcPr>
            <w:tcW w:w="441" w:type="dxa"/>
            <w:shd w:val="clear" w:color="auto" w:fill="auto"/>
            <w:vAlign w:val="center"/>
          </w:tcPr>
          <w:p w:rsidR="00D30DB5" w:rsidRPr="00A27070" w:rsidRDefault="00D30DB5" w:rsidP="005B3C84">
            <w:pPr>
              <w:pStyle w:val="Listaconvietas"/>
              <w:numPr>
                <w:ilvl w:val="0"/>
                <w:numId w:val="0"/>
              </w:numPr>
              <w:rPr>
                <w:rFonts w:ascii="Times New Roman" w:hAnsi="Times New Roman"/>
                <w:sz w:val="20"/>
                <w:szCs w:val="20"/>
              </w:rPr>
            </w:pPr>
          </w:p>
        </w:tc>
        <w:tc>
          <w:tcPr>
            <w:tcW w:w="417" w:type="dxa"/>
            <w:shd w:val="clear" w:color="auto" w:fill="auto"/>
            <w:vAlign w:val="center"/>
          </w:tcPr>
          <w:p w:rsidR="00D30DB5" w:rsidRPr="00A27070" w:rsidRDefault="00D30DB5" w:rsidP="005B3C84">
            <w:pPr>
              <w:pStyle w:val="Listaconvietas"/>
              <w:numPr>
                <w:ilvl w:val="0"/>
                <w:numId w:val="0"/>
              </w:numPr>
              <w:rPr>
                <w:rFonts w:ascii="Times New Roman" w:hAnsi="Times New Roman"/>
                <w:sz w:val="20"/>
                <w:szCs w:val="20"/>
              </w:rPr>
            </w:pPr>
          </w:p>
        </w:tc>
      </w:tr>
      <w:tr w:rsidR="00D30DB5" w:rsidRPr="00A27070" w:rsidTr="0070781A">
        <w:trPr>
          <w:trHeight w:val="460"/>
          <w:jc w:val="center"/>
        </w:trPr>
        <w:tc>
          <w:tcPr>
            <w:tcW w:w="2163" w:type="dxa"/>
            <w:shd w:val="clear" w:color="auto" w:fill="auto"/>
            <w:vAlign w:val="center"/>
          </w:tcPr>
          <w:p w:rsidR="00D30DB5" w:rsidRPr="00A27070" w:rsidRDefault="00D30DB5"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Difusión</w:t>
            </w:r>
          </w:p>
        </w:tc>
        <w:tc>
          <w:tcPr>
            <w:tcW w:w="2693" w:type="dxa"/>
            <w:shd w:val="clear" w:color="auto" w:fill="auto"/>
            <w:vAlign w:val="center"/>
          </w:tcPr>
          <w:p w:rsidR="00D30DB5" w:rsidRPr="00A27070" w:rsidRDefault="00A93971"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w:t>
            </w:r>
            <w:r w:rsidR="00D21E20" w:rsidRPr="00A27070">
              <w:rPr>
                <w:rFonts w:ascii="Times New Roman" w:hAnsi="Times New Roman"/>
                <w:sz w:val="20"/>
                <w:szCs w:val="20"/>
              </w:rPr>
              <w:t>Establecer los requisitos y procedimientos de acceso al programa.</w:t>
            </w:r>
          </w:p>
        </w:tc>
        <w:tc>
          <w:tcPr>
            <w:tcW w:w="1134" w:type="dxa"/>
            <w:shd w:val="clear" w:color="auto" w:fill="auto"/>
            <w:vAlign w:val="center"/>
          </w:tcPr>
          <w:p w:rsidR="00D30DB5" w:rsidRPr="00A27070" w:rsidRDefault="00D30DB5" w:rsidP="005B3C84">
            <w:pPr>
              <w:pStyle w:val="Listaconvietas"/>
              <w:numPr>
                <w:ilvl w:val="0"/>
                <w:numId w:val="0"/>
              </w:numPr>
              <w:rPr>
                <w:rFonts w:ascii="Times New Roman" w:hAnsi="Times New Roman"/>
                <w:sz w:val="20"/>
                <w:szCs w:val="20"/>
              </w:rPr>
            </w:pPr>
          </w:p>
        </w:tc>
        <w:tc>
          <w:tcPr>
            <w:tcW w:w="441" w:type="dxa"/>
            <w:shd w:val="clear" w:color="auto" w:fill="595959"/>
            <w:vAlign w:val="center"/>
          </w:tcPr>
          <w:p w:rsidR="00D30DB5" w:rsidRPr="00A27070" w:rsidRDefault="00D30DB5" w:rsidP="005B3C84">
            <w:pPr>
              <w:pStyle w:val="Listaconvietas"/>
              <w:numPr>
                <w:ilvl w:val="0"/>
                <w:numId w:val="0"/>
              </w:numPr>
              <w:rPr>
                <w:rFonts w:ascii="Times New Roman" w:hAnsi="Times New Roman"/>
                <w:sz w:val="20"/>
                <w:szCs w:val="20"/>
              </w:rPr>
            </w:pPr>
          </w:p>
        </w:tc>
        <w:tc>
          <w:tcPr>
            <w:tcW w:w="441" w:type="dxa"/>
            <w:shd w:val="clear" w:color="auto" w:fill="auto"/>
            <w:vAlign w:val="center"/>
          </w:tcPr>
          <w:p w:rsidR="00D30DB5" w:rsidRPr="00A27070" w:rsidRDefault="00D30DB5" w:rsidP="005B3C84">
            <w:pPr>
              <w:pStyle w:val="Listaconvietas"/>
              <w:numPr>
                <w:ilvl w:val="0"/>
                <w:numId w:val="0"/>
              </w:numPr>
              <w:rPr>
                <w:rFonts w:ascii="Times New Roman" w:hAnsi="Times New Roman"/>
                <w:sz w:val="20"/>
                <w:szCs w:val="20"/>
              </w:rPr>
            </w:pPr>
          </w:p>
        </w:tc>
        <w:tc>
          <w:tcPr>
            <w:tcW w:w="441" w:type="dxa"/>
            <w:shd w:val="clear" w:color="auto" w:fill="auto"/>
            <w:vAlign w:val="center"/>
          </w:tcPr>
          <w:p w:rsidR="00D30DB5" w:rsidRPr="00A27070" w:rsidRDefault="00D30DB5" w:rsidP="005B3C84">
            <w:pPr>
              <w:pStyle w:val="Listaconvietas"/>
              <w:numPr>
                <w:ilvl w:val="0"/>
                <w:numId w:val="0"/>
              </w:numPr>
              <w:rPr>
                <w:rFonts w:ascii="Times New Roman" w:hAnsi="Times New Roman"/>
                <w:sz w:val="20"/>
                <w:szCs w:val="20"/>
              </w:rPr>
            </w:pPr>
          </w:p>
        </w:tc>
        <w:tc>
          <w:tcPr>
            <w:tcW w:w="441" w:type="dxa"/>
            <w:shd w:val="clear" w:color="auto" w:fill="auto"/>
            <w:vAlign w:val="center"/>
          </w:tcPr>
          <w:p w:rsidR="00D30DB5" w:rsidRPr="00A27070" w:rsidRDefault="00D30DB5" w:rsidP="005B3C84">
            <w:pPr>
              <w:pStyle w:val="Listaconvietas"/>
              <w:numPr>
                <w:ilvl w:val="0"/>
                <w:numId w:val="0"/>
              </w:numPr>
              <w:rPr>
                <w:rFonts w:ascii="Times New Roman" w:hAnsi="Times New Roman"/>
                <w:sz w:val="20"/>
                <w:szCs w:val="20"/>
              </w:rPr>
            </w:pPr>
          </w:p>
        </w:tc>
        <w:tc>
          <w:tcPr>
            <w:tcW w:w="441" w:type="dxa"/>
            <w:shd w:val="clear" w:color="auto" w:fill="595959"/>
            <w:vAlign w:val="center"/>
          </w:tcPr>
          <w:p w:rsidR="00D30DB5" w:rsidRPr="00A27070" w:rsidRDefault="00D30DB5" w:rsidP="005B3C84">
            <w:pPr>
              <w:pStyle w:val="Listaconvietas"/>
              <w:numPr>
                <w:ilvl w:val="0"/>
                <w:numId w:val="0"/>
              </w:numPr>
              <w:rPr>
                <w:rFonts w:ascii="Times New Roman" w:hAnsi="Times New Roman"/>
                <w:sz w:val="20"/>
                <w:szCs w:val="20"/>
              </w:rPr>
            </w:pPr>
          </w:p>
        </w:tc>
        <w:tc>
          <w:tcPr>
            <w:tcW w:w="441" w:type="dxa"/>
            <w:shd w:val="clear" w:color="auto" w:fill="595959"/>
            <w:vAlign w:val="center"/>
          </w:tcPr>
          <w:p w:rsidR="00D30DB5" w:rsidRPr="00A27070" w:rsidRDefault="00D30DB5" w:rsidP="005B3C84">
            <w:pPr>
              <w:pStyle w:val="Listaconvietas"/>
              <w:numPr>
                <w:ilvl w:val="0"/>
                <w:numId w:val="0"/>
              </w:numPr>
              <w:rPr>
                <w:rFonts w:ascii="Times New Roman" w:hAnsi="Times New Roman"/>
                <w:sz w:val="20"/>
                <w:szCs w:val="20"/>
              </w:rPr>
            </w:pPr>
          </w:p>
        </w:tc>
        <w:tc>
          <w:tcPr>
            <w:tcW w:w="441" w:type="dxa"/>
            <w:shd w:val="clear" w:color="auto" w:fill="auto"/>
            <w:vAlign w:val="center"/>
          </w:tcPr>
          <w:p w:rsidR="00D30DB5" w:rsidRPr="00A27070" w:rsidRDefault="00D30DB5" w:rsidP="005B3C84">
            <w:pPr>
              <w:pStyle w:val="Listaconvietas"/>
              <w:numPr>
                <w:ilvl w:val="0"/>
                <w:numId w:val="0"/>
              </w:numPr>
              <w:rPr>
                <w:rFonts w:ascii="Times New Roman" w:hAnsi="Times New Roman"/>
                <w:sz w:val="20"/>
                <w:szCs w:val="20"/>
              </w:rPr>
            </w:pPr>
          </w:p>
        </w:tc>
        <w:tc>
          <w:tcPr>
            <w:tcW w:w="441" w:type="dxa"/>
            <w:shd w:val="clear" w:color="auto" w:fill="auto"/>
            <w:vAlign w:val="center"/>
          </w:tcPr>
          <w:p w:rsidR="00D30DB5" w:rsidRPr="00A27070" w:rsidRDefault="00D30DB5" w:rsidP="005B3C84">
            <w:pPr>
              <w:pStyle w:val="Listaconvietas"/>
              <w:numPr>
                <w:ilvl w:val="0"/>
                <w:numId w:val="0"/>
              </w:numPr>
              <w:rPr>
                <w:rFonts w:ascii="Times New Roman" w:hAnsi="Times New Roman"/>
                <w:sz w:val="20"/>
                <w:szCs w:val="20"/>
              </w:rPr>
            </w:pPr>
          </w:p>
        </w:tc>
        <w:tc>
          <w:tcPr>
            <w:tcW w:w="417" w:type="dxa"/>
            <w:shd w:val="clear" w:color="auto" w:fill="auto"/>
            <w:vAlign w:val="center"/>
          </w:tcPr>
          <w:p w:rsidR="00D30DB5" w:rsidRPr="00A27070" w:rsidRDefault="00D30DB5" w:rsidP="005B3C84">
            <w:pPr>
              <w:pStyle w:val="Listaconvietas"/>
              <w:numPr>
                <w:ilvl w:val="0"/>
                <w:numId w:val="0"/>
              </w:numPr>
              <w:rPr>
                <w:rFonts w:ascii="Times New Roman" w:hAnsi="Times New Roman"/>
                <w:sz w:val="20"/>
                <w:szCs w:val="20"/>
              </w:rPr>
            </w:pPr>
          </w:p>
        </w:tc>
      </w:tr>
      <w:tr w:rsidR="00D30DB5" w:rsidRPr="00A27070" w:rsidTr="0070781A">
        <w:trPr>
          <w:trHeight w:val="460"/>
          <w:jc w:val="center"/>
        </w:trPr>
        <w:tc>
          <w:tcPr>
            <w:tcW w:w="2163" w:type="dxa"/>
            <w:shd w:val="clear" w:color="auto" w:fill="auto"/>
            <w:vAlign w:val="center"/>
          </w:tcPr>
          <w:p w:rsidR="00D30DB5" w:rsidRPr="00A27070" w:rsidRDefault="00D30DB5"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Solicitud</w:t>
            </w:r>
          </w:p>
        </w:tc>
        <w:tc>
          <w:tcPr>
            <w:tcW w:w="2693" w:type="dxa"/>
            <w:shd w:val="clear" w:color="auto" w:fill="auto"/>
            <w:vAlign w:val="center"/>
          </w:tcPr>
          <w:p w:rsidR="00D30DB5" w:rsidRPr="00A27070" w:rsidRDefault="00A93971"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w:t>
            </w:r>
            <w:r w:rsidR="00D21E20" w:rsidRPr="00A27070">
              <w:rPr>
                <w:rFonts w:ascii="Times New Roman" w:hAnsi="Times New Roman"/>
                <w:sz w:val="20"/>
                <w:szCs w:val="20"/>
              </w:rPr>
              <w:t>Establecer los requisitos y procedimientos de acceso al programa.</w:t>
            </w:r>
          </w:p>
        </w:tc>
        <w:tc>
          <w:tcPr>
            <w:tcW w:w="1134" w:type="dxa"/>
            <w:shd w:val="clear" w:color="auto" w:fill="auto"/>
            <w:vAlign w:val="center"/>
          </w:tcPr>
          <w:p w:rsidR="00D30DB5" w:rsidRPr="00A27070" w:rsidRDefault="00D30DB5" w:rsidP="005B3C84">
            <w:pPr>
              <w:pStyle w:val="Listaconvietas"/>
              <w:numPr>
                <w:ilvl w:val="0"/>
                <w:numId w:val="0"/>
              </w:numPr>
              <w:rPr>
                <w:rFonts w:ascii="Times New Roman" w:hAnsi="Times New Roman"/>
                <w:sz w:val="20"/>
                <w:szCs w:val="20"/>
              </w:rPr>
            </w:pPr>
          </w:p>
        </w:tc>
        <w:tc>
          <w:tcPr>
            <w:tcW w:w="441" w:type="dxa"/>
            <w:shd w:val="clear" w:color="auto" w:fill="auto"/>
            <w:vAlign w:val="center"/>
          </w:tcPr>
          <w:p w:rsidR="00D30DB5" w:rsidRPr="00A27070" w:rsidRDefault="00D30DB5" w:rsidP="005B3C84">
            <w:pPr>
              <w:pStyle w:val="Listaconvietas"/>
              <w:numPr>
                <w:ilvl w:val="0"/>
                <w:numId w:val="0"/>
              </w:numPr>
              <w:rPr>
                <w:rFonts w:ascii="Times New Roman" w:hAnsi="Times New Roman"/>
                <w:sz w:val="20"/>
                <w:szCs w:val="20"/>
              </w:rPr>
            </w:pPr>
          </w:p>
        </w:tc>
        <w:tc>
          <w:tcPr>
            <w:tcW w:w="441" w:type="dxa"/>
            <w:shd w:val="clear" w:color="auto" w:fill="auto"/>
            <w:vAlign w:val="center"/>
          </w:tcPr>
          <w:p w:rsidR="00D30DB5" w:rsidRPr="00A27070" w:rsidRDefault="00D30DB5" w:rsidP="005B3C84">
            <w:pPr>
              <w:pStyle w:val="Listaconvietas"/>
              <w:numPr>
                <w:ilvl w:val="0"/>
                <w:numId w:val="0"/>
              </w:numPr>
              <w:rPr>
                <w:rFonts w:ascii="Times New Roman" w:hAnsi="Times New Roman"/>
                <w:sz w:val="20"/>
                <w:szCs w:val="20"/>
              </w:rPr>
            </w:pPr>
          </w:p>
        </w:tc>
        <w:tc>
          <w:tcPr>
            <w:tcW w:w="441" w:type="dxa"/>
            <w:shd w:val="clear" w:color="auto" w:fill="595959"/>
            <w:vAlign w:val="center"/>
          </w:tcPr>
          <w:p w:rsidR="00D30DB5" w:rsidRPr="00A27070" w:rsidRDefault="00D30DB5" w:rsidP="005B3C84">
            <w:pPr>
              <w:pStyle w:val="Listaconvietas"/>
              <w:numPr>
                <w:ilvl w:val="0"/>
                <w:numId w:val="0"/>
              </w:numPr>
              <w:rPr>
                <w:rFonts w:ascii="Times New Roman" w:hAnsi="Times New Roman"/>
                <w:sz w:val="20"/>
                <w:szCs w:val="20"/>
              </w:rPr>
            </w:pPr>
          </w:p>
        </w:tc>
        <w:tc>
          <w:tcPr>
            <w:tcW w:w="441" w:type="dxa"/>
            <w:shd w:val="clear" w:color="auto" w:fill="auto"/>
            <w:vAlign w:val="center"/>
          </w:tcPr>
          <w:p w:rsidR="00D30DB5" w:rsidRPr="00A27070" w:rsidRDefault="00D30DB5" w:rsidP="005B3C84">
            <w:pPr>
              <w:pStyle w:val="Listaconvietas"/>
              <w:numPr>
                <w:ilvl w:val="0"/>
                <w:numId w:val="0"/>
              </w:numPr>
              <w:rPr>
                <w:rFonts w:ascii="Times New Roman" w:hAnsi="Times New Roman"/>
                <w:sz w:val="20"/>
                <w:szCs w:val="20"/>
              </w:rPr>
            </w:pPr>
          </w:p>
        </w:tc>
        <w:tc>
          <w:tcPr>
            <w:tcW w:w="441" w:type="dxa"/>
            <w:shd w:val="clear" w:color="auto" w:fill="auto"/>
            <w:vAlign w:val="center"/>
          </w:tcPr>
          <w:p w:rsidR="00D30DB5" w:rsidRPr="00A27070" w:rsidRDefault="00D30DB5" w:rsidP="005B3C84">
            <w:pPr>
              <w:pStyle w:val="Listaconvietas"/>
              <w:numPr>
                <w:ilvl w:val="0"/>
                <w:numId w:val="0"/>
              </w:numPr>
              <w:rPr>
                <w:rFonts w:ascii="Times New Roman" w:hAnsi="Times New Roman"/>
                <w:sz w:val="20"/>
                <w:szCs w:val="20"/>
              </w:rPr>
            </w:pPr>
          </w:p>
        </w:tc>
        <w:tc>
          <w:tcPr>
            <w:tcW w:w="441" w:type="dxa"/>
            <w:shd w:val="clear" w:color="auto" w:fill="auto"/>
            <w:vAlign w:val="center"/>
          </w:tcPr>
          <w:p w:rsidR="00D30DB5" w:rsidRPr="00A27070" w:rsidRDefault="00D30DB5" w:rsidP="005B3C84">
            <w:pPr>
              <w:pStyle w:val="Listaconvietas"/>
              <w:numPr>
                <w:ilvl w:val="0"/>
                <w:numId w:val="0"/>
              </w:numPr>
              <w:rPr>
                <w:rFonts w:ascii="Times New Roman" w:hAnsi="Times New Roman"/>
                <w:sz w:val="20"/>
                <w:szCs w:val="20"/>
              </w:rPr>
            </w:pPr>
          </w:p>
        </w:tc>
        <w:tc>
          <w:tcPr>
            <w:tcW w:w="441" w:type="dxa"/>
            <w:shd w:val="clear" w:color="auto" w:fill="auto"/>
            <w:vAlign w:val="center"/>
          </w:tcPr>
          <w:p w:rsidR="00D30DB5" w:rsidRPr="00A27070" w:rsidRDefault="00D30DB5" w:rsidP="005B3C84">
            <w:pPr>
              <w:pStyle w:val="Listaconvietas"/>
              <w:numPr>
                <w:ilvl w:val="0"/>
                <w:numId w:val="0"/>
              </w:numPr>
              <w:rPr>
                <w:rFonts w:ascii="Times New Roman" w:hAnsi="Times New Roman"/>
                <w:sz w:val="20"/>
                <w:szCs w:val="20"/>
              </w:rPr>
            </w:pPr>
          </w:p>
        </w:tc>
        <w:tc>
          <w:tcPr>
            <w:tcW w:w="441" w:type="dxa"/>
            <w:shd w:val="clear" w:color="auto" w:fill="auto"/>
            <w:vAlign w:val="center"/>
          </w:tcPr>
          <w:p w:rsidR="00D30DB5" w:rsidRPr="00A27070" w:rsidRDefault="00D30DB5" w:rsidP="005B3C84">
            <w:pPr>
              <w:pStyle w:val="Listaconvietas"/>
              <w:numPr>
                <w:ilvl w:val="0"/>
                <w:numId w:val="0"/>
              </w:numPr>
              <w:rPr>
                <w:rFonts w:ascii="Times New Roman" w:hAnsi="Times New Roman"/>
                <w:sz w:val="20"/>
                <w:szCs w:val="20"/>
              </w:rPr>
            </w:pPr>
          </w:p>
        </w:tc>
        <w:tc>
          <w:tcPr>
            <w:tcW w:w="417" w:type="dxa"/>
            <w:shd w:val="clear" w:color="auto" w:fill="auto"/>
            <w:vAlign w:val="center"/>
          </w:tcPr>
          <w:p w:rsidR="00D30DB5" w:rsidRPr="00A27070" w:rsidRDefault="00D30DB5" w:rsidP="005B3C84">
            <w:pPr>
              <w:pStyle w:val="Listaconvietas"/>
              <w:numPr>
                <w:ilvl w:val="0"/>
                <w:numId w:val="0"/>
              </w:numPr>
              <w:rPr>
                <w:rFonts w:ascii="Times New Roman" w:hAnsi="Times New Roman"/>
                <w:sz w:val="20"/>
                <w:szCs w:val="20"/>
              </w:rPr>
            </w:pPr>
          </w:p>
        </w:tc>
      </w:tr>
      <w:tr w:rsidR="00D30DB5" w:rsidRPr="00A27070" w:rsidTr="0070781A">
        <w:trPr>
          <w:trHeight w:val="460"/>
          <w:jc w:val="center"/>
        </w:trPr>
        <w:tc>
          <w:tcPr>
            <w:tcW w:w="2163" w:type="dxa"/>
            <w:shd w:val="clear" w:color="auto" w:fill="auto"/>
            <w:vAlign w:val="center"/>
          </w:tcPr>
          <w:p w:rsidR="00D30DB5" w:rsidRPr="00A27070" w:rsidRDefault="00D30DB5"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Incorporación</w:t>
            </w:r>
          </w:p>
        </w:tc>
        <w:tc>
          <w:tcPr>
            <w:tcW w:w="2693" w:type="dxa"/>
            <w:shd w:val="clear" w:color="auto" w:fill="auto"/>
            <w:vAlign w:val="center"/>
          </w:tcPr>
          <w:p w:rsidR="00D30DB5" w:rsidRPr="00A27070" w:rsidRDefault="00A93971"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w:t>
            </w:r>
            <w:r w:rsidR="00D21E20" w:rsidRPr="00A27070">
              <w:rPr>
                <w:rFonts w:ascii="Times New Roman" w:hAnsi="Times New Roman"/>
                <w:sz w:val="20"/>
                <w:szCs w:val="20"/>
              </w:rPr>
              <w:t>Establecer los requisitos y procedimientos de acceso al programa.</w:t>
            </w:r>
          </w:p>
        </w:tc>
        <w:tc>
          <w:tcPr>
            <w:tcW w:w="1134" w:type="dxa"/>
            <w:shd w:val="clear" w:color="auto" w:fill="auto"/>
            <w:vAlign w:val="center"/>
          </w:tcPr>
          <w:p w:rsidR="00D30DB5" w:rsidRPr="00A27070" w:rsidRDefault="00D30DB5" w:rsidP="005B3C84">
            <w:pPr>
              <w:pStyle w:val="Listaconvietas"/>
              <w:numPr>
                <w:ilvl w:val="0"/>
                <w:numId w:val="0"/>
              </w:numPr>
              <w:rPr>
                <w:rFonts w:ascii="Times New Roman" w:hAnsi="Times New Roman"/>
                <w:sz w:val="20"/>
                <w:szCs w:val="20"/>
              </w:rPr>
            </w:pPr>
          </w:p>
        </w:tc>
        <w:tc>
          <w:tcPr>
            <w:tcW w:w="441" w:type="dxa"/>
            <w:shd w:val="clear" w:color="auto" w:fill="auto"/>
            <w:vAlign w:val="center"/>
          </w:tcPr>
          <w:p w:rsidR="00D30DB5" w:rsidRPr="00A27070" w:rsidRDefault="00D30DB5" w:rsidP="005B3C84">
            <w:pPr>
              <w:pStyle w:val="Listaconvietas"/>
              <w:numPr>
                <w:ilvl w:val="0"/>
                <w:numId w:val="0"/>
              </w:numPr>
              <w:rPr>
                <w:rFonts w:ascii="Times New Roman" w:hAnsi="Times New Roman"/>
                <w:sz w:val="20"/>
                <w:szCs w:val="20"/>
              </w:rPr>
            </w:pPr>
          </w:p>
        </w:tc>
        <w:tc>
          <w:tcPr>
            <w:tcW w:w="441" w:type="dxa"/>
            <w:shd w:val="clear" w:color="auto" w:fill="auto"/>
            <w:vAlign w:val="center"/>
          </w:tcPr>
          <w:p w:rsidR="00D30DB5" w:rsidRPr="00A27070" w:rsidRDefault="00D30DB5" w:rsidP="005B3C84">
            <w:pPr>
              <w:pStyle w:val="Listaconvietas"/>
              <w:numPr>
                <w:ilvl w:val="0"/>
                <w:numId w:val="0"/>
              </w:numPr>
              <w:rPr>
                <w:rFonts w:ascii="Times New Roman" w:hAnsi="Times New Roman"/>
                <w:sz w:val="20"/>
                <w:szCs w:val="20"/>
              </w:rPr>
            </w:pPr>
          </w:p>
        </w:tc>
        <w:tc>
          <w:tcPr>
            <w:tcW w:w="441" w:type="dxa"/>
            <w:shd w:val="clear" w:color="auto" w:fill="595959"/>
            <w:vAlign w:val="center"/>
          </w:tcPr>
          <w:p w:rsidR="00D30DB5" w:rsidRPr="00A27070" w:rsidRDefault="00D30DB5" w:rsidP="005B3C84">
            <w:pPr>
              <w:pStyle w:val="Listaconvietas"/>
              <w:numPr>
                <w:ilvl w:val="0"/>
                <w:numId w:val="0"/>
              </w:numPr>
              <w:rPr>
                <w:rFonts w:ascii="Times New Roman" w:hAnsi="Times New Roman"/>
                <w:sz w:val="20"/>
                <w:szCs w:val="20"/>
              </w:rPr>
            </w:pPr>
          </w:p>
        </w:tc>
        <w:tc>
          <w:tcPr>
            <w:tcW w:w="441" w:type="dxa"/>
            <w:shd w:val="clear" w:color="auto" w:fill="595959"/>
            <w:vAlign w:val="center"/>
          </w:tcPr>
          <w:p w:rsidR="00D30DB5" w:rsidRPr="00A27070" w:rsidRDefault="00D30DB5" w:rsidP="005B3C84">
            <w:pPr>
              <w:pStyle w:val="Listaconvietas"/>
              <w:numPr>
                <w:ilvl w:val="0"/>
                <w:numId w:val="0"/>
              </w:numPr>
              <w:rPr>
                <w:rFonts w:ascii="Times New Roman" w:hAnsi="Times New Roman"/>
                <w:sz w:val="20"/>
                <w:szCs w:val="20"/>
              </w:rPr>
            </w:pPr>
          </w:p>
        </w:tc>
        <w:tc>
          <w:tcPr>
            <w:tcW w:w="441" w:type="dxa"/>
            <w:shd w:val="clear" w:color="auto" w:fill="auto"/>
            <w:vAlign w:val="center"/>
          </w:tcPr>
          <w:p w:rsidR="00D30DB5" w:rsidRPr="00A27070" w:rsidRDefault="00D30DB5" w:rsidP="005B3C84">
            <w:pPr>
              <w:pStyle w:val="Listaconvietas"/>
              <w:numPr>
                <w:ilvl w:val="0"/>
                <w:numId w:val="0"/>
              </w:numPr>
              <w:rPr>
                <w:rFonts w:ascii="Times New Roman" w:hAnsi="Times New Roman"/>
                <w:sz w:val="20"/>
                <w:szCs w:val="20"/>
              </w:rPr>
            </w:pPr>
          </w:p>
        </w:tc>
        <w:tc>
          <w:tcPr>
            <w:tcW w:w="441" w:type="dxa"/>
            <w:shd w:val="clear" w:color="auto" w:fill="auto"/>
            <w:vAlign w:val="center"/>
          </w:tcPr>
          <w:p w:rsidR="00D30DB5" w:rsidRPr="00A27070" w:rsidRDefault="00D30DB5" w:rsidP="005B3C84">
            <w:pPr>
              <w:pStyle w:val="Listaconvietas"/>
              <w:numPr>
                <w:ilvl w:val="0"/>
                <w:numId w:val="0"/>
              </w:numPr>
              <w:rPr>
                <w:rFonts w:ascii="Times New Roman" w:hAnsi="Times New Roman"/>
                <w:sz w:val="20"/>
                <w:szCs w:val="20"/>
              </w:rPr>
            </w:pPr>
          </w:p>
        </w:tc>
        <w:tc>
          <w:tcPr>
            <w:tcW w:w="441" w:type="dxa"/>
            <w:shd w:val="clear" w:color="auto" w:fill="auto"/>
            <w:vAlign w:val="center"/>
          </w:tcPr>
          <w:p w:rsidR="00D30DB5" w:rsidRPr="00A27070" w:rsidRDefault="00D30DB5" w:rsidP="005B3C84">
            <w:pPr>
              <w:pStyle w:val="Listaconvietas"/>
              <w:numPr>
                <w:ilvl w:val="0"/>
                <w:numId w:val="0"/>
              </w:numPr>
              <w:rPr>
                <w:rFonts w:ascii="Times New Roman" w:hAnsi="Times New Roman"/>
                <w:sz w:val="20"/>
                <w:szCs w:val="20"/>
              </w:rPr>
            </w:pPr>
          </w:p>
        </w:tc>
        <w:tc>
          <w:tcPr>
            <w:tcW w:w="441" w:type="dxa"/>
            <w:shd w:val="clear" w:color="auto" w:fill="auto"/>
            <w:vAlign w:val="center"/>
          </w:tcPr>
          <w:p w:rsidR="00D30DB5" w:rsidRPr="00A27070" w:rsidRDefault="00D30DB5" w:rsidP="005B3C84">
            <w:pPr>
              <w:pStyle w:val="Listaconvietas"/>
              <w:numPr>
                <w:ilvl w:val="0"/>
                <w:numId w:val="0"/>
              </w:numPr>
              <w:rPr>
                <w:rFonts w:ascii="Times New Roman" w:hAnsi="Times New Roman"/>
                <w:sz w:val="20"/>
                <w:szCs w:val="20"/>
              </w:rPr>
            </w:pPr>
          </w:p>
        </w:tc>
        <w:tc>
          <w:tcPr>
            <w:tcW w:w="417" w:type="dxa"/>
            <w:shd w:val="clear" w:color="auto" w:fill="auto"/>
            <w:vAlign w:val="center"/>
          </w:tcPr>
          <w:p w:rsidR="00D30DB5" w:rsidRPr="00A27070" w:rsidRDefault="00D30DB5" w:rsidP="005B3C84">
            <w:pPr>
              <w:pStyle w:val="Listaconvietas"/>
              <w:numPr>
                <w:ilvl w:val="0"/>
                <w:numId w:val="0"/>
              </w:numPr>
              <w:rPr>
                <w:rFonts w:ascii="Times New Roman" w:hAnsi="Times New Roman"/>
                <w:sz w:val="20"/>
                <w:szCs w:val="20"/>
              </w:rPr>
            </w:pPr>
          </w:p>
        </w:tc>
      </w:tr>
      <w:tr w:rsidR="00D30DB5" w:rsidRPr="00A27070" w:rsidTr="0070781A">
        <w:trPr>
          <w:trHeight w:val="460"/>
          <w:jc w:val="center"/>
        </w:trPr>
        <w:tc>
          <w:tcPr>
            <w:tcW w:w="2163" w:type="dxa"/>
            <w:shd w:val="clear" w:color="auto" w:fill="auto"/>
            <w:vAlign w:val="center"/>
          </w:tcPr>
          <w:p w:rsidR="00D30DB5" w:rsidRPr="00A27070" w:rsidRDefault="00D30DB5"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Obtención de bienes y/o servicios</w:t>
            </w:r>
          </w:p>
        </w:tc>
        <w:tc>
          <w:tcPr>
            <w:tcW w:w="2693" w:type="dxa"/>
            <w:shd w:val="clear" w:color="auto" w:fill="auto"/>
            <w:vAlign w:val="center"/>
          </w:tcPr>
          <w:p w:rsidR="00D30DB5" w:rsidRPr="00A27070" w:rsidRDefault="00A93971"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w:t>
            </w:r>
            <w:r w:rsidR="00D21E20" w:rsidRPr="00A27070">
              <w:rPr>
                <w:rFonts w:ascii="Times New Roman" w:hAnsi="Times New Roman"/>
                <w:sz w:val="20"/>
                <w:szCs w:val="20"/>
              </w:rPr>
              <w:t>Establecer los procedimientos de instrumentación.</w:t>
            </w:r>
          </w:p>
        </w:tc>
        <w:tc>
          <w:tcPr>
            <w:tcW w:w="1134" w:type="dxa"/>
            <w:shd w:val="clear" w:color="auto" w:fill="auto"/>
            <w:vAlign w:val="center"/>
          </w:tcPr>
          <w:p w:rsidR="00D30DB5" w:rsidRPr="00A27070" w:rsidRDefault="00D30DB5" w:rsidP="005B3C84">
            <w:pPr>
              <w:pStyle w:val="Listaconvietas"/>
              <w:numPr>
                <w:ilvl w:val="0"/>
                <w:numId w:val="0"/>
              </w:numPr>
              <w:rPr>
                <w:rFonts w:ascii="Times New Roman" w:hAnsi="Times New Roman"/>
                <w:sz w:val="20"/>
                <w:szCs w:val="20"/>
              </w:rPr>
            </w:pPr>
          </w:p>
        </w:tc>
        <w:tc>
          <w:tcPr>
            <w:tcW w:w="441" w:type="dxa"/>
            <w:shd w:val="clear" w:color="auto" w:fill="auto"/>
            <w:vAlign w:val="center"/>
          </w:tcPr>
          <w:p w:rsidR="00D30DB5" w:rsidRPr="00A27070" w:rsidRDefault="00D30DB5" w:rsidP="005B3C84">
            <w:pPr>
              <w:pStyle w:val="Listaconvietas"/>
              <w:numPr>
                <w:ilvl w:val="0"/>
                <w:numId w:val="0"/>
              </w:numPr>
              <w:rPr>
                <w:rFonts w:ascii="Times New Roman" w:hAnsi="Times New Roman"/>
                <w:sz w:val="20"/>
                <w:szCs w:val="20"/>
              </w:rPr>
            </w:pPr>
          </w:p>
        </w:tc>
        <w:tc>
          <w:tcPr>
            <w:tcW w:w="441" w:type="dxa"/>
            <w:shd w:val="clear" w:color="auto" w:fill="auto"/>
            <w:vAlign w:val="center"/>
          </w:tcPr>
          <w:p w:rsidR="00D30DB5" w:rsidRPr="00A27070" w:rsidRDefault="00D30DB5" w:rsidP="005B3C84">
            <w:pPr>
              <w:pStyle w:val="Listaconvietas"/>
              <w:numPr>
                <w:ilvl w:val="0"/>
                <w:numId w:val="0"/>
              </w:numPr>
              <w:rPr>
                <w:rFonts w:ascii="Times New Roman" w:hAnsi="Times New Roman"/>
                <w:sz w:val="20"/>
                <w:szCs w:val="20"/>
              </w:rPr>
            </w:pPr>
          </w:p>
        </w:tc>
        <w:tc>
          <w:tcPr>
            <w:tcW w:w="441" w:type="dxa"/>
            <w:shd w:val="clear" w:color="auto" w:fill="595959"/>
            <w:vAlign w:val="center"/>
          </w:tcPr>
          <w:p w:rsidR="00D30DB5" w:rsidRPr="00A27070" w:rsidRDefault="00D30DB5" w:rsidP="005B3C84">
            <w:pPr>
              <w:pStyle w:val="Listaconvietas"/>
              <w:numPr>
                <w:ilvl w:val="0"/>
                <w:numId w:val="0"/>
              </w:numPr>
              <w:rPr>
                <w:rFonts w:ascii="Times New Roman" w:hAnsi="Times New Roman"/>
                <w:sz w:val="20"/>
                <w:szCs w:val="20"/>
              </w:rPr>
            </w:pPr>
          </w:p>
        </w:tc>
        <w:tc>
          <w:tcPr>
            <w:tcW w:w="441" w:type="dxa"/>
            <w:shd w:val="clear" w:color="auto" w:fill="595959"/>
            <w:vAlign w:val="center"/>
          </w:tcPr>
          <w:p w:rsidR="00D30DB5" w:rsidRPr="00A27070" w:rsidRDefault="00D30DB5" w:rsidP="005B3C84">
            <w:pPr>
              <w:pStyle w:val="Listaconvietas"/>
              <w:numPr>
                <w:ilvl w:val="0"/>
                <w:numId w:val="0"/>
              </w:numPr>
              <w:rPr>
                <w:rFonts w:ascii="Times New Roman" w:hAnsi="Times New Roman"/>
                <w:sz w:val="20"/>
                <w:szCs w:val="20"/>
              </w:rPr>
            </w:pPr>
          </w:p>
        </w:tc>
        <w:tc>
          <w:tcPr>
            <w:tcW w:w="441" w:type="dxa"/>
            <w:shd w:val="clear" w:color="auto" w:fill="595959"/>
            <w:vAlign w:val="center"/>
          </w:tcPr>
          <w:p w:rsidR="00D30DB5" w:rsidRPr="00A27070" w:rsidRDefault="00D30DB5" w:rsidP="005B3C84">
            <w:pPr>
              <w:pStyle w:val="Listaconvietas"/>
              <w:numPr>
                <w:ilvl w:val="0"/>
                <w:numId w:val="0"/>
              </w:numPr>
              <w:rPr>
                <w:rFonts w:ascii="Times New Roman" w:hAnsi="Times New Roman"/>
                <w:sz w:val="20"/>
                <w:szCs w:val="20"/>
              </w:rPr>
            </w:pPr>
          </w:p>
        </w:tc>
        <w:tc>
          <w:tcPr>
            <w:tcW w:w="441" w:type="dxa"/>
            <w:shd w:val="clear" w:color="auto" w:fill="595959"/>
            <w:vAlign w:val="center"/>
          </w:tcPr>
          <w:p w:rsidR="00D30DB5" w:rsidRPr="00A27070" w:rsidRDefault="00D30DB5" w:rsidP="005B3C84">
            <w:pPr>
              <w:pStyle w:val="Listaconvietas"/>
              <w:numPr>
                <w:ilvl w:val="0"/>
                <w:numId w:val="0"/>
              </w:numPr>
              <w:rPr>
                <w:rFonts w:ascii="Times New Roman" w:hAnsi="Times New Roman"/>
                <w:sz w:val="20"/>
                <w:szCs w:val="20"/>
              </w:rPr>
            </w:pPr>
          </w:p>
        </w:tc>
        <w:tc>
          <w:tcPr>
            <w:tcW w:w="441" w:type="dxa"/>
            <w:shd w:val="clear" w:color="auto" w:fill="auto"/>
            <w:vAlign w:val="center"/>
          </w:tcPr>
          <w:p w:rsidR="00D30DB5" w:rsidRPr="00A27070" w:rsidRDefault="00D30DB5" w:rsidP="005B3C84">
            <w:pPr>
              <w:pStyle w:val="Listaconvietas"/>
              <w:numPr>
                <w:ilvl w:val="0"/>
                <w:numId w:val="0"/>
              </w:numPr>
              <w:rPr>
                <w:rFonts w:ascii="Times New Roman" w:hAnsi="Times New Roman"/>
                <w:sz w:val="20"/>
                <w:szCs w:val="20"/>
              </w:rPr>
            </w:pPr>
          </w:p>
        </w:tc>
        <w:tc>
          <w:tcPr>
            <w:tcW w:w="441" w:type="dxa"/>
            <w:shd w:val="clear" w:color="auto" w:fill="auto"/>
            <w:vAlign w:val="center"/>
          </w:tcPr>
          <w:p w:rsidR="00D30DB5" w:rsidRPr="00A27070" w:rsidRDefault="00D30DB5" w:rsidP="005B3C84">
            <w:pPr>
              <w:pStyle w:val="Listaconvietas"/>
              <w:numPr>
                <w:ilvl w:val="0"/>
                <w:numId w:val="0"/>
              </w:numPr>
              <w:rPr>
                <w:rFonts w:ascii="Times New Roman" w:hAnsi="Times New Roman"/>
                <w:sz w:val="20"/>
                <w:szCs w:val="20"/>
              </w:rPr>
            </w:pPr>
          </w:p>
        </w:tc>
        <w:tc>
          <w:tcPr>
            <w:tcW w:w="417" w:type="dxa"/>
            <w:shd w:val="clear" w:color="auto" w:fill="auto"/>
            <w:vAlign w:val="center"/>
          </w:tcPr>
          <w:p w:rsidR="00D30DB5" w:rsidRPr="00A27070" w:rsidRDefault="00D30DB5" w:rsidP="005B3C84">
            <w:pPr>
              <w:pStyle w:val="Listaconvietas"/>
              <w:numPr>
                <w:ilvl w:val="0"/>
                <w:numId w:val="0"/>
              </w:numPr>
              <w:rPr>
                <w:rFonts w:ascii="Times New Roman" w:hAnsi="Times New Roman"/>
                <w:sz w:val="20"/>
                <w:szCs w:val="20"/>
              </w:rPr>
            </w:pPr>
          </w:p>
        </w:tc>
      </w:tr>
      <w:tr w:rsidR="00D30DB5" w:rsidRPr="00A27070" w:rsidTr="0070781A">
        <w:trPr>
          <w:trHeight w:val="460"/>
          <w:jc w:val="center"/>
        </w:trPr>
        <w:tc>
          <w:tcPr>
            <w:tcW w:w="2163" w:type="dxa"/>
            <w:shd w:val="clear" w:color="auto" w:fill="auto"/>
            <w:vAlign w:val="center"/>
          </w:tcPr>
          <w:p w:rsidR="00D30DB5" w:rsidRPr="00A27070" w:rsidRDefault="00D30DB5"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Entrega</w:t>
            </w:r>
          </w:p>
        </w:tc>
        <w:tc>
          <w:tcPr>
            <w:tcW w:w="2693" w:type="dxa"/>
            <w:shd w:val="clear" w:color="auto" w:fill="auto"/>
            <w:vAlign w:val="center"/>
          </w:tcPr>
          <w:p w:rsidR="00D30DB5" w:rsidRPr="00A27070" w:rsidRDefault="00A93971"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w:t>
            </w:r>
            <w:r w:rsidR="00D21E20" w:rsidRPr="00A27070">
              <w:rPr>
                <w:rFonts w:ascii="Times New Roman" w:hAnsi="Times New Roman"/>
                <w:sz w:val="20"/>
                <w:szCs w:val="20"/>
              </w:rPr>
              <w:t>Establecer los procedimientos de instrumentación.</w:t>
            </w:r>
          </w:p>
        </w:tc>
        <w:tc>
          <w:tcPr>
            <w:tcW w:w="1134" w:type="dxa"/>
            <w:shd w:val="clear" w:color="auto" w:fill="auto"/>
            <w:vAlign w:val="center"/>
          </w:tcPr>
          <w:p w:rsidR="00D30DB5" w:rsidRPr="00A27070" w:rsidRDefault="00D30DB5" w:rsidP="005B3C84">
            <w:pPr>
              <w:pStyle w:val="Listaconvietas"/>
              <w:numPr>
                <w:ilvl w:val="0"/>
                <w:numId w:val="0"/>
              </w:numPr>
              <w:rPr>
                <w:rFonts w:ascii="Times New Roman" w:hAnsi="Times New Roman"/>
                <w:sz w:val="20"/>
                <w:szCs w:val="20"/>
              </w:rPr>
            </w:pPr>
          </w:p>
        </w:tc>
        <w:tc>
          <w:tcPr>
            <w:tcW w:w="441" w:type="dxa"/>
            <w:shd w:val="clear" w:color="auto" w:fill="auto"/>
            <w:vAlign w:val="center"/>
          </w:tcPr>
          <w:p w:rsidR="00D30DB5" w:rsidRPr="00A27070" w:rsidRDefault="00D30DB5" w:rsidP="005B3C84">
            <w:pPr>
              <w:pStyle w:val="Listaconvietas"/>
              <w:numPr>
                <w:ilvl w:val="0"/>
                <w:numId w:val="0"/>
              </w:numPr>
              <w:rPr>
                <w:rFonts w:ascii="Times New Roman" w:hAnsi="Times New Roman"/>
                <w:sz w:val="20"/>
                <w:szCs w:val="20"/>
              </w:rPr>
            </w:pPr>
          </w:p>
        </w:tc>
        <w:tc>
          <w:tcPr>
            <w:tcW w:w="441" w:type="dxa"/>
            <w:shd w:val="clear" w:color="auto" w:fill="595959"/>
            <w:vAlign w:val="center"/>
          </w:tcPr>
          <w:p w:rsidR="00D30DB5" w:rsidRPr="00A27070" w:rsidRDefault="00D30DB5" w:rsidP="005B3C84">
            <w:pPr>
              <w:pStyle w:val="Listaconvietas"/>
              <w:numPr>
                <w:ilvl w:val="0"/>
                <w:numId w:val="0"/>
              </w:numPr>
              <w:rPr>
                <w:rFonts w:ascii="Times New Roman" w:hAnsi="Times New Roman"/>
                <w:sz w:val="20"/>
                <w:szCs w:val="20"/>
              </w:rPr>
            </w:pPr>
          </w:p>
        </w:tc>
        <w:tc>
          <w:tcPr>
            <w:tcW w:w="441" w:type="dxa"/>
            <w:shd w:val="clear" w:color="auto" w:fill="595959"/>
            <w:vAlign w:val="center"/>
          </w:tcPr>
          <w:p w:rsidR="00D30DB5" w:rsidRPr="00A27070" w:rsidRDefault="00D30DB5" w:rsidP="005B3C84">
            <w:pPr>
              <w:pStyle w:val="Listaconvietas"/>
              <w:numPr>
                <w:ilvl w:val="0"/>
                <w:numId w:val="0"/>
              </w:numPr>
              <w:rPr>
                <w:rFonts w:ascii="Times New Roman" w:hAnsi="Times New Roman"/>
                <w:sz w:val="20"/>
                <w:szCs w:val="20"/>
              </w:rPr>
            </w:pPr>
          </w:p>
        </w:tc>
        <w:tc>
          <w:tcPr>
            <w:tcW w:w="441" w:type="dxa"/>
            <w:shd w:val="clear" w:color="auto" w:fill="595959"/>
            <w:vAlign w:val="center"/>
          </w:tcPr>
          <w:p w:rsidR="00D30DB5" w:rsidRPr="00A27070" w:rsidRDefault="00D30DB5" w:rsidP="005B3C84">
            <w:pPr>
              <w:pStyle w:val="Listaconvietas"/>
              <w:numPr>
                <w:ilvl w:val="0"/>
                <w:numId w:val="0"/>
              </w:numPr>
              <w:rPr>
                <w:rFonts w:ascii="Times New Roman" w:hAnsi="Times New Roman"/>
                <w:sz w:val="20"/>
                <w:szCs w:val="20"/>
              </w:rPr>
            </w:pPr>
          </w:p>
        </w:tc>
        <w:tc>
          <w:tcPr>
            <w:tcW w:w="441" w:type="dxa"/>
            <w:shd w:val="clear" w:color="auto" w:fill="595959"/>
            <w:vAlign w:val="center"/>
          </w:tcPr>
          <w:p w:rsidR="00D30DB5" w:rsidRPr="00A27070" w:rsidRDefault="00D30DB5" w:rsidP="005B3C84">
            <w:pPr>
              <w:pStyle w:val="Listaconvietas"/>
              <w:numPr>
                <w:ilvl w:val="0"/>
                <w:numId w:val="0"/>
              </w:numPr>
              <w:rPr>
                <w:rFonts w:ascii="Times New Roman" w:hAnsi="Times New Roman"/>
                <w:sz w:val="20"/>
                <w:szCs w:val="20"/>
              </w:rPr>
            </w:pPr>
          </w:p>
        </w:tc>
        <w:tc>
          <w:tcPr>
            <w:tcW w:w="441" w:type="dxa"/>
            <w:shd w:val="clear" w:color="auto" w:fill="595959"/>
            <w:vAlign w:val="center"/>
          </w:tcPr>
          <w:p w:rsidR="00D30DB5" w:rsidRPr="00A27070" w:rsidRDefault="00D30DB5" w:rsidP="005B3C84">
            <w:pPr>
              <w:pStyle w:val="Listaconvietas"/>
              <w:numPr>
                <w:ilvl w:val="0"/>
                <w:numId w:val="0"/>
              </w:numPr>
              <w:rPr>
                <w:rFonts w:ascii="Times New Roman" w:hAnsi="Times New Roman"/>
                <w:sz w:val="20"/>
                <w:szCs w:val="20"/>
              </w:rPr>
            </w:pPr>
          </w:p>
        </w:tc>
        <w:tc>
          <w:tcPr>
            <w:tcW w:w="441" w:type="dxa"/>
            <w:shd w:val="clear" w:color="auto" w:fill="auto"/>
            <w:vAlign w:val="center"/>
          </w:tcPr>
          <w:p w:rsidR="00D30DB5" w:rsidRPr="00A27070" w:rsidRDefault="00D30DB5" w:rsidP="005B3C84">
            <w:pPr>
              <w:pStyle w:val="Listaconvietas"/>
              <w:numPr>
                <w:ilvl w:val="0"/>
                <w:numId w:val="0"/>
              </w:numPr>
              <w:rPr>
                <w:rFonts w:ascii="Times New Roman" w:hAnsi="Times New Roman"/>
                <w:sz w:val="20"/>
                <w:szCs w:val="20"/>
              </w:rPr>
            </w:pPr>
          </w:p>
        </w:tc>
        <w:tc>
          <w:tcPr>
            <w:tcW w:w="441" w:type="dxa"/>
            <w:shd w:val="clear" w:color="auto" w:fill="auto"/>
            <w:vAlign w:val="center"/>
          </w:tcPr>
          <w:p w:rsidR="00D30DB5" w:rsidRPr="00A27070" w:rsidRDefault="00D30DB5" w:rsidP="005B3C84">
            <w:pPr>
              <w:pStyle w:val="Listaconvietas"/>
              <w:numPr>
                <w:ilvl w:val="0"/>
                <w:numId w:val="0"/>
              </w:numPr>
              <w:rPr>
                <w:rFonts w:ascii="Times New Roman" w:hAnsi="Times New Roman"/>
                <w:sz w:val="20"/>
                <w:szCs w:val="20"/>
              </w:rPr>
            </w:pPr>
          </w:p>
        </w:tc>
        <w:tc>
          <w:tcPr>
            <w:tcW w:w="417" w:type="dxa"/>
            <w:shd w:val="clear" w:color="auto" w:fill="auto"/>
            <w:vAlign w:val="center"/>
          </w:tcPr>
          <w:p w:rsidR="00D30DB5" w:rsidRPr="00A27070" w:rsidRDefault="00D30DB5" w:rsidP="005B3C84">
            <w:pPr>
              <w:pStyle w:val="Listaconvietas"/>
              <w:numPr>
                <w:ilvl w:val="0"/>
                <w:numId w:val="0"/>
              </w:numPr>
              <w:rPr>
                <w:rFonts w:ascii="Times New Roman" w:hAnsi="Times New Roman"/>
                <w:sz w:val="20"/>
                <w:szCs w:val="20"/>
              </w:rPr>
            </w:pPr>
          </w:p>
        </w:tc>
      </w:tr>
      <w:tr w:rsidR="00A93971" w:rsidRPr="00A27070" w:rsidTr="0070781A">
        <w:trPr>
          <w:trHeight w:val="460"/>
          <w:jc w:val="center"/>
        </w:trPr>
        <w:tc>
          <w:tcPr>
            <w:tcW w:w="2163" w:type="dxa"/>
            <w:vMerge w:val="restart"/>
            <w:shd w:val="clear" w:color="auto" w:fill="auto"/>
            <w:vAlign w:val="center"/>
          </w:tcPr>
          <w:p w:rsidR="00A93971" w:rsidRPr="00A27070" w:rsidRDefault="00A93971"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Incidencias</w:t>
            </w:r>
          </w:p>
        </w:tc>
        <w:tc>
          <w:tcPr>
            <w:tcW w:w="2693" w:type="dxa"/>
            <w:vMerge w:val="restart"/>
            <w:shd w:val="clear" w:color="auto" w:fill="auto"/>
            <w:vAlign w:val="center"/>
          </w:tcPr>
          <w:p w:rsidR="00A93971" w:rsidRPr="00A27070" w:rsidRDefault="00A93971"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-Subsanar y/o aclarar la queja o inconformidad por parte de la</w:t>
            </w:r>
            <w:r w:rsidR="005C4EAB">
              <w:rPr>
                <w:rFonts w:ascii="Times New Roman" w:hAnsi="Times New Roman"/>
                <w:sz w:val="20"/>
                <w:szCs w:val="20"/>
              </w:rPr>
              <w:t xml:space="preserve"> Subdirección de Educacion </w:t>
            </w:r>
          </w:p>
          <w:p w:rsidR="00A93971" w:rsidRPr="00A27070" w:rsidRDefault="00A93971"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-Brindar  atención a los mecanismos de exigibilidad.</w:t>
            </w:r>
          </w:p>
        </w:tc>
        <w:tc>
          <w:tcPr>
            <w:tcW w:w="1134" w:type="dxa"/>
            <w:shd w:val="clear" w:color="auto" w:fill="auto"/>
            <w:vAlign w:val="center"/>
          </w:tcPr>
          <w:p w:rsidR="00A93971" w:rsidRPr="00A27070" w:rsidRDefault="00A93971" w:rsidP="005B3C84">
            <w:pPr>
              <w:pStyle w:val="Listaconvietas"/>
              <w:numPr>
                <w:ilvl w:val="0"/>
                <w:numId w:val="0"/>
              </w:numPr>
              <w:rPr>
                <w:rFonts w:ascii="Times New Roman" w:hAnsi="Times New Roman"/>
                <w:sz w:val="20"/>
                <w:szCs w:val="20"/>
              </w:rPr>
            </w:pPr>
          </w:p>
        </w:tc>
        <w:tc>
          <w:tcPr>
            <w:tcW w:w="441" w:type="dxa"/>
            <w:shd w:val="clear" w:color="auto" w:fill="auto"/>
            <w:vAlign w:val="center"/>
          </w:tcPr>
          <w:p w:rsidR="00A93971" w:rsidRPr="00A27070" w:rsidRDefault="00A93971" w:rsidP="005B3C84">
            <w:pPr>
              <w:pStyle w:val="Listaconvietas"/>
              <w:numPr>
                <w:ilvl w:val="0"/>
                <w:numId w:val="0"/>
              </w:numPr>
              <w:rPr>
                <w:rFonts w:ascii="Times New Roman" w:hAnsi="Times New Roman"/>
                <w:sz w:val="20"/>
                <w:szCs w:val="20"/>
              </w:rPr>
            </w:pPr>
          </w:p>
        </w:tc>
        <w:tc>
          <w:tcPr>
            <w:tcW w:w="441" w:type="dxa"/>
            <w:shd w:val="clear" w:color="auto" w:fill="595959"/>
            <w:vAlign w:val="center"/>
          </w:tcPr>
          <w:p w:rsidR="00A93971" w:rsidRPr="00A27070" w:rsidRDefault="00A93971" w:rsidP="005B3C84">
            <w:pPr>
              <w:pStyle w:val="Listaconvietas"/>
              <w:numPr>
                <w:ilvl w:val="0"/>
                <w:numId w:val="0"/>
              </w:numPr>
              <w:rPr>
                <w:rFonts w:ascii="Times New Roman" w:hAnsi="Times New Roman"/>
                <w:sz w:val="20"/>
                <w:szCs w:val="20"/>
              </w:rPr>
            </w:pPr>
          </w:p>
        </w:tc>
        <w:tc>
          <w:tcPr>
            <w:tcW w:w="441" w:type="dxa"/>
            <w:shd w:val="clear" w:color="auto" w:fill="auto"/>
            <w:vAlign w:val="center"/>
          </w:tcPr>
          <w:p w:rsidR="00A93971" w:rsidRPr="00A27070" w:rsidRDefault="00A93971" w:rsidP="005B3C84">
            <w:pPr>
              <w:pStyle w:val="Listaconvietas"/>
              <w:numPr>
                <w:ilvl w:val="0"/>
                <w:numId w:val="0"/>
              </w:numPr>
              <w:rPr>
                <w:rFonts w:ascii="Times New Roman" w:hAnsi="Times New Roman"/>
                <w:sz w:val="20"/>
                <w:szCs w:val="20"/>
              </w:rPr>
            </w:pPr>
          </w:p>
        </w:tc>
        <w:tc>
          <w:tcPr>
            <w:tcW w:w="441" w:type="dxa"/>
            <w:shd w:val="clear" w:color="auto" w:fill="auto"/>
            <w:vAlign w:val="center"/>
          </w:tcPr>
          <w:p w:rsidR="00A93971" w:rsidRPr="00A27070" w:rsidRDefault="00A93971" w:rsidP="005B3C84">
            <w:pPr>
              <w:pStyle w:val="Listaconvietas"/>
              <w:numPr>
                <w:ilvl w:val="0"/>
                <w:numId w:val="0"/>
              </w:numPr>
              <w:rPr>
                <w:rFonts w:ascii="Times New Roman" w:hAnsi="Times New Roman"/>
                <w:sz w:val="20"/>
                <w:szCs w:val="20"/>
              </w:rPr>
            </w:pPr>
          </w:p>
        </w:tc>
        <w:tc>
          <w:tcPr>
            <w:tcW w:w="441" w:type="dxa"/>
            <w:shd w:val="clear" w:color="auto" w:fill="auto"/>
            <w:vAlign w:val="center"/>
          </w:tcPr>
          <w:p w:rsidR="00A93971" w:rsidRPr="00A27070" w:rsidRDefault="00A93971" w:rsidP="005B3C84">
            <w:pPr>
              <w:pStyle w:val="Listaconvietas"/>
              <w:numPr>
                <w:ilvl w:val="0"/>
                <w:numId w:val="0"/>
              </w:numPr>
              <w:rPr>
                <w:rFonts w:ascii="Times New Roman" w:hAnsi="Times New Roman"/>
                <w:sz w:val="20"/>
                <w:szCs w:val="20"/>
              </w:rPr>
            </w:pPr>
          </w:p>
        </w:tc>
        <w:tc>
          <w:tcPr>
            <w:tcW w:w="441" w:type="dxa"/>
            <w:shd w:val="clear" w:color="auto" w:fill="auto"/>
            <w:vAlign w:val="center"/>
          </w:tcPr>
          <w:p w:rsidR="00A93971" w:rsidRPr="00A27070" w:rsidRDefault="00A93971" w:rsidP="005B3C84">
            <w:pPr>
              <w:pStyle w:val="Listaconvietas"/>
              <w:numPr>
                <w:ilvl w:val="0"/>
                <w:numId w:val="0"/>
              </w:numPr>
              <w:rPr>
                <w:rFonts w:ascii="Times New Roman" w:hAnsi="Times New Roman"/>
                <w:sz w:val="20"/>
                <w:szCs w:val="20"/>
              </w:rPr>
            </w:pPr>
          </w:p>
        </w:tc>
        <w:tc>
          <w:tcPr>
            <w:tcW w:w="441" w:type="dxa"/>
            <w:shd w:val="clear" w:color="auto" w:fill="auto"/>
            <w:vAlign w:val="center"/>
          </w:tcPr>
          <w:p w:rsidR="00A93971" w:rsidRPr="00A27070" w:rsidRDefault="00A93971" w:rsidP="005B3C84">
            <w:pPr>
              <w:pStyle w:val="Listaconvietas"/>
              <w:numPr>
                <w:ilvl w:val="0"/>
                <w:numId w:val="0"/>
              </w:numPr>
              <w:rPr>
                <w:rFonts w:ascii="Times New Roman" w:hAnsi="Times New Roman"/>
                <w:sz w:val="20"/>
                <w:szCs w:val="20"/>
              </w:rPr>
            </w:pPr>
          </w:p>
        </w:tc>
        <w:tc>
          <w:tcPr>
            <w:tcW w:w="441" w:type="dxa"/>
            <w:shd w:val="clear" w:color="auto" w:fill="auto"/>
            <w:vAlign w:val="center"/>
          </w:tcPr>
          <w:p w:rsidR="00A93971" w:rsidRPr="00A27070" w:rsidRDefault="00A93971" w:rsidP="005B3C84">
            <w:pPr>
              <w:pStyle w:val="Listaconvietas"/>
              <w:numPr>
                <w:ilvl w:val="0"/>
                <w:numId w:val="0"/>
              </w:numPr>
              <w:rPr>
                <w:rFonts w:ascii="Times New Roman" w:hAnsi="Times New Roman"/>
                <w:sz w:val="20"/>
                <w:szCs w:val="20"/>
              </w:rPr>
            </w:pPr>
          </w:p>
        </w:tc>
        <w:tc>
          <w:tcPr>
            <w:tcW w:w="417" w:type="dxa"/>
            <w:shd w:val="clear" w:color="auto" w:fill="auto"/>
            <w:vAlign w:val="center"/>
          </w:tcPr>
          <w:p w:rsidR="00A93971" w:rsidRPr="00A27070" w:rsidRDefault="00A93971" w:rsidP="005B3C84">
            <w:pPr>
              <w:pStyle w:val="Listaconvietas"/>
              <w:numPr>
                <w:ilvl w:val="0"/>
                <w:numId w:val="0"/>
              </w:numPr>
              <w:rPr>
                <w:rFonts w:ascii="Times New Roman" w:hAnsi="Times New Roman"/>
                <w:sz w:val="20"/>
                <w:szCs w:val="20"/>
              </w:rPr>
            </w:pPr>
          </w:p>
        </w:tc>
      </w:tr>
      <w:tr w:rsidR="00A93971" w:rsidRPr="00A27070" w:rsidTr="0070781A">
        <w:trPr>
          <w:trHeight w:val="460"/>
          <w:jc w:val="center"/>
        </w:trPr>
        <w:tc>
          <w:tcPr>
            <w:tcW w:w="2163" w:type="dxa"/>
            <w:vMerge/>
            <w:shd w:val="clear" w:color="auto" w:fill="auto"/>
            <w:vAlign w:val="center"/>
          </w:tcPr>
          <w:p w:rsidR="00A93971" w:rsidRPr="00A27070" w:rsidRDefault="00A93971" w:rsidP="005B3C84">
            <w:pPr>
              <w:pStyle w:val="Listaconvietas"/>
              <w:numPr>
                <w:ilvl w:val="0"/>
                <w:numId w:val="0"/>
              </w:numPr>
              <w:rPr>
                <w:rFonts w:ascii="Times New Roman" w:hAnsi="Times New Roman"/>
                <w:sz w:val="20"/>
                <w:szCs w:val="20"/>
              </w:rPr>
            </w:pPr>
          </w:p>
        </w:tc>
        <w:tc>
          <w:tcPr>
            <w:tcW w:w="2693" w:type="dxa"/>
            <w:vMerge/>
            <w:shd w:val="clear" w:color="auto" w:fill="auto"/>
            <w:vAlign w:val="center"/>
          </w:tcPr>
          <w:p w:rsidR="00A93971" w:rsidRPr="00A27070" w:rsidRDefault="00A93971" w:rsidP="005B3C84">
            <w:pPr>
              <w:pStyle w:val="Listaconvietas"/>
              <w:numPr>
                <w:ilvl w:val="0"/>
                <w:numId w:val="0"/>
              </w:numPr>
              <w:rPr>
                <w:rFonts w:ascii="Times New Roman" w:hAnsi="Times New Roman"/>
                <w:sz w:val="20"/>
                <w:szCs w:val="20"/>
              </w:rPr>
            </w:pPr>
          </w:p>
        </w:tc>
        <w:tc>
          <w:tcPr>
            <w:tcW w:w="1134" w:type="dxa"/>
            <w:shd w:val="clear" w:color="auto" w:fill="auto"/>
            <w:vAlign w:val="center"/>
          </w:tcPr>
          <w:p w:rsidR="00A93971" w:rsidRPr="00A27070" w:rsidRDefault="00A93971" w:rsidP="005B3C84">
            <w:pPr>
              <w:pStyle w:val="Listaconvietas"/>
              <w:numPr>
                <w:ilvl w:val="0"/>
                <w:numId w:val="0"/>
              </w:numPr>
              <w:rPr>
                <w:rFonts w:ascii="Times New Roman" w:hAnsi="Times New Roman"/>
                <w:sz w:val="20"/>
                <w:szCs w:val="20"/>
              </w:rPr>
            </w:pPr>
          </w:p>
        </w:tc>
        <w:tc>
          <w:tcPr>
            <w:tcW w:w="441" w:type="dxa"/>
            <w:shd w:val="clear" w:color="auto" w:fill="auto"/>
            <w:vAlign w:val="center"/>
          </w:tcPr>
          <w:p w:rsidR="00A93971" w:rsidRPr="00A27070" w:rsidRDefault="00A93971" w:rsidP="005B3C84">
            <w:pPr>
              <w:pStyle w:val="Listaconvietas"/>
              <w:numPr>
                <w:ilvl w:val="0"/>
                <w:numId w:val="0"/>
              </w:numPr>
              <w:rPr>
                <w:rFonts w:ascii="Times New Roman" w:hAnsi="Times New Roman"/>
                <w:sz w:val="20"/>
                <w:szCs w:val="20"/>
              </w:rPr>
            </w:pPr>
          </w:p>
        </w:tc>
        <w:tc>
          <w:tcPr>
            <w:tcW w:w="441" w:type="dxa"/>
            <w:shd w:val="clear" w:color="auto" w:fill="auto"/>
            <w:vAlign w:val="center"/>
          </w:tcPr>
          <w:p w:rsidR="00A93971" w:rsidRPr="00A27070" w:rsidRDefault="00A93971" w:rsidP="005B3C84">
            <w:pPr>
              <w:pStyle w:val="Listaconvietas"/>
              <w:numPr>
                <w:ilvl w:val="0"/>
                <w:numId w:val="0"/>
              </w:numPr>
              <w:rPr>
                <w:rFonts w:ascii="Times New Roman" w:hAnsi="Times New Roman"/>
                <w:sz w:val="20"/>
                <w:szCs w:val="20"/>
              </w:rPr>
            </w:pPr>
          </w:p>
        </w:tc>
        <w:tc>
          <w:tcPr>
            <w:tcW w:w="441" w:type="dxa"/>
            <w:shd w:val="clear" w:color="auto" w:fill="auto"/>
            <w:vAlign w:val="center"/>
          </w:tcPr>
          <w:p w:rsidR="00A93971" w:rsidRPr="00A27070" w:rsidRDefault="00A93971" w:rsidP="005B3C84">
            <w:pPr>
              <w:pStyle w:val="Listaconvietas"/>
              <w:numPr>
                <w:ilvl w:val="0"/>
                <w:numId w:val="0"/>
              </w:numPr>
              <w:rPr>
                <w:rFonts w:ascii="Times New Roman" w:hAnsi="Times New Roman"/>
                <w:sz w:val="20"/>
                <w:szCs w:val="20"/>
              </w:rPr>
            </w:pPr>
          </w:p>
        </w:tc>
        <w:tc>
          <w:tcPr>
            <w:tcW w:w="441" w:type="dxa"/>
            <w:shd w:val="clear" w:color="auto" w:fill="auto"/>
            <w:vAlign w:val="center"/>
          </w:tcPr>
          <w:p w:rsidR="00A93971" w:rsidRPr="00A27070" w:rsidRDefault="00A93971" w:rsidP="005B3C84">
            <w:pPr>
              <w:pStyle w:val="Listaconvietas"/>
              <w:numPr>
                <w:ilvl w:val="0"/>
                <w:numId w:val="0"/>
              </w:numPr>
              <w:rPr>
                <w:rFonts w:ascii="Times New Roman" w:hAnsi="Times New Roman"/>
                <w:sz w:val="20"/>
                <w:szCs w:val="20"/>
              </w:rPr>
            </w:pPr>
          </w:p>
        </w:tc>
        <w:tc>
          <w:tcPr>
            <w:tcW w:w="441" w:type="dxa"/>
            <w:shd w:val="clear" w:color="auto" w:fill="auto"/>
            <w:vAlign w:val="center"/>
          </w:tcPr>
          <w:p w:rsidR="00A93971" w:rsidRPr="00A27070" w:rsidRDefault="00A93971" w:rsidP="005B3C84">
            <w:pPr>
              <w:pStyle w:val="Listaconvietas"/>
              <w:numPr>
                <w:ilvl w:val="0"/>
                <w:numId w:val="0"/>
              </w:numPr>
              <w:rPr>
                <w:rFonts w:ascii="Times New Roman" w:hAnsi="Times New Roman"/>
                <w:sz w:val="20"/>
                <w:szCs w:val="20"/>
              </w:rPr>
            </w:pPr>
          </w:p>
        </w:tc>
        <w:tc>
          <w:tcPr>
            <w:tcW w:w="441" w:type="dxa"/>
            <w:shd w:val="clear" w:color="auto" w:fill="auto"/>
            <w:vAlign w:val="center"/>
          </w:tcPr>
          <w:p w:rsidR="00A93971" w:rsidRPr="00A27070" w:rsidRDefault="00A93971" w:rsidP="005B3C84">
            <w:pPr>
              <w:pStyle w:val="Listaconvietas"/>
              <w:numPr>
                <w:ilvl w:val="0"/>
                <w:numId w:val="0"/>
              </w:numPr>
              <w:rPr>
                <w:rFonts w:ascii="Times New Roman" w:hAnsi="Times New Roman"/>
                <w:sz w:val="20"/>
                <w:szCs w:val="20"/>
              </w:rPr>
            </w:pPr>
          </w:p>
        </w:tc>
        <w:tc>
          <w:tcPr>
            <w:tcW w:w="441" w:type="dxa"/>
            <w:shd w:val="clear" w:color="auto" w:fill="595959"/>
            <w:vAlign w:val="center"/>
          </w:tcPr>
          <w:p w:rsidR="00A93971" w:rsidRPr="00A27070" w:rsidRDefault="00A93971" w:rsidP="005B3C84">
            <w:pPr>
              <w:pStyle w:val="Listaconvietas"/>
              <w:numPr>
                <w:ilvl w:val="0"/>
                <w:numId w:val="0"/>
              </w:numPr>
              <w:rPr>
                <w:rFonts w:ascii="Times New Roman" w:hAnsi="Times New Roman"/>
                <w:sz w:val="20"/>
                <w:szCs w:val="20"/>
              </w:rPr>
            </w:pPr>
          </w:p>
        </w:tc>
        <w:tc>
          <w:tcPr>
            <w:tcW w:w="441" w:type="dxa"/>
            <w:shd w:val="clear" w:color="auto" w:fill="595959"/>
            <w:vAlign w:val="center"/>
          </w:tcPr>
          <w:p w:rsidR="00A93971" w:rsidRPr="00A27070" w:rsidRDefault="00A93971" w:rsidP="005B3C84">
            <w:pPr>
              <w:pStyle w:val="Listaconvietas"/>
              <w:numPr>
                <w:ilvl w:val="0"/>
                <w:numId w:val="0"/>
              </w:numPr>
              <w:rPr>
                <w:rFonts w:ascii="Times New Roman" w:hAnsi="Times New Roman"/>
                <w:sz w:val="20"/>
                <w:szCs w:val="20"/>
              </w:rPr>
            </w:pPr>
          </w:p>
        </w:tc>
        <w:tc>
          <w:tcPr>
            <w:tcW w:w="417" w:type="dxa"/>
            <w:shd w:val="clear" w:color="auto" w:fill="595959"/>
            <w:vAlign w:val="center"/>
          </w:tcPr>
          <w:p w:rsidR="00A93971" w:rsidRPr="00A27070" w:rsidRDefault="00A93971" w:rsidP="005B3C84">
            <w:pPr>
              <w:pStyle w:val="Listaconvietas"/>
              <w:numPr>
                <w:ilvl w:val="0"/>
                <w:numId w:val="0"/>
              </w:numPr>
              <w:rPr>
                <w:rFonts w:ascii="Times New Roman" w:hAnsi="Times New Roman"/>
                <w:sz w:val="20"/>
                <w:szCs w:val="20"/>
              </w:rPr>
            </w:pPr>
          </w:p>
        </w:tc>
      </w:tr>
      <w:tr w:rsidR="00A93971" w:rsidRPr="00A27070" w:rsidTr="0070781A">
        <w:trPr>
          <w:trHeight w:val="460"/>
          <w:jc w:val="center"/>
        </w:trPr>
        <w:tc>
          <w:tcPr>
            <w:tcW w:w="2163" w:type="dxa"/>
            <w:shd w:val="clear" w:color="auto" w:fill="auto"/>
            <w:vAlign w:val="center"/>
          </w:tcPr>
          <w:p w:rsidR="00A93971" w:rsidRPr="00A27070" w:rsidRDefault="00A93971"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Seguimiento y monitoreo</w:t>
            </w:r>
          </w:p>
        </w:tc>
        <w:tc>
          <w:tcPr>
            <w:tcW w:w="2693" w:type="dxa"/>
            <w:shd w:val="clear" w:color="auto" w:fill="auto"/>
            <w:vAlign w:val="center"/>
          </w:tcPr>
          <w:p w:rsidR="00A93971" w:rsidRPr="00A27070" w:rsidRDefault="00A93971"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-Dar atención a los mecanismos de  evaluación e indicadores</w:t>
            </w:r>
          </w:p>
        </w:tc>
        <w:tc>
          <w:tcPr>
            <w:tcW w:w="1134" w:type="dxa"/>
            <w:shd w:val="clear" w:color="auto" w:fill="auto"/>
            <w:vAlign w:val="center"/>
          </w:tcPr>
          <w:p w:rsidR="00A93971" w:rsidRPr="00A27070" w:rsidRDefault="00A93971" w:rsidP="005B3C84">
            <w:pPr>
              <w:pStyle w:val="Listaconvietas"/>
              <w:numPr>
                <w:ilvl w:val="0"/>
                <w:numId w:val="0"/>
              </w:numPr>
              <w:rPr>
                <w:rFonts w:ascii="Times New Roman" w:hAnsi="Times New Roman"/>
                <w:sz w:val="20"/>
                <w:szCs w:val="20"/>
              </w:rPr>
            </w:pPr>
          </w:p>
        </w:tc>
        <w:tc>
          <w:tcPr>
            <w:tcW w:w="441" w:type="dxa"/>
            <w:shd w:val="clear" w:color="auto" w:fill="auto"/>
            <w:vAlign w:val="center"/>
          </w:tcPr>
          <w:p w:rsidR="00A93971" w:rsidRPr="00A27070" w:rsidRDefault="00A93971" w:rsidP="005B3C84">
            <w:pPr>
              <w:pStyle w:val="Listaconvietas"/>
              <w:numPr>
                <w:ilvl w:val="0"/>
                <w:numId w:val="0"/>
              </w:numPr>
              <w:rPr>
                <w:rFonts w:ascii="Times New Roman" w:hAnsi="Times New Roman"/>
                <w:sz w:val="20"/>
                <w:szCs w:val="20"/>
              </w:rPr>
            </w:pPr>
          </w:p>
        </w:tc>
        <w:tc>
          <w:tcPr>
            <w:tcW w:w="441" w:type="dxa"/>
            <w:shd w:val="clear" w:color="auto" w:fill="595959"/>
            <w:vAlign w:val="center"/>
          </w:tcPr>
          <w:p w:rsidR="00A93971" w:rsidRPr="00A27070" w:rsidRDefault="00A93971" w:rsidP="005B3C84">
            <w:pPr>
              <w:pStyle w:val="Listaconvietas"/>
              <w:numPr>
                <w:ilvl w:val="0"/>
                <w:numId w:val="0"/>
              </w:numPr>
              <w:rPr>
                <w:rFonts w:ascii="Times New Roman" w:hAnsi="Times New Roman"/>
                <w:sz w:val="20"/>
                <w:szCs w:val="20"/>
              </w:rPr>
            </w:pPr>
          </w:p>
        </w:tc>
        <w:tc>
          <w:tcPr>
            <w:tcW w:w="441" w:type="dxa"/>
            <w:shd w:val="clear" w:color="auto" w:fill="auto"/>
            <w:vAlign w:val="center"/>
          </w:tcPr>
          <w:p w:rsidR="00A93971" w:rsidRPr="00A27070" w:rsidRDefault="00A93971" w:rsidP="005B3C84">
            <w:pPr>
              <w:pStyle w:val="Listaconvietas"/>
              <w:numPr>
                <w:ilvl w:val="0"/>
                <w:numId w:val="0"/>
              </w:numPr>
              <w:rPr>
                <w:rFonts w:ascii="Times New Roman" w:hAnsi="Times New Roman"/>
                <w:sz w:val="20"/>
                <w:szCs w:val="20"/>
              </w:rPr>
            </w:pPr>
          </w:p>
        </w:tc>
        <w:tc>
          <w:tcPr>
            <w:tcW w:w="441" w:type="dxa"/>
            <w:shd w:val="clear" w:color="auto" w:fill="auto"/>
            <w:vAlign w:val="center"/>
          </w:tcPr>
          <w:p w:rsidR="00A93971" w:rsidRPr="00A27070" w:rsidRDefault="00A93971" w:rsidP="005B3C84">
            <w:pPr>
              <w:pStyle w:val="Listaconvietas"/>
              <w:numPr>
                <w:ilvl w:val="0"/>
                <w:numId w:val="0"/>
              </w:numPr>
              <w:rPr>
                <w:rFonts w:ascii="Times New Roman" w:hAnsi="Times New Roman"/>
                <w:sz w:val="20"/>
                <w:szCs w:val="20"/>
              </w:rPr>
            </w:pPr>
          </w:p>
        </w:tc>
        <w:tc>
          <w:tcPr>
            <w:tcW w:w="441" w:type="dxa"/>
            <w:shd w:val="clear" w:color="auto" w:fill="auto"/>
            <w:vAlign w:val="center"/>
          </w:tcPr>
          <w:p w:rsidR="00A93971" w:rsidRPr="00A27070" w:rsidRDefault="00A93971" w:rsidP="005B3C84">
            <w:pPr>
              <w:pStyle w:val="Listaconvietas"/>
              <w:numPr>
                <w:ilvl w:val="0"/>
                <w:numId w:val="0"/>
              </w:numPr>
              <w:rPr>
                <w:rFonts w:ascii="Times New Roman" w:hAnsi="Times New Roman"/>
                <w:sz w:val="20"/>
                <w:szCs w:val="20"/>
              </w:rPr>
            </w:pPr>
          </w:p>
        </w:tc>
        <w:tc>
          <w:tcPr>
            <w:tcW w:w="441" w:type="dxa"/>
            <w:shd w:val="clear" w:color="auto" w:fill="auto"/>
            <w:vAlign w:val="center"/>
          </w:tcPr>
          <w:p w:rsidR="00A93971" w:rsidRPr="00A27070" w:rsidRDefault="00A93971" w:rsidP="005B3C84">
            <w:pPr>
              <w:pStyle w:val="Listaconvietas"/>
              <w:numPr>
                <w:ilvl w:val="0"/>
                <w:numId w:val="0"/>
              </w:numPr>
              <w:rPr>
                <w:rFonts w:ascii="Times New Roman" w:hAnsi="Times New Roman"/>
                <w:sz w:val="20"/>
                <w:szCs w:val="20"/>
              </w:rPr>
            </w:pPr>
          </w:p>
        </w:tc>
        <w:tc>
          <w:tcPr>
            <w:tcW w:w="441" w:type="dxa"/>
            <w:shd w:val="clear" w:color="auto" w:fill="auto"/>
            <w:vAlign w:val="center"/>
          </w:tcPr>
          <w:p w:rsidR="00A93971" w:rsidRPr="00A27070" w:rsidRDefault="00A93971" w:rsidP="005B3C84">
            <w:pPr>
              <w:pStyle w:val="Listaconvietas"/>
              <w:numPr>
                <w:ilvl w:val="0"/>
                <w:numId w:val="0"/>
              </w:numPr>
              <w:rPr>
                <w:rFonts w:ascii="Times New Roman" w:hAnsi="Times New Roman"/>
                <w:sz w:val="20"/>
                <w:szCs w:val="20"/>
              </w:rPr>
            </w:pPr>
          </w:p>
        </w:tc>
        <w:tc>
          <w:tcPr>
            <w:tcW w:w="441" w:type="dxa"/>
            <w:shd w:val="clear" w:color="auto" w:fill="595959"/>
            <w:vAlign w:val="center"/>
          </w:tcPr>
          <w:p w:rsidR="00A93971" w:rsidRPr="00A27070" w:rsidRDefault="00A93971" w:rsidP="005B3C84">
            <w:pPr>
              <w:pStyle w:val="Listaconvietas"/>
              <w:numPr>
                <w:ilvl w:val="0"/>
                <w:numId w:val="0"/>
              </w:numPr>
              <w:rPr>
                <w:rFonts w:ascii="Times New Roman" w:hAnsi="Times New Roman"/>
                <w:sz w:val="20"/>
                <w:szCs w:val="20"/>
              </w:rPr>
            </w:pPr>
          </w:p>
        </w:tc>
        <w:tc>
          <w:tcPr>
            <w:tcW w:w="417" w:type="dxa"/>
            <w:shd w:val="clear" w:color="auto" w:fill="595959"/>
            <w:vAlign w:val="center"/>
          </w:tcPr>
          <w:p w:rsidR="00A93971" w:rsidRPr="00A27070" w:rsidRDefault="00A93971" w:rsidP="005B3C84">
            <w:pPr>
              <w:pStyle w:val="Listaconvietas"/>
              <w:numPr>
                <w:ilvl w:val="0"/>
                <w:numId w:val="0"/>
              </w:numPr>
              <w:rPr>
                <w:rFonts w:ascii="Times New Roman" w:hAnsi="Times New Roman"/>
                <w:sz w:val="20"/>
                <w:szCs w:val="20"/>
              </w:rPr>
            </w:pPr>
          </w:p>
        </w:tc>
      </w:tr>
    </w:tbl>
    <w:p w:rsidR="00934018" w:rsidRPr="00A27070" w:rsidRDefault="00934018" w:rsidP="005B3C84">
      <w:pPr>
        <w:pStyle w:val="Listaconvietas"/>
        <w:numPr>
          <w:ilvl w:val="0"/>
          <w:numId w:val="0"/>
        </w:numPr>
        <w:rPr>
          <w:rFonts w:ascii="Times New Roman" w:hAnsi="Times New Roman"/>
          <w:sz w:val="20"/>
          <w:szCs w:val="20"/>
        </w:rPr>
      </w:pPr>
    </w:p>
    <w:p w:rsidR="0077518B" w:rsidRPr="00A27070" w:rsidRDefault="0077518B" w:rsidP="005B3C84">
      <w:pPr>
        <w:pStyle w:val="Listaconvietas"/>
        <w:numPr>
          <w:ilvl w:val="0"/>
          <w:numId w:val="0"/>
        </w:numPr>
        <w:rPr>
          <w:rFonts w:ascii="Times New Roman" w:hAnsi="Times New Roman"/>
          <w:sz w:val="20"/>
          <w:szCs w:val="20"/>
          <w:u w:val="single"/>
        </w:rPr>
      </w:pPr>
      <w:r w:rsidRPr="00A27070">
        <w:rPr>
          <w:rFonts w:ascii="Times New Roman" w:hAnsi="Times New Roman"/>
          <w:sz w:val="20"/>
          <w:szCs w:val="20"/>
          <w:u w:val="single"/>
        </w:rPr>
        <w:t>Lo criterios de valoración para cada aspecto serán: sí, parcial, no; posteriormente, en Observaciones se deberá justificar el motivo de la valoración.</w:t>
      </w:r>
    </w:p>
    <w:p w:rsidR="000B7FFD" w:rsidRPr="009C3538" w:rsidRDefault="000B7FFD" w:rsidP="005B3C84">
      <w:pPr>
        <w:pStyle w:val="Listaconvietas"/>
        <w:numPr>
          <w:ilvl w:val="0"/>
          <w:numId w:val="0"/>
        </w:numPr>
        <w:rPr>
          <w:rFonts w:ascii="Times New Roman" w:hAnsi="Times New Roman"/>
          <w:sz w:val="20"/>
          <w:szCs w:val="20"/>
        </w:rPr>
      </w:pPr>
    </w:p>
    <w:p w:rsidR="000B7FFD" w:rsidRPr="00A27070" w:rsidRDefault="00FC4F58"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Se enlistan</w:t>
      </w:r>
      <w:r w:rsidR="000B7FFD" w:rsidRPr="00A27070">
        <w:rPr>
          <w:rFonts w:ascii="Times New Roman" w:hAnsi="Times New Roman"/>
          <w:sz w:val="20"/>
          <w:szCs w:val="20"/>
        </w:rPr>
        <w:t xml:space="preserve"> los procesos del programa social por orden cronológico</w:t>
      </w:r>
      <w:r w:rsidRPr="00A27070">
        <w:rPr>
          <w:rFonts w:ascii="Times New Roman" w:hAnsi="Times New Roman"/>
          <w:sz w:val="20"/>
          <w:szCs w:val="20"/>
        </w:rPr>
        <w:t>.</w:t>
      </w:r>
    </w:p>
    <w:p w:rsidR="000073FC" w:rsidRPr="00A27070" w:rsidRDefault="000073FC" w:rsidP="005B3C84">
      <w:pPr>
        <w:pStyle w:val="Listaconvietas"/>
        <w:numPr>
          <w:ilvl w:val="0"/>
          <w:numId w:val="0"/>
        </w:numPr>
        <w:rPr>
          <w:rFonts w:ascii="Times New Roman" w:hAnsi="Times New Roman"/>
          <w:sz w:val="20"/>
          <w:szCs w:val="20"/>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03"/>
        <w:gridCol w:w="1134"/>
        <w:gridCol w:w="425"/>
        <w:gridCol w:w="425"/>
        <w:gridCol w:w="425"/>
        <w:gridCol w:w="426"/>
        <w:gridCol w:w="425"/>
        <w:gridCol w:w="425"/>
        <w:gridCol w:w="425"/>
        <w:gridCol w:w="426"/>
        <w:gridCol w:w="425"/>
        <w:gridCol w:w="425"/>
        <w:gridCol w:w="425"/>
        <w:gridCol w:w="426"/>
        <w:gridCol w:w="1583"/>
      </w:tblGrid>
      <w:tr w:rsidR="00226EA4" w:rsidRPr="00A27070" w:rsidTr="009C3A48">
        <w:trPr>
          <w:trHeight w:val="460"/>
          <w:jc w:val="center"/>
        </w:trPr>
        <w:tc>
          <w:tcPr>
            <w:tcW w:w="2103" w:type="dxa"/>
            <w:shd w:val="clear" w:color="auto" w:fill="auto"/>
            <w:vAlign w:val="center"/>
          </w:tcPr>
          <w:p w:rsidR="0077518B" w:rsidRPr="00A27070" w:rsidRDefault="0077518B" w:rsidP="005B3C84">
            <w:pPr>
              <w:pStyle w:val="Listaconvietas"/>
              <w:numPr>
                <w:ilvl w:val="0"/>
                <w:numId w:val="0"/>
              </w:numPr>
              <w:ind w:left="360" w:hanging="360"/>
              <w:jc w:val="center"/>
              <w:rPr>
                <w:rFonts w:ascii="Times New Roman" w:hAnsi="Times New Roman"/>
                <w:b/>
                <w:sz w:val="20"/>
                <w:szCs w:val="20"/>
              </w:rPr>
            </w:pPr>
            <w:r w:rsidRPr="00A27070">
              <w:rPr>
                <w:rFonts w:ascii="Times New Roman" w:hAnsi="Times New Roman"/>
                <w:b/>
                <w:sz w:val="20"/>
                <w:szCs w:val="20"/>
              </w:rPr>
              <w:t>Nombre del Proceso</w:t>
            </w:r>
          </w:p>
        </w:tc>
        <w:tc>
          <w:tcPr>
            <w:tcW w:w="1134" w:type="dxa"/>
            <w:shd w:val="clear" w:color="auto" w:fill="auto"/>
            <w:vAlign w:val="center"/>
          </w:tcPr>
          <w:p w:rsidR="0077518B" w:rsidRPr="00A27070" w:rsidRDefault="0077518B" w:rsidP="005B3C84">
            <w:pPr>
              <w:pStyle w:val="Listaconvietas"/>
              <w:numPr>
                <w:ilvl w:val="0"/>
                <w:numId w:val="0"/>
              </w:numPr>
              <w:jc w:val="center"/>
              <w:rPr>
                <w:rFonts w:ascii="Times New Roman" w:hAnsi="Times New Roman"/>
                <w:b/>
                <w:sz w:val="20"/>
                <w:szCs w:val="20"/>
              </w:rPr>
            </w:pPr>
            <w:r w:rsidRPr="00A27070">
              <w:rPr>
                <w:rFonts w:ascii="Times New Roman" w:hAnsi="Times New Roman"/>
                <w:b/>
                <w:sz w:val="20"/>
                <w:szCs w:val="20"/>
              </w:rPr>
              <w:t>Secuencia</w:t>
            </w:r>
          </w:p>
        </w:tc>
        <w:tc>
          <w:tcPr>
            <w:tcW w:w="425" w:type="dxa"/>
            <w:shd w:val="clear" w:color="auto" w:fill="auto"/>
            <w:vAlign w:val="center"/>
          </w:tcPr>
          <w:p w:rsidR="0077518B" w:rsidRPr="00A27070" w:rsidRDefault="0077518B" w:rsidP="005B3C84">
            <w:pPr>
              <w:pStyle w:val="Listaconvietas"/>
              <w:numPr>
                <w:ilvl w:val="0"/>
                <w:numId w:val="0"/>
              </w:numPr>
              <w:rPr>
                <w:rFonts w:ascii="Times New Roman" w:hAnsi="Times New Roman"/>
                <w:b/>
                <w:sz w:val="20"/>
                <w:szCs w:val="20"/>
              </w:rPr>
            </w:pPr>
            <w:r w:rsidRPr="00A27070">
              <w:rPr>
                <w:rFonts w:ascii="Times New Roman" w:hAnsi="Times New Roman"/>
                <w:b/>
                <w:sz w:val="20"/>
                <w:szCs w:val="20"/>
              </w:rPr>
              <w:t>A</w:t>
            </w:r>
          </w:p>
        </w:tc>
        <w:tc>
          <w:tcPr>
            <w:tcW w:w="425" w:type="dxa"/>
            <w:shd w:val="clear" w:color="auto" w:fill="auto"/>
            <w:vAlign w:val="center"/>
          </w:tcPr>
          <w:p w:rsidR="0077518B" w:rsidRPr="00A27070" w:rsidRDefault="0077518B" w:rsidP="005B3C84">
            <w:pPr>
              <w:pStyle w:val="Listaconvietas"/>
              <w:numPr>
                <w:ilvl w:val="0"/>
                <w:numId w:val="0"/>
              </w:numPr>
              <w:rPr>
                <w:rFonts w:ascii="Times New Roman" w:hAnsi="Times New Roman"/>
                <w:b/>
                <w:sz w:val="20"/>
                <w:szCs w:val="20"/>
              </w:rPr>
            </w:pPr>
            <w:r w:rsidRPr="00A27070">
              <w:rPr>
                <w:rFonts w:ascii="Times New Roman" w:hAnsi="Times New Roman"/>
                <w:b/>
                <w:sz w:val="20"/>
                <w:szCs w:val="20"/>
              </w:rPr>
              <w:t>B</w:t>
            </w:r>
          </w:p>
        </w:tc>
        <w:tc>
          <w:tcPr>
            <w:tcW w:w="425" w:type="dxa"/>
            <w:shd w:val="clear" w:color="auto" w:fill="auto"/>
            <w:vAlign w:val="center"/>
          </w:tcPr>
          <w:p w:rsidR="0077518B" w:rsidRPr="00A27070" w:rsidRDefault="0077518B" w:rsidP="005B3C84">
            <w:pPr>
              <w:pStyle w:val="Listaconvietas"/>
              <w:numPr>
                <w:ilvl w:val="0"/>
                <w:numId w:val="0"/>
              </w:numPr>
              <w:rPr>
                <w:rFonts w:ascii="Times New Roman" w:hAnsi="Times New Roman"/>
                <w:b/>
                <w:sz w:val="20"/>
                <w:szCs w:val="20"/>
              </w:rPr>
            </w:pPr>
            <w:r w:rsidRPr="00A27070">
              <w:rPr>
                <w:rFonts w:ascii="Times New Roman" w:hAnsi="Times New Roman"/>
                <w:b/>
                <w:sz w:val="20"/>
                <w:szCs w:val="20"/>
              </w:rPr>
              <w:t>C</w:t>
            </w:r>
          </w:p>
        </w:tc>
        <w:tc>
          <w:tcPr>
            <w:tcW w:w="426" w:type="dxa"/>
            <w:shd w:val="clear" w:color="auto" w:fill="auto"/>
            <w:vAlign w:val="center"/>
          </w:tcPr>
          <w:p w:rsidR="0077518B" w:rsidRPr="00A27070" w:rsidRDefault="0077518B" w:rsidP="005B3C84">
            <w:pPr>
              <w:pStyle w:val="Listaconvietas"/>
              <w:numPr>
                <w:ilvl w:val="0"/>
                <w:numId w:val="0"/>
              </w:numPr>
              <w:rPr>
                <w:rFonts w:ascii="Times New Roman" w:hAnsi="Times New Roman"/>
                <w:b/>
                <w:sz w:val="20"/>
                <w:szCs w:val="20"/>
              </w:rPr>
            </w:pPr>
            <w:r w:rsidRPr="00A27070">
              <w:rPr>
                <w:rFonts w:ascii="Times New Roman" w:hAnsi="Times New Roman"/>
                <w:b/>
                <w:sz w:val="20"/>
                <w:szCs w:val="20"/>
              </w:rPr>
              <w:t>D</w:t>
            </w:r>
          </w:p>
        </w:tc>
        <w:tc>
          <w:tcPr>
            <w:tcW w:w="425" w:type="dxa"/>
            <w:shd w:val="clear" w:color="auto" w:fill="auto"/>
            <w:vAlign w:val="center"/>
          </w:tcPr>
          <w:p w:rsidR="0077518B" w:rsidRPr="00A27070" w:rsidRDefault="0077518B" w:rsidP="005B3C84">
            <w:pPr>
              <w:pStyle w:val="Listaconvietas"/>
              <w:numPr>
                <w:ilvl w:val="0"/>
                <w:numId w:val="0"/>
              </w:numPr>
              <w:rPr>
                <w:rFonts w:ascii="Times New Roman" w:hAnsi="Times New Roman"/>
                <w:b/>
                <w:sz w:val="20"/>
                <w:szCs w:val="20"/>
              </w:rPr>
            </w:pPr>
            <w:r w:rsidRPr="00A27070">
              <w:rPr>
                <w:rFonts w:ascii="Times New Roman" w:hAnsi="Times New Roman"/>
                <w:b/>
                <w:sz w:val="20"/>
                <w:szCs w:val="20"/>
              </w:rPr>
              <w:t>E</w:t>
            </w:r>
          </w:p>
        </w:tc>
        <w:tc>
          <w:tcPr>
            <w:tcW w:w="425" w:type="dxa"/>
            <w:shd w:val="clear" w:color="auto" w:fill="auto"/>
            <w:vAlign w:val="center"/>
          </w:tcPr>
          <w:p w:rsidR="0077518B" w:rsidRPr="00A27070" w:rsidRDefault="0077518B" w:rsidP="005B3C84">
            <w:pPr>
              <w:pStyle w:val="Listaconvietas"/>
              <w:numPr>
                <w:ilvl w:val="0"/>
                <w:numId w:val="0"/>
              </w:numPr>
              <w:rPr>
                <w:rFonts w:ascii="Times New Roman" w:hAnsi="Times New Roman"/>
                <w:b/>
                <w:sz w:val="20"/>
                <w:szCs w:val="20"/>
              </w:rPr>
            </w:pPr>
            <w:r w:rsidRPr="00A27070">
              <w:rPr>
                <w:rFonts w:ascii="Times New Roman" w:hAnsi="Times New Roman"/>
                <w:b/>
                <w:sz w:val="20"/>
                <w:szCs w:val="20"/>
              </w:rPr>
              <w:t>F</w:t>
            </w:r>
          </w:p>
        </w:tc>
        <w:tc>
          <w:tcPr>
            <w:tcW w:w="425" w:type="dxa"/>
            <w:shd w:val="clear" w:color="auto" w:fill="auto"/>
            <w:vAlign w:val="center"/>
          </w:tcPr>
          <w:p w:rsidR="0077518B" w:rsidRPr="00A27070" w:rsidRDefault="0077518B" w:rsidP="005B3C84">
            <w:pPr>
              <w:pStyle w:val="Listaconvietas"/>
              <w:numPr>
                <w:ilvl w:val="0"/>
                <w:numId w:val="0"/>
              </w:numPr>
              <w:rPr>
                <w:rFonts w:ascii="Times New Roman" w:hAnsi="Times New Roman"/>
                <w:b/>
                <w:sz w:val="20"/>
                <w:szCs w:val="20"/>
              </w:rPr>
            </w:pPr>
            <w:r w:rsidRPr="00A27070">
              <w:rPr>
                <w:rFonts w:ascii="Times New Roman" w:hAnsi="Times New Roman"/>
                <w:b/>
                <w:sz w:val="20"/>
                <w:szCs w:val="20"/>
              </w:rPr>
              <w:t>G</w:t>
            </w:r>
          </w:p>
        </w:tc>
        <w:tc>
          <w:tcPr>
            <w:tcW w:w="426" w:type="dxa"/>
            <w:shd w:val="clear" w:color="auto" w:fill="auto"/>
            <w:vAlign w:val="center"/>
          </w:tcPr>
          <w:p w:rsidR="0077518B" w:rsidRPr="00A27070" w:rsidRDefault="0077518B" w:rsidP="005B3C84">
            <w:pPr>
              <w:pStyle w:val="Listaconvietas"/>
              <w:numPr>
                <w:ilvl w:val="0"/>
                <w:numId w:val="0"/>
              </w:numPr>
              <w:rPr>
                <w:rFonts w:ascii="Times New Roman" w:hAnsi="Times New Roman"/>
                <w:b/>
                <w:sz w:val="20"/>
                <w:szCs w:val="20"/>
              </w:rPr>
            </w:pPr>
            <w:r w:rsidRPr="00A27070">
              <w:rPr>
                <w:rFonts w:ascii="Times New Roman" w:hAnsi="Times New Roman"/>
                <w:b/>
                <w:sz w:val="20"/>
                <w:szCs w:val="20"/>
              </w:rPr>
              <w:t>H</w:t>
            </w:r>
          </w:p>
        </w:tc>
        <w:tc>
          <w:tcPr>
            <w:tcW w:w="425" w:type="dxa"/>
            <w:shd w:val="clear" w:color="auto" w:fill="auto"/>
            <w:vAlign w:val="center"/>
          </w:tcPr>
          <w:p w:rsidR="0077518B" w:rsidRPr="00A27070" w:rsidRDefault="0077518B" w:rsidP="005B3C84">
            <w:pPr>
              <w:pStyle w:val="Listaconvietas"/>
              <w:numPr>
                <w:ilvl w:val="0"/>
                <w:numId w:val="0"/>
              </w:numPr>
              <w:rPr>
                <w:rFonts w:ascii="Times New Roman" w:hAnsi="Times New Roman"/>
                <w:b/>
                <w:sz w:val="20"/>
                <w:szCs w:val="20"/>
              </w:rPr>
            </w:pPr>
            <w:r w:rsidRPr="00A27070">
              <w:rPr>
                <w:rFonts w:ascii="Times New Roman" w:hAnsi="Times New Roman"/>
                <w:b/>
                <w:sz w:val="20"/>
                <w:szCs w:val="20"/>
              </w:rPr>
              <w:t>I</w:t>
            </w:r>
          </w:p>
        </w:tc>
        <w:tc>
          <w:tcPr>
            <w:tcW w:w="425" w:type="dxa"/>
            <w:shd w:val="clear" w:color="auto" w:fill="auto"/>
            <w:vAlign w:val="center"/>
          </w:tcPr>
          <w:p w:rsidR="0077518B" w:rsidRPr="00A27070" w:rsidRDefault="0077518B" w:rsidP="005B3C84">
            <w:pPr>
              <w:pStyle w:val="Listaconvietas"/>
              <w:numPr>
                <w:ilvl w:val="0"/>
                <w:numId w:val="0"/>
              </w:numPr>
              <w:rPr>
                <w:rFonts w:ascii="Times New Roman" w:hAnsi="Times New Roman"/>
                <w:b/>
                <w:sz w:val="20"/>
                <w:szCs w:val="20"/>
              </w:rPr>
            </w:pPr>
            <w:r w:rsidRPr="00A27070">
              <w:rPr>
                <w:rFonts w:ascii="Times New Roman" w:hAnsi="Times New Roman"/>
                <w:b/>
                <w:sz w:val="20"/>
                <w:szCs w:val="20"/>
              </w:rPr>
              <w:t>J</w:t>
            </w:r>
          </w:p>
        </w:tc>
        <w:tc>
          <w:tcPr>
            <w:tcW w:w="425" w:type="dxa"/>
            <w:shd w:val="clear" w:color="auto" w:fill="auto"/>
            <w:vAlign w:val="center"/>
          </w:tcPr>
          <w:p w:rsidR="0077518B" w:rsidRPr="00A27070" w:rsidRDefault="0077518B" w:rsidP="005B3C84">
            <w:pPr>
              <w:pStyle w:val="Listaconvietas"/>
              <w:numPr>
                <w:ilvl w:val="0"/>
                <w:numId w:val="0"/>
              </w:numPr>
              <w:rPr>
                <w:rFonts w:ascii="Times New Roman" w:hAnsi="Times New Roman"/>
                <w:b/>
                <w:sz w:val="20"/>
                <w:szCs w:val="20"/>
              </w:rPr>
            </w:pPr>
            <w:r w:rsidRPr="00A27070">
              <w:rPr>
                <w:rFonts w:ascii="Times New Roman" w:hAnsi="Times New Roman"/>
                <w:b/>
                <w:sz w:val="20"/>
                <w:szCs w:val="20"/>
              </w:rPr>
              <w:t>K</w:t>
            </w:r>
          </w:p>
        </w:tc>
        <w:tc>
          <w:tcPr>
            <w:tcW w:w="426" w:type="dxa"/>
            <w:shd w:val="clear" w:color="auto" w:fill="auto"/>
            <w:vAlign w:val="center"/>
          </w:tcPr>
          <w:p w:rsidR="0077518B" w:rsidRPr="00A27070" w:rsidRDefault="0077518B" w:rsidP="005B3C84">
            <w:pPr>
              <w:pStyle w:val="Listaconvietas"/>
              <w:numPr>
                <w:ilvl w:val="0"/>
                <w:numId w:val="0"/>
              </w:numPr>
              <w:rPr>
                <w:rFonts w:ascii="Times New Roman" w:hAnsi="Times New Roman"/>
                <w:b/>
                <w:sz w:val="20"/>
                <w:szCs w:val="20"/>
              </w:rPr>
            </w:pPr>
            <w:r w:rsidRPr="00A27070">
              <w:rPr>
                <w:rFonts w:ascii="Times New Roman" w:hAnsi="Times New Roman"/>
                <w:b/>
                <w:sz w:val="20"/>
                <w:szCs w:val="20"/>
              </w:rPr>
              <w:t>L</w:t>
            </w:r>
          </w:p>
        </w:tc>
        <w:tc>
          <w:tcPr>
            <w:tcW w:w="1583" w:type="dxa"/>
            <w:shd w:val="clear" w:color="auto" w:fill="auto"/>
            <w:vAlign w:val="center"/>
          </w:tcPr>
          <w:p w:rsidR="0077518B" w:rsidRPr="00A27070" w:rsidRDefault="0077518B" w:rsidP="005B3C84">
            <w:pPr>
              <w:pStyle w:val="Listaconvietas"/>
              <w:numPr>
                <w:ilvl w:val="0"/>
                <w:numId w:val="0"/>
              </w:numPr>
              <w:rPr>
                <w:rFonts w:ascii="Times New Roman" w:hAnsi="Times New Roman"/>
                <w:b/>
                <w:sz w:val="20"/>
                <w:szCs w:val="20"/>
              </w:rPr>
            </w:pPr>
            <w:r w:rsidRPr="00A27070">
              <w:rPr>
                <w:rFonts w:ascii="Times New Roman" w:hAnsi="Times New Roman"/>
                <w:b/>
                <w:sz w:val="20"/>
                <w:szCs w:val="20"/>
              </w:rPr>
              <w:t>Observaciones</w:t>
            </w:r>
          </w:p>
        </w:tc>
      </w:tr>
      <w:tr w:rsidR="00226EA4" w:rsidRPr="00A27070" w:rsidTr="009C3A48">
        <w:trPr>
          <w:trHeight w:val="460"/>
          <w:jc w:val="center"/>
        </w:trPr>
        <w:tc>
          <w:tcPr>
            <w:tcW w:w="2103" w:type="dxa"/>
            <w:shd w:val="clear" w:color="auto" w:fill="auto"/>
            <w:vAlign w:val="center"/>
          </w:tcPr>
          <w:p w:rsidR="0077518B" w:rsidRPr="00A27070" w:rsidRDefault="0077518B" w:rsidP="009F25B9">
            <w:pPr>
              <w:pStyle w:val="Listaconvietas"/>
              <w:numPr>
                <w:ilvl w:val="0"/>
                <w:numId w:val="0"/>
              </w:numPr>
              <w:rPr>
                <w:rFonts w:ascii="Times New Roman" w:hAnsi="Times New Roman"/>
                <w:sz w:val="20"/>
                <w:szCs w:val="20"/>
              </w:rPr>
            </w:pPr>
            <w:r w:rsidRPr="00A27070">
              <w:rPr>
                <w:rFonts w:ascii="Times New Roman" w:hAnsi="Times New Roman"/>
                <w:sz w:val="20"/>
                <w:szCs w:val="20"/>
              </w:rPr>
              <w:t xml:space="preserve">-Difundir el programa a través de volantes y carteles por parte del personal operativo adscrito a la J.U.D </w:t>
            </w:r>
            <w:r w:rsidR="009F25B9" w:rsidRPr="00A27070">
              <w:rPr>
                <w:rFonts w:ascii="Times New Roman" w:hAnsi="Times New Roman"/>
                <w:sz w:val="20"/>
                <w:szCs w:val="20"/>
              </w:rPr>
              <w:t xml:space="preserve">de Centros de Desarrollo </w:t>
            </w:r>
            <w:r w:rsidR="009F25B9" w:rsidRPr="00A27070">
              <w:rPr>
                <w:rFonts w:ascii="Times New Roman" w:hAnsi="Times New Roman"/>
                <w:sz w:val="20"/>
                <w:szCs w:val="20"/>
              </w:rPr>
              <w:lastRenderedPageBreak/>
              <w:t>Infantil Cendis</w:t>
            </w:r>
          </w:p>
        </w:tc>
        <w:tc>
          <w:tcPr>
            <w:tcW w:w="1134" w:type="dxa"/>
            <w:shd w:val="clear" w:color="auto" w:fill="auto"/>
            <w:vAlign w:val="center"/>
          </w:tcPr>
          <w:p w:rsidR="0077518B" w:rsidRPr="00A27070" w:rsidRDefault="007337F3"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lastRenderedPageBreak/>
              <w:t>1</w:t>
            </w:r>
          </w:p>
        </w:tc>
        <w:tc>
          <w:tcPr>
            <w:tcW w:w="425" w:type="dxa"/>
            <w:shd w:val="clear" w:color="auto" w:fill="auto"/>
            <w:vAlign w:val="center"/>
          </w:tcPr>
          <w:p w:rsidR="0077518B"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7518B"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7518B"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6" w:type="dxa"/>
            <w:shd w:val="clear" w:color="auto" w:fill="auto"/>
            <w:vAlign w:val="center"/>
          </w:tcPr>
          <w:p w:rsidR="0077518B"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7518B"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7518B"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7518B"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6" w:type="dxa"/>
            <w:shd w:val="clear" w:color="auto" w:fill="auto"/>
            <w:vAlign w:val="center"/>
          </w:tcPr>
          <w:p w:rsidR="0077518B"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7518B"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7518B"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7518B"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6" w:type="dxa"/>
            <w:shd w:val="clear" w:color="auto" w:fill="auto"/>
            <w:vAlign w:val="center"/>
          </w:tcPr>
          <w:p w:rsidR="0077518B"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1583" w:type="dxa"/>
            <w:shd w:val="clear" w:color="auto" w:fill="auto"/>
            <w:vAlign w:val="center"/>
          </w:tcPr>
          <w:p w:rsidR="0077518B" w:rsidRPr="00A27070" w:rsidRDefault="0077518B" w:rsidP="005B3C84">
            <w:pPr>
              <w:pStyle w:val="Listaconvietas"/>
              <w:numPr>
                <w:ilvl w:val="0"/>
                <w:numId w:val="0"/>
              </w:numPr>
              <w:rPr>
                <w:rFonts w:ascii="Times New Roman" w:hAnsi="Times New Roman"/>
                <w:sz w:val="20"/>
                <w:szCs w:val="20"/>
              </w:rPr>
            </w:pPr>
          </w:p>
        </w:tc>
      </w:tr>
      <w:tr w:rsidR="00226EA4" w:rsidRPr="00A27070" w:rsidTr="009C3A48">
        <w:trPr>
          <w:trHeight w:val="460"/>
          <w:jc w:val="center"/>
        </w:trPr>
        <w:tc>
          <w:tcPr>
            <w:tcW w:w="2103" w:type="dxa"/>
            <w:shd w:val="clear" w:color="auto" w:fill="auto"/>
            <w:vAlign w:val="center"/>
          </w:tcPr>
          <w:p w:rsidR="007337F3" w:rsidRPr="00A27070" w:rsidRDefault="00A704A4" w:rsidP="00A704A4">
            <w:pPr>
              <w:pStyle w:val="Listaconvietas"/>
              <w:numPr>
                <w:ilvl w:val="0"/>
                <w:numId w:val="0"/>
              </w:numPr>
              <w:rPr>
                <w:rFonts w:ascii="Times New Roman" w:hAnsi="Times New Roman"/>
                <w:sz w:val="20"/>
                <w:szCs w:val="20"/>
              </w:rPr>
            </w:pPr>
            <w:r w:rsidRPr="00A27070">
              <w:rPr>
                <w:rFonts w:ascii="Times New Roman" w:hAnsi="Times New Roman"/>
                <w:sz w:val="20"/>
                <w:szCs w:val="20"/>
              </w:rPr>
              <w:lastRenderedPageBreak/>
              <w:t xml:space="preserve">-Recoger </w:t>
            </w:r>
            <w:r w:rsidR="007337F3" w:rsidRPr="00A27070">
              <w:rPr>
                <w:rFonts w:ascii="Times New Roman" w:hAnsi="Times New Roman"/>
                <w:sz w:val="20"/>
                <w:szCs w:val="20"/>
              </w:rPr>
              <w:t>solicitudes de acceso al</w:t>
            </w:r>
            <w:r w:rsidRPr="00A27070">
              <w:rPr>
                <w:rFonts w:ascii="Times New Roman" w:hAnsi="Times New Roman"/>
                <w:sz w:val="20"/>
                <w:szCs w:val="20"/>
              </w:rPr>
              <w:t xml:space="preserve"> programa a través del Centro de Centros de Desarrollo Infantil Cendis</w:t>
            </w:r>
          </w:p>
        </w:tc>
        <w:tc>
          <w:tcPr>
            <w:tcW w:w="1134" w:type="dxa"/>
            <w:shd w:val="clear" w:color="auto" w:fill="auto"/>
            <w:vAlign w:val="center"/>
          </w:tcPr>
          <w:p w:rsidR="007337F3" w:rsidRPr="00A27070" w:rsidRDefault="007337F3"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2</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6"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6"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6"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1583"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p>
        </w:tc>
      </w:tr>
      <w:tr w:rsidR="00226EA4" w:rsidRPr="00A27070" w:rsidTr="009C3A48">
        <w:trPr>
          <w:trHeight w:val="460"/>
          <w:jc w:val="center"/>
        </w:trPr>
        <w:tc>
          <w:tcPr>
            <w:tcW w:w="2103" w:type="dxa"/>
            <w:shd w:val="clear" w:color="auto" w:fill="auto"/>
            <w:vAlign w:val="center"/>
          </w:tcPr>
          <w:p w:rsidR="007337F3" w:rsidRPr="00A27070" w:rsidRDefault="007337F3" w:rsidP="00A704A4">
            <w:pPr>
              <w:pStyle w:val="Listaconvietas"/>
              <w:numPr>
                <w:ilvl w:val="0"/>
                <w:numId w:val="0"/>
              </w:numPr>
              <w:rPr>
                <w:rFonts w:ascii="Times New Roman" w:hAnsi="Times New Roman"/>
                <w:color w:val="FF0000"/>
                <w:sz w:val="20"/>
                <w:szCs w:val="20"/>
              </w:rPr>
            </w:pPr>
            <w:r w:rsidRPr="00A27070">
              <w:rPr>
                <w:rFonts w:ascii="Times New Roman" w:hAnsi="Times New Roman"/>
                <w:sz w:val="20"/>
                <w:szCs w:val="20"/>
              </w:rPr>
              <w:t xml:space="preserve">-Recibir la documentación por parte del personal operativo adscrito a la J.U.D </w:t>
            </w:r>
            <w:r w:rsidR="00A704A4" w:rsidRPr="00A27070">
              <w:rPr>
                <w:rFonts w:ascii="Times New Roman" w:hAnsi="Times New Roman"/>
                <w:sz w:val="20"/>
                <w:szCs w:val="20"/>
              </w:rPr>
              <w:t>de Centros de Desarrollo Infantil Cendis</w:t>
            </w:r>
          </w:p>
        </w:tc>
        <w:tc>
          <w:tcPr>
            <w:tcW w:w="1134" w:type="dxa"/>
            <w:shd w:val="clear" w:color="auto" w:fill="auto"/>
            <w:vAlign w:val="center"/>
          </w:tcPr>
          <w:p w:rsidR="007337F3" w:rsidRPr="00A27070" w:rsidRDefault="00A704A4"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3</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6"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6"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6"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1583"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p>
        </w:tc>
      </w:tr>
      <w:tr w:rsidR="00226EA4" w:rsidRPr="00A27070" w:rsidTr="009C3A48">
        <w:trPr>
          <w:trHeight w:val="460"/>
          <w:jc w:val="center"/>
        </w:trPr>
        <w:tc>
          <w:tcPr>
            <w:tcW w:w="2103" w:type="dxa"/>
            <w:shd w:val="clear" w:color="auto" w:fill="auto"/>
            <w:vAlign w:val="center"/>
          </w:tcPr>
          <w:p w:rsidR="007337F3" w:rsidRPr="00A27070" w:rsidRDefault="007337F3" w:rsidP="00A704A4">
            <w:pPr>
              <w:pStyle w:val="Listaconvietas"/>
              <w:numPr>
                <w:ilvl w:val="0"/>
                <w:numId w:val="0"/>
              </w:numPr>
              <w:rPr>
                <w:rFonts w:ascii="Times New Roman" w:hAnsi="Times New Roman"/>
                <w:color w:val="FF0000"/>
                <w:sz w:val="20"/>
                <w:szCs w:val="20"/>
              </w:rPr>
            </w:pPr>
            <w:r w:rsidRPr="00A27070">
              <w:rPr>
                <w:rFonts w:ascii="Times New Roman" w:hAnsi="Times New Roman"/>
                <w:sz w:val="20"/>
                <w:szCs w:val="20"/>
              </w:rPr>
              <w:t>-</w:t>
            </w:r>
            <w:r w:rsidR="00A704A4" w:rsidRPr="00A27070">
              <w:rPr>
                <w:rFonts w:ascii="Times New Roman" w:hAnsi="Times New Roman"/>
                <w:sz w:val="20"/>
                <w:szCs w:val="20"/>
              </w:rPr>
              <w:t>Llenado de la carta compromiso para ingresar al programa</w:t>
            </w:r>
          </w:p>
        </w:tc>
        <w:tc>
          <w:tcPr>
            <w:tcW w:w="1134" w:type="dxa"/>
            <w:shd w:val="clear" w:color="auto" w:fill="auto"/>
            <w:vAlign w:val="center"/>
          </w:tcPr>
          <w:p w:rsidR="007337F3" w:rsidRPr="00A27070" w:rsidRDefault="00A704A4"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4</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6"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6"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6"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1583" w:type="dxa"/>
            <w:shd w:val="clear" w:color="auto" w:fill="auto"/>
          </w:tcPr>
          <w:p w:rsidR="007337F3" w:rsidRPr="00A27070" w:rsidRDefault="007337F3" w:rsidP="005B3C84">
            <w:pPr>
              <w:pStyle w:val="Listaconvietas"/>
              <w:numPr>
                <w:ilvl w:val="0"/>
                <w:numId w:val="0"/>
              </w:numPr>
              <w:rPr>
                <w:rFonts w:ascii="Times New Roman" w:hAnsi="Times New Roman"/>
                <w:sz w:val="20"/>
                <w:szCs w:val="20"/>
              </w:rPr>
            </w:pPr>
          </w:p>
        </w:tc>
      </w:tr>
      <w:tr w:rsidR="00226EA4" w:rsidRPr="00A27070" w:rsidTr="009C3A48">
        <w:trPr>
          <w:trHeight w:val="460"/>
          <w:jc w:val="center"/>
        </w:trPr>
        <w:tc>
          <w:tcPr>
            <w:tcW w:w="2103" w:type="dxa"/>
            <w:shd w:val="clear" w:color="auto" w:fill="auto"/>
            <w:vAlign w:val="center"/>
          </w:tcPr>
          <w:p w:rsidR="007337F3" w:rsidRPr="00A27070" w:rsidRDefault="007337F3" w:rsidP="00A704A4">
            <w:pPr>
              <w:pStyle w:val="Listaconvietas"/>
              <w:numPr>
                <w:ilvl w:val="0"/>
                <w:numId w:val="0"/>
              </w:numPr>
              <w:rPr>
                <w:rFonts w:ascii="Times New Roman" w:hAnsi="Times New Roman"/>
                <w:color w:val="FF0000"/>
                <w:sz w:val="20"/>
                <w:szCs w:val="20"/>
              </w:rPr>
            </w:pPr>
            <w:r w:rsidRPr="00A27070">
              <w:rPr>
                <w:rFonts w:ascii="Times New Roman" w:hAnsi="Times New Roman"/>
                <w:sz w:val="20"/>
                <w:szCs w:val="20"/>
              </w:rPr>
              <w:t xml:space="preserve">-Elaborar el padrón de beneficiarios por parte del </w:t>
            </w:r>
            <w:r w:rsidR="00A704A4" w:rsidRPr="00A27070">
              <w:rPr>
                <w:rFonts w:ascii="Times New Roman" w:hAnsi="Times New Roman"/>
                <w:sz w:val="20"/>
                <w:szCs w:val="20"/>
              </w:rPr>
              <w:t>personal adscrito a la J.U.D de Centros de Desarrollo Infantil Cendis</w:t>
            </w:r>
          </w:p>
        </w:tc>
        <w:tc>
          <w:tcPr>
            <w:tcW w:w="1134" w:type="dxa"/>
            <w:shd w:val="clear" w:color="auto" w:fill="auto"/>
            <w:vAlign w:val="center"/>
          </w:tcPr>
          <w:p w:rsidR="007337F3" w:rsidRPr="00A27070" w:rsidRDefault="00A704A4"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5</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6"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6"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6"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1583" w:type="dxa"/>
            <w:shd w:val="clear" w:color="auto" w:fill="auto"/>
          </w:tcPr>
          <w:p w:rsidR="007337F3" w:rsidRPr="00A27070" w:rsidRDefault="007337F3" w:rsidP="005B3C84">
            <w:pPr>
              <w:pStyle w:val="Listaconvietas"/>
              <w:numPr>
                <w:ilvl w:val="0"/>
                <w:numId w:val="0"/>
              </w:numPr>
              <w:rPr>
                <w:rFonts w:ascii="Times New Roman" w:hAnsi="Times New Roman"/>
                <w:sz w:val="20"/>
                <w:szCs w:val="20"/>
              </w:rPr>
            </w:pPr>
          </w:p>
        </w:tc>
      </w:tr>
      <w:tr w:rsidR="00226EA4" w:rsidRPr="00A27070" w:rsidTr="009C3A48">
        <w:trPr>
          <w:trHeight w:val="460"/>
          <w:jc w:val="center"/>
        </w:trPr>
        <w:tc>
          <w:tcPr>
            <w:tcW w:w="2103" w:type="dxa"/>
            <w:shd w:val="clear" w:color="auto" w:fill="auto"/>
            <w:vAlign w:val="center"/>
          </w:tcPr>
          <w:p w:rsidR="007337F3" w:rsidRPr="00A27070" w:rsidRDefault="007337F3" w:rsidP="00A704A4">
            <w:pPr>
              <w:pStyle w:val="Listaconvietas"/>
              <w:numPr>
                <w:ilvl w:val="0"/>
                <w:numId w:val="0"/>
              </w:numPr>
              <w:rPr>
                <w:rFonts w:ascii="Times New Roman" w:hAnsi="Times New Roman"/>
                <w:color w:val="FF0000"/>
                <w:sz w:val="20"/>
                <w:szCs w:val="20"/>
              </w:rPr>
            </w:pPr>
            <w:r w:rsidRPr="00A27070">
              <w:rPr>
                <w:rFonts w:ascii="Times New Roman" w:hAnsi="Times New Roman"/>
                <w:sz w:val="20"/>
                <w:szCs w:val="20"/>
              </w:rPr>
              <w:t xml:space="preserve">-Dar seguimiento e implementación del  programa por parte de la J.U.D. </w:t>
            </w:r>
            <w:r w:rsidR="00A704A4" w:rsidRPr="00A27070">
              <w:rPr>
                <w:rFonts w:ascii="Times New Roman" w:hAnsi="Times New Roman"/>
                <w:sz w:val="20"/>
                <w:szCs w:val="20"/>
              </w:rPr>
              <w:t>de Centros de Desarrollo Infantil Cendis</w:t>
            </w:r>
          </w:p>
        </w:tc>
        <w:tc>
          <w:tcPr>
            <w:tcW w:w="1134" w:type="dxa"/>
            <w:shd w:val="clear" w:color="auto" w:fill="auto"/>
            <w:vAlign w:val="center"/>
          </w:tcPr>
          <w:p w:rsidR="007337F3" w:rsidRPr="00A27070" w:rsidRDefault="00A704A4"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6</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6"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6"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6"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1583" w:type="dxa"/>
            <w:shd w:val="clear" w:color="auto" w:fill="auto"/>
          </w:tcPr>
          <w:p w:rsidR="007337F3" w:rsidRPr="00A27070" w:rsidRDefault="007337F3" w:rsidP="005B3C84">
            <w:pPr>
              <w:pStyle w:val="Listaconvietas"/>
              <w:numPr>
                <w:ilvl w:val="0"/>
                <w:numId w:val="0"/>
              </w:numPr>
              <w:rPr>
                <w:rFonts w:ascii="Times New Roman" w:hAnsi="Times New Roman"/>
                <w:sz w:val="20"/>
                <w:szCs w:val="20"/>
              </w:rPr>
            </w:pPr>
          </w:p>
        </w:tc>
      </w:tr>
      <w:tr w:rsidR="00226EA4" w:rsidRPr="00A27070" w:rsidTr="009C3A48">
        <w:trPr>
          <w:trHeight w:val="460"/>
          <w:jc w:val="center"/>
        </w:trPr>
        <w:tc>
          <w:tcPr>
            <w:tcW w:w="2103" w:type="dxa"/>
            <w:shd w:val="clear" w:color="auto" w:fill="auto"/>
            <w:vAlign w:val="center"/>
          </w:tcPr>
          <w:p w:rsidR="007337F3" w:rsidRPr="00A27070" w:rsidRDefault="007337F3" w:rsidP="00A704A4">
            <w:pPr>
              <w:pStyle w:val="Listaconvietas"/>
              <w:numPr>
                <w:ilvl w:val="0"/>
                <w:numId w:val="0"/>
              </w:numPr>
              <w:rPr>
                <w:rFonts w:ascii="Times New Roman" w:hAnsi="Times New Roman"/>
                <w:color w:val="FF0000"/>
                <w:sz w:val="20"/>
                <w:szCs w:val="20"/>
              </w:rPr>
            </w:pPr>
            <w:r w:rsidRPr="00A27070">
              <w:rPr>
                <w:rFonts w:ascii="Times New Roman" w:hAnsi="Times New Roman"/>
                <w:sz w:val="20"/>
                <w:szCs w:val="20"/>
              </w:rPr>
              <w:t>-Resguardar los datos personales de los beneficiarios del programa en la oficina de la J.U.D</w:t>
            </w:r>
            <w:r w:rsidR="00A704A4" w:rsidRPr="00A27070">
              <w:rPr>
                <w:rFonts w:ascii="Times New Roman" w:hAnsi="Times New Roman"/>
                <w:sz w:val="20"/>
                <w:szCs w:val="20"/>
              </w:rPr>
              <w:t xml:space="preserve"> de Centros de Desarrollo Infantil Cendis</w:t>
            </w:r>
          </w:p>
        </w:tc>
        <w:tc>
          <w:tcPr>
            <w:tcW w:w="1134" w:type="dxa"/>
            <w:shd w:val="clear" w:color="auto" w:fill="auto"/>
            <w:vAlign w:val="center"/>
          </w:tcPr>
          <w:p w:rsidR="007337F3" w:rsidRPr="00A27070" w:rsidRDefault="00A704A4"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7</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6"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6"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6"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1583" w:type="dxa"/>
            <w:shd w:val="clear" w:color="auto" w:fill="auto"/>
          </w:tcPr>
          <w:p w:rsidR="007337F3" w:rsidRPr="00A27070" w:rsidRDefault="007337F3" w:rsidP="005B3C84">
            <w:pPr>
              <w:pStyle w:val="Listaconvietas"/>
              <w:numPr>
                <w:ilvl w:val="0"/>
                <w:numId w:val="0"/>
              </w:numPr>
              <w:rPr>
                <w:rFonts w:ascii="Times New Roman" w:hAnsi="Times New Roman"/>
                <w:sz w:val="20"/>
                <w:szCs w:val="20"/>
              </w:rPr>
            </w:pPr>
          </w:p>
        </w:tc>
      </w:tr>
      <w:tr w:rsidR="00226EA4" w:rsidRPr="00A27070" w:rsidTr="009C3A48">
        <w:trPr>
          <w:trHeight w:val="460"/>
          <w:jc w:val="center"/>
        </w:trPr>
        <w:tc>
          <w:tcPr>
            <w:tcW w:w="2103" w:type="dxa"/>
            <w:shd w:val="clear" w:color="auto" w:fill="auto"/>
            <w:vAlign w:val="center"/>
          </w:tcPr>
          <w:p w:rsidR="007337F3" w:rsidRPr="00A27070" w:rsidRDefault="007337F3" w:rsidP="005B3C84">
            <w:pPr>
              <w:pStyle w:val="Listaconvietas"/>
              <w:numPr>
                <w:ilvl w:val="0"/>
                <w:numId w:val="0"/>
              </w:numPr>
              <w:rPr>
                <w:rFonts w:ascii="Times New Roman" w:hAnsi="Times New Roman"/>
                <w:color w:val="FF0000"/>
                <w:sz w:val="20"/>
                <w:szCs w:val="20"/>
              </w:rPr>
            </w:pPr>
            <w:r w:rsidRPr="00A27070">
              <w:rPr>
                <w:rFonts w:ascii="Times New Roman" w:hAnsi="Times New Roman"/>
                <w:sz w:val="20"/>
                <w:szCs w:val="20"/>
              </w:rPr>
              <w:t>-Publicar la información relativa al presupuesto ejercido por parte de la Dirección General de Administración.</w:t>
            </w:r>
          </w:p>
        </w:tc>
        <w:tc>
          <w:tcPr>
            <w:tcW w:w="1134" w:type="dxa"/>
            <w:shd w:val="clear" w:color="auto" w:fill="auto"/>
            <w:vAlign w:val="center"/>
          </w:tcPr>
          <w:p w:rsidR="007337F3" w:rsidRPr="00A27070" w:rsidRDefault="00A704A4"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8</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6"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6"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6"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1583" w:type="dxa"/>
            <w:shd w:val="clear" w:color="auto" w:fill="auto"/>
          </w:tcPr>
          <w:p w:rsidR="007337F3" w:rsidRPr="00A27070" w:rsidRDefault="007337F3" w:rsidP="005B3C84">
            <w:pPr>
              <w:pStyle w:val="Listaconvietas"/>
              <w:numPr>
                <w:ilvl w:val="0"/>
                <w:numId w:val="0"/>
              </w:numPr>
              <w:rPr>
                <w:rFonts w:ascii="Times New Roman" w:hAnsi="Times New Roman"/>
                <w:sz w:val="20"/>
                <w:szCs w:val="20"/>
              </w:rPr>
            </w:pPr>
          </w:p>
        </w:tc>
      </w:tr>
      <w:tr w:rsidR="00226EA4" w:rsidRPr="00A27070" w:rsidTr="009C3A48">
        <w:trPr>
          <w:trHeight w:val="460"/>
          <w:jc w:val="center"/>
        </w:trPr>
        <w:tc>
          <w:tcPr>
            <w:tcW w:w="2103" w:type="dxa"/>
            <w:shd w:val="clear" w:color="auto" w:fill="auto"/>
            <w:vAlign w:val="center"/>
          </w:tcPr>
          <w:p w:rsidR="007337F3" w:rsidRPr="00A27070" w:rsidRDefault="007337F3" w:rsidP="00A704A4">
            <w:pPr>
              <w:pStyle w:val="Listaconvietas"/>
              <w:numPr>
                <w:ilvl w:val="0"/>
                <w:numId w:val="0"/>
              </w:numPr>
              <w:rPr>
                <w:rFonts w:ascii="Times New Roman" w:hAnsi="Times New Roman"/>
                <w:sz w:val="20"/>
                <w:szCs w:val="20"/>
              </w:rPr>
            </w:pPr>
            <w:r w:rsidRPr="00A27070">
              <w:rPr>
                <w:rFonts w:ascii="Times New Roman" w:hAnsi="Times New Roman"/>
                <w:sz w:val="20"/>
                <w:szCs w:val="20"/>
              </w:rPr>
              <w:t xml:space="preserve">-Informar a las personas que soliciten su ingreso al programa que todos los trámites son gratuitos por parte del personal adscrito a la  J.U.D. </w:t>
            </w:r>
            <w:r w:rsidR="00A704A4" w:rsidRPr="00A27070">
              <w:rPr>
                <w:rFonts w:ascii="Times New Roman" w:hAnsi="Times New Roman"/>
                <w:sz w:val="20"/>
                <w:szCs w:val="20"/>
              </w:rPr>
              <w:t>de Centros de Desarrollo Infantil Cendis</w:t>
            </w:r>
          </w:p>
        </w:tc>
        <w:tc>
          <w:tcPr>
            <w:tcW w:w="1134" w:type="dxa"/>
            <w:shd w:val="clear" w:color="auto" w:fill="auto"/>
            <w:vAlign w:val="center"/>
          </w:tcPr>
          <w:p w:rsidR="007337F3" w:rsidRPr="00A27070" w:rsidRDefault="00A704A4"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9</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6"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6"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6"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1583" w:type="dxa"/>
            <w:shd w:val="clear" w:color="auto" w:fill="auto"/>
          </w:tcPr>
          <w:p w:rsidR="007337F3" w:rsidRPr="00A27070" w:rsidRDefault="007337F3" w:rsidP="005B3C84">
            <w:pPr>
              <w:pStyle w:val="Listaconvietas"/>
              <w:numPr>
                <w:ilvl w:val="0"/>
                <w:numId w:val="0"/>
              </w:numPr>
              <w:rPr>
                <w:rFonts w:ascii="Times New Roman" w:hAnsi="Times New Roman"/>
                <w:sz w:val="20"/>
                <w:szCs w:val="20"/>
              </w:rPr>
            </w:pPr>
          </w:p>
        </w:tc>
      </w:tr>
      <w:tr w:rsidR="00226EA4" w:rsidRPr="00A27070" w:rsidTr="009C3A48">
        <w:trPr>
          <w:trHeight w:val="460"/>
          <w:jc w:val="center"/>
        </w:trPr>
        <w:tc>
          <w:tcPr>
            <w:tcW w:w="2103" w:type="dxa"/>
            <w:shd w:val="clear" w:color="auto" w:fill="auto"/>
            <w:vAlign w:val="center"/>
          </w:tcPr>
          <w:p w:rsidR="007337F3" w:rsidRPr="00A27070" w:rsidRDefault="007337F3" w:rsidP="00A704A4">
            <w:pPr>
              <w:pStyle w:val="Listaconvietas"/>
              <w:numPr>
                <w:ilvl w:val="0"/>
                <w:numId w:val="0"/>
              </w:numPr>
              <w:rPr>
                <w:rFonts w:ascii="Times New Roman" w:hAnsi="Times New Roman"/>
                <w:sz w:val="20"/>
                <w:szCs w:val="20"/>
              </w:rPr>
            </w:pPr>
            <w:r w:rsidRPr="00A27070">
              <w:rPr>
                <w:rFonts w:ascii="Times New Roman" w:hAnsi="Times New Roman"/>
                <w:sz w:val="20"/>
                <w:szCs w:val="20"/>
              </w:rPr>
              <w:t xml:space="preserve">-Subsanar y/o aclarar la queja o inconformidad por parte de </w:t>
            </w:r>
            <w:r w:rsidR="00A704A4" w:rsidRPr="00A27070">
              <w:rPr>
                <w:rFonts w:ascii="Times New Roman" w:hAnsi="Times New Roman"/>
                <w:sz w:val="20"/>
                <w:szCs w:val="20"/>
              </w:rPr>
              <w:t>JUD de Centros de Desarrollo Infantil Cendis</w:t>
            </w:r>
          </w:p>
        </w:tc>
        <w:tc>
          <w:tcPr>
            <w:tcW w:w="1134" w:type="dxa"/>
            <w:shd w:val="clear" w:color="auto" w:fill="auto"/>
            <w:vAlign w:val="center"/>
          </w:tcPr>
          <w:p w:rsidR="007337F3" w:rsidRPr="00A27070" w:rsidRDefault="007337F3"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1</w:t>
            </w:r>
            <w:r w:rsidR="00A704A4" w:rsidRPr="00A27070">
              <w:rPr>
                <w:rFonts w:ascii="Times New Roman" w:hAnsi="Times New Roman"/>
                <w:sz w:val="20"/>
                <w:szCs w:val="20"/>
              </w:rPr>
              <w:t>0</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6"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6"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6"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1583" w:type="dxa"/>
            <w:shd w:val="clear" w:color="auto" w:fill="auto"/>
          </w:tcPr>
          <w:p w:rsidR="007337F3" w:rsidRPr="00A27070" w:rsidRDefault="007337F3" w:rsidP="005B3C84">
            <w:pPr>
              <w:pStyle w:val="Listaconvietas"/>
              <w:numPr>
                <w:ilvl w:val="0"/>
                <w:numId w:val="0"/>
              </w:numPr>
              <w:rPr>
                <w:rFonts w:ascii="Times New Roman" w:hAnsi="Times New Roman"/>
                <w:sz w:val="20"/>
                <w:szCs w:val="20"/>
              </w:rPr>
            </w:pPr>
          </w:p>
        </w:tc>
      </w:tr>
      <w:tr w:rsidR="00226EA4" w:rsidRPr="00A27070" w:rsidTr="009C3A48">
        <w:trPr>
          <w:trHeight w:val="460"/>
          <w:jc w:val="center"/>
        </w:trPr>
        <w:tc>
          <w:tcPr>
            <w:tcW w:w="2103" w:type="dxa"/>
            <w:shd w:val="clear" w:color="auto" w:fill="auto"/>
          </w:tcPr>
          <w:p w:rsidR="007337F3" w:rsidRPr="00A27070" w:rsidRDefault="007337F3" w:rsidP="00A704A4">
            <w:pPr>
              <w:pStyle w:val="Listaconvietas"/>
              <w:numPr>
                <w:ilvl w:val="0"/>
                <w:numId w:val="0"/>
              </w:numPr>
              <w:rPr>
                <w:rFonts w:ascii="Times New Roman" w:hAnsi="Times New Roman"/>
                <w:sz w:val="20"/>
                <w:szCs w:val="20"/>
              </w:rPr>
            </w:pPr>
            <w:r w:rsidRPr="00A27070">
              <w:rPr>
                <w:rFonts w:ascii="Times New Roman" w:hAnsi="Times New Roman"/>
                <w:sz w:val="20"/>
                <w:szCs w:val="20"/>
              </w:rPr>
              <w:t xml:space="preserve">-Aclarar los casos de exigibilidad por parte de </w:t>
            </w:r>
            <w:r w:rsidR="00A704A4" w:rsidRPr="00A27070">
              <w:rPr>
                <w:rFonts w:ascii="Times New Roman" w:hAnsi="Times New Roman"/>
                <w:sz w:val="20"/>
                <w:szCs w:val="20"/>
              </w:rPr>
              <w:t>de la JUD de Centros de Desarrollo Infantil Cendis</w:t>
            </w:r>
          </w:p>
        </w:tc>
        <w:tc>
          <w:tcPr>
            <w:tcW w:w="1134" w:type="dxa"/>
            <w:shd w:val="clear" w:color="auto" w:fill="auto"/>
            <w:vAlign w:val="center"/>
          </w:tcPr>
          <w:p w:rsidR="007337F3" w:rsidRPr="00A27070" w:rsidRDefault="007337F3"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1</w:t>
            </w:r>
            <w:r w:rsidR="00A704A4" w:rsidRPr="00A27070">
              <w:rPr>
                <w:rFonts w:ascii="Times New Roman" w:hAnsi="Times New Roman"/>
                <w:sz w:val="20"/>
                <w:szCs w:val="20"/>
              </w:rPr>
              <w:t>1</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6"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6"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6"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1583" w:type="dxa"/>
            <w:shd w:val="clear" w:color="auto" w:fill="auto"/>
          </w:tcPr>
          <w:p w:rsidR="007337F3" w:rsidRPr="00A27070" w:rsidRDefault="007337F3" w:rsidP="005B3C84">
            <w:pPr>
              <w:pStyle w:val="Listaconvietas"/>
              <w:numPr>
                <w:ilvl w:val="0"/>
                <w:numId w:val="0"/>
              </w:numPr>
              <w:rPr>
                <w:rFonts w:ascii="Times New Roman" w:hAnsi="Times New Roman"/>
                <w:sz w:val="20"/>
                <w:szCs w:val="20"/>
              </w:rPr>
            </w:pPr>
          </w:p>
        </w:tc>
      </w:tr>
      <w:tr w:rsidR="00226EA4" w:rsidRPr="00A27070" w:rsidTr="009C3A48">
        <w:trPr>
          <w:trHeight w:val="460"/>
          <w:jc w:val="center"/>
        </w:trPr>
        <w:tc>
          <w:tcPr>
            <w:tcW w:w="2103" w:type="dxa"/>
            <w:shd w:val="clear" w:color="auto" w:fill="auto"/>
          </w:tcPr>
          <w:p w:rsidR="007337F3" w:rsidRPr="00A27070" w:rsidRDefault="00924993" w:rsidP="00A704A4">
            <w:pPr>
              <w:pStyle w:val="Listaconvietas"/>
              <w:numPr>
                <w:ilvl w:val="0"/>
                <w:numId w:val="0"/>
              </w:numPr>
              <w:rPr>
                <w:rFonts w:ascii="Times New Roman" w:hAnsi="Times New Roman"/>
                <w:sz w:val="20"/>
                <w:szCs w:val="20"/>
              </w:rPr>
            </w:pPr>
            <w:r w:rsidRPr="00A27070">
              <w:rPr>
                <w:rFonts w:ascii="Times New Roman" w:hAnsi="Times New Roman"/>
                <w:sz w:val="20"/>
                <w:szCs w:val="20"/>
              </w:rPr>
              <w:t>-</w:t>
            </w:r>
            <w:r w:rsidR="007337F3" w:rsidRPr="00A27070">
              <w:rPr>
                <w:rFonts w:ascii="Times New Roman" w:hAnsi="Times New Roman"/>
                <w:sz w:val="20"/>
                <w:szCs w:val="20"/>
              </w:rPr>
              <w:t xml:space="preserve">Realizar la Evaluación Interna por parte de la J.U.D. </w:t>
            </w:r>
            <w:r w:rsidR="00A704A4" w:rsidRPr="00A27070">
              <w:rPr>
                <w:rFonts w:ascii="Times New Roman" w:hAnsi="Times New Roman"/>
                <w:sz w:val="20"/>
                <w:szCs w:val="20"/>
              </w:rPr>
              <w:t xml:space="preserve">de Centros de </w:t>
            </w:r>
            <w:r w:rsidR="00A704A4" w:rsidRPr="00A27070">
              <w:rPr>
                <w:rFonts w:ascii="Times New Roman" w:hAnsi="Times New Roman"/>
                <w:sz w:val="20"/>
                <w:szCs w:val="20"/>
              </w:rPr>
              <w:lastRenderedPageBreak/>
              <w:t>Desarrollo Infantil Cendis</w:t>
            </w:r>
          </w:p>
        </w:tc>
        <w:tc>
          <w:tcPr>
            <w:tcW w:w="1134" w:type="dxa"/>
            <w:shd w:val="clear" w:color="auto" w:fill="auto"/>
            <w:vAlign w:val="center"/>
          </w:tcPr>
          <w:p w:rsidR="007337F3" w:rsidRPr="00A27070" w:rsidRDefault="007337F3"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lastRenderedPageBreak/>
              <w:t>1</w:t>
            </w:r>
            <w:r w:rsidR="00A704A4" w:rsidRPr="00A27070">
              <w:rPr>
                <w:rFonts w:ascii="Times New Roman" w:hAnsi="Times New Roman"/>
                <w:sz w:val="20"/>
                <w:szCs w:val="20"/>
              </w:rPr>
              <w:t>2</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6"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6"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6C7B07"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No</w:t>
            </w:r>
          </w:p>
        </w:tc>
        <w:tc>
          <w:tcPr>
            <w:tcW w:w="426"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1583" w:type="dxa"/>
            <w:shd w:val="clear" w:color="auto" w:fill="auto"/>
          </w:tcPr>
          <w:p w:rsidR="007337F3" w:rsidRPr="00A27070" w:rsidRDefault="007337F3" w:rsidP="005B3C84">
            <w:pPr>
              <w:pStyle w:val="Listaconvietas"/>
              <w:numPr>
                <w:ilvl w:val="0"/>
                <w:numId w:val="0"/>
              </w:numPr>
              <w:rPr>
                <w:rFonts w:ascii="Times New Roman" w:hAnsi="Times New Roman"/>
                <w:sz w:val="20"/>
                <w:szCs w:val="20"/>
              </w:rPr>
            </w:pPr>
          </w:p>
        </w:tc>
      </w:tr>
      <w:tr w:rsidR="00226EA4" w:rsidRPr="00A27070" w:rsidTr="009C3A48">
        <w:trPr>
          <w:trHeight w:val="460"/>
          <w:jc w:val="center"/>
        </w:trPr>
        <w:tc>
          <w:tcPr>
            <w:tcW w:w="2103" w:type="dxa"/>
            <w:shd w:val="clear" w:color="auto" w:fill="auto"/>
          </w:tcPr>
          <w:p w:rsidR="007337F3" w:rsidRPr="00A27070" w:rsidRDefault="007337F3" w:rsidP="00A704A4">
            <w:pPr>
              <w:pStyle w:val="Listaconvietas"/>
              <w:numPr>
                <w:ilvl w:val="0"/>
                <w:numId w:val="0"/>
              </w:numPr>
              <w:rPr>
                <w:rFonts w:ascii="Times New Roman" w:hAnsi="Times New Roman"/>
                <w:sz w:val="20"/>
                <w:szCs w:val="20"/>
              </w:rPr>
            </w:pPr>
            <w:r w:rsidRPr="00A27070">
              <w:rPr>
                <w:rFonts w:ascii="Times New Roman" w:hAnsi="Times New Roman"/>
                <w:sz w:val="20"/>
                <w:szCs w:val="20"/>
              </w:rPr>
              <w:lastRenderedPageBreak/>
              <w:t xml:space="preserve">Aplicación de encuestas de Satisfacción por parte de la J.U.D. </w:t>
            </w:r>
            <w:r w:rsidR="00A704A4" w:rsidRPr="00A27070">
              <w:rPr>
                <w:rFonts w:ascii="Times New Roman" w:hAnsi="Times New Roman"/>
                <w:sz w:val="20"/>
                <w:szCs w:val="20"/>
              </w:rPr>
              <w:t>de Centros de Desarrollo Infantil Cendis</w:t>
            </w:r>
          </w:p>
        </w:tc>
        <w:tc>
          <w:tcPr>
            <w:tcW w:w="1134" w:type="dxa"/>
            <w:shd w:val="clear" w:color="auto" w:fill="auto"/>
            <w:vAlign w:val="center"/>
          </w:tcPr>
          <w:p w:rsidR="007337F3" w:rsidRPr="00A27070" w:rsidRDefault="007337F3"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1</w:t>
            </w:r>
            <w:r w:rsidR="00A704A4" w:rsidRPr="00A27070">
              <w:rPr>
                <w:rFonts w:ascii="Times New Roman" w:hAnsi="Times New Roman"/>
                <w:sz w:val="20"/>
                <w:szCs w:val="20"/>
              </w:rPr>
              <w:t>3</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6"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6"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9C3538" w:rsidP="005B3C84">
            <w:pPr>
              <w:pStyle w:val="Listaconvietas"/>
              <w:numPr>
                <w:ilvl w:val="0"/>
                <w:numId w:val="0"/>
              </w:numPr>
              <w:rPr>
                <w:rFonts w:ascii="Times New Roman" w:hAnsi="Times New Roman"/>
                <w:sz w:val="20"/>
                <w:szCs w:val="20"/>
              </w:rPr>
            </w:pPr>
            <w:r>
              <w:rPr>
                <w:rFonts w:ascii="Times New Roman" w:hAnsi="Times New Roman"/>
                <w:sz w:val="20"/>
                <w:szCs w:val="20"/>
              </w:rPr>
              <w:t>No</w:t>
            </w:r>
          </w:p>
        </w:tc>
        <w:tc>
          <w:tcPr>
            <w:tcW w:w="426"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1583" w:type="dxa"/>
            <w:shd w:val="clear" w:color="auto" w:fill="auto"/>
          </w:tcPr>
          <w:p w:rsidR="007337F3" w:rsidRPr="00A27070" w:rsidRDefault="007337F3" w:rsidP="005B3C84">
            <w:pPr>
              <w:pStyle w:val="Listaconvietas"/>
              <w:numPr>
                <w:ilvl w:val="0"/>
                <w:numId w:val="0"/>
              </w:numPr>
              <w:rPr>
                <w:rFonts w:ascii="Times New Roman" w:hAnsi="Times New Roman"/>
                <w:sz w:val="20"/>
                <w:szCs w:val="20"/>
              </w:rPr>
            </w:pPr>
          </w:p>
        </w:tc>
      </w:tr>
    </w:tbl>
    <w:p w:rsidR="000073FC" w:rsidRPr="00A27070" w:rsidRDefault="000073FC" w:rsidP="005B3C84">
      <w:pPr>
        <w:pStyle w:val="Listaconvietas"/>
        <w:numPr>
          <w:ilvl w:val="0"/>
          <w:numId w:val="0"/>
        </w:numPr>
        <w:rPr>
          <w:rFonts w:ascii="Times New Roman" w:hAnsi="Times New Roman"/>
          <w:sz w:val="20"/>
          <w:szCs w:val="20"/>
        </w:rPr>
      </w:pPr>
    </w:p>
    <w:p w:rsidR="00924993" w:rsidRPr="00A27070" w:rsidRDefault="00924993" w:rsidP="005B3C84">
      <w:pPr>
        <w:pStyle w:val="Listaconvietas"/>
        <w:numPr>
          <w:ilvl w:val="0"/>
          <w:numId w:val="0"/>
        </w:numPr>
        <w:rPr>
          <w:rFonts w:ascii="Times New Roman" w:hAnsi="Times New Roman"/>
          <w:b/>
          <w:sz w:val="20"/>
          <w:szCs w:val="20"/>
        </w:rPr>
      </w:pPr>
      <w:r w:rsidRPr="00A27070">
        <w:rPr>
          <w:rFonts w:ascii="Times New Roman" w:hAnsi="Times New Roman"/>
          <w:b/>
          <w:sz w:val="20"/>
          <w:szCs w:val="20"/>
        </w:rPr>
        <w:t xml:space="preserve">III.5. Seguimiento y Monitoreo del Programa Social </w:t>
      </w:r>
    </w:p>
    <w:p w:rsidR="00812789" w:rsidRPr="00126FE5" w:rsidRDefault="00812789" w:rsidP="00126FE5">
      <w:pPr>
        <w:pStyle w:val="Listaconvietas"/>
        <w:numPr>
          <w:ilvl w:val="0"/>
          <w:numId w:val="0"/>
        </w:numPr>
        <w:rPr>
          <w:rFonts w:ascii="Times New Roman" w:hAnsi="Times New Roman"/>
          <w:sz w:val="20"/>
          <w:szCs w:val="20"/>
        </w:rPr>
      </w:pPr>
    </w:p>
    <w:p w:rsidR="00812789" w:rsidRPr="00A27070" w:rsidRDefault="00812789"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Resultados de la matriz de indicadores del programa social 2016 establecida en sus Reglas de Operación.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4"/>
        <w:gridCol w:w="2022"/>
        <w:gridCol w:w="2022"/>
        <w:gridCol w:w="2023"/>
        <w:gridCol w:w="1942"/>
      </w:tblGrid>
      <w:tr w:rsidR="00924993" w:rsidRPr="00A27070" w:rsidTr="00430AA3">
        <w:tc>
          <w:tcPr>
            <w:tcW w:w="1914" w:type="dxa"/>
            <w:shd w:val="clear" w:color="auto" w:fill="auto"/>
            <w:vAlign w:val="center"/>
          </w:tcPr>
          <w:p w:rsidR="00924993" w:rsidRPr="00A27070" w:rsidRDefault="00924993" w:rsidP="005B3C84">
            <w:pPr>
              <w:pStyle w:val="Listaconvietas"/>
              <w:numPr>
                <w:ilvl w:val="0"/>
                <w:numId w:val="0"/>
              </w:numPr>
              <w:jc w:val="center"/>
              <w:rPr>
                <w:rFonts w:ascii="Times New Roman" w:hAnsi="Times New Roman"/>
                <w:b/>
                <w:sz w:val="20"/>
                <w:szCs w:val="20"/>
              </w:rPr>
            </w:pPr>
            <w:r w:rsidRPr="00A27070">
              <w:rPr>
                <w:rFonts w:ascii="Times New Roman" w:hAnsi="Times New Roman"/>
                <w:b/>
                <w:sz w:val="20"/>
                <w:szCs w:val="20"/>
              </w:rPr>
              <w:t>Nivel de Objetivo</w:t>
            </w:r>
          </w:p>
        </w:tc>
        <w:tc>
          <w:tcPr>
            <w:tcW w:w="2022" w:type="dxa"/>
            <w:shd w:val="clear" w:color="auto" w:fill="auto"/>
            <w:vAlign w:val="center"/>
          </w:tcPr>
          <w:p w:rsidR="00924993" w:rsidRPr="00A27070" w:rsidRDefault="00924993" w:rsidP="005B3C84">
            <w:pPr>
              <w:pStyle w:val="Listaconvietas"/>
              <w:numPr>
                <w:ilvl w:val="0"/>
                <w:numId w:val="0"/>
              </w:numPr>
              <w:jc w:val="center"/>
              <w:rPr>
                <w:rFonts w:ascii="Times New Roman" w:hAnsi="Times New Roman"/>
                <w:b/>
                <w:sz w:val="20"/>
                <w:szCs w:val="20"/>
              </w:rPr>
            </w:pPr>
            <w:r w:rsidRPr="00A27070">
              <w:rPr>
                <w:rFonts w:ascii="Times New Roman" w:hAnsi="Times New Roman"/>
                <w:b/>
                <w:sz w:val="20"/>
                <w:szCs w:val="20"/>
              </w:rPr>
              <w:t>Nombre del Indicador</w:t>
            </w:r>
          </w:p>
        </w:tc>
        <w:tc>
          <w:tcPr>
            <w:tcW w:w="2022" w:type="dxa"/>
            <w:shd w:val="clear" w:color="auto" w:fill="auto"/>
            <w:vAlign w:val="center"/>
          </w:tcPr>
          <w:p w:rsidR="00924993" w:rsidRPr="00A27070" w:rsidRDefault="002C5BDF" w:rsidP="005B3C84">
            <w:pPr>
              <w:pStyle w:val="Listaconvietas"/>
              <w:numPr>
                <w:ilvl w:val="0"/>
                <w:numId w:val="0"/>
              </w:numPr>
              <w:jc w:val="center"/>
              <w:rPr>
                <w:rFonts w:ascii="Times New Roman" w:hAnsi="Times New Roman"/>
                <w:b/>
                <w:sz w:val="20"/>
                <w:szCs w:val="20"/>
              </w:rPr>
            </w:pPr>
            <w:r w:rsidRPr="00A27070">
              <w:rPr>
                <w:rFonts w:ascii="Times New Roman" w:hAnsi="Times New Roman"/>
                <w:b/>
                <w:sz w:val="20"/>
                <w:szCs w:val="20"/>
              </w:rPr>
              <w:t>Fórmula</w:t>
            </w:r>
          </w:p>
        </w:tc>
        <w:tc>
          <w:tcPr>
            <w:tcW w:w="2023" w:type="dxa"/>
            <w:shd w:val="clear" w:color="auto" w:fill="auto"/>
            <w:vAlign w:val="center"/>
          </w:tcPr>
          <w:p w:rsidR="00924993" w:rsidRPr="00A27070" w:rsidRDefault="002C5BDF" w:rsidP="005B3C84">
            <w:pPr>
              <w:pStyle w:val="Listaconvietas"/>
              <w:numPr>
                <w:ilvl w:val="0"/>
                <w:numId w:val="0"/>
              </w:numPr>
              <w:jc w:val="center"/>
              <w:rPr>
                <w:rFonts w:ascii="Times New Roman" w:hAnsi="Times New Roman"/>
                <w:b/>
                <w:sz w:val="20"/>
                <w:szCs w:val="20"/>
              </w:rPr>
            </w:pPr>
            <w:r w:rsidRPr="00A27070">
              <w:rPr>
                <w:rFonts w:ascii="Times New Roman" w:hAnsi="Times New Roman"/>
                <w:b/>
                <w:sz w:val="20"/>
                <w:szCs w:val="20"/>
              </w:rPr>
              <w:t>Resultados 2016</w:t>
            </w:r>
          </w:p>
        </w:tc>
        <w:tc>
          <w:tcPr>
            <w:tcW w:w="1942" w:type="dxa"/>
            <w:shd w:val="clear" w:color="auto" w:fill="auto"/>
            <w:vAlign w:val="center"/>
          </w:tcPr>
          <w:p w:rsidR="00924993" w:rsidRPr="00A27070" w:rsidRDefault="002C5BDF" w:rsidP="005B3C84">
            <w:pPr>
              <w:pStyle w:val="Listaconvietas"/>
              <w:numPr>
                <w:ilvl w:val="0"/>
                <w:numId w:val="0"/>
              </w:numPr>
              <w:jc w:val="center"/>
              <w:rPr>
                <w:rFonts w:ascii="Times New Roman" w:hAnsi="Times New Roman"/>
                <w:b/>
                <w:sz w:val="20"/>
                <w:szCs w:val="20"/>
              </w:rPr>
            </w:pPr>
            <w:r w:rsidRPr="00A27070">
              <w:rPr>
                <w:rFonts w:ascii="Times New Roman" w:hAnsi="Times New Roman"/>
                <w:b/>
                <w:sz w:val="20"/>
                <w:szCs w:val="20"/>
              </w:rPr>
              <w:t>Externalidades</w:t>
            </w:r>
          </w:p>
        </w:tc>
      </w:tr>
      <w:tr w:rsidR="00924993" w:rsidRPr="00A27070" w:rsidTr="00430AA3">
        <w:tc>
          <w:tcPr>
            <w:tcW w:w="1914" w:type="dxa"/>
            <w:shd w:val="clear" w:color="auto" w:fill="auto"/>
            <w:vAlign w:val="center"/>
          </w:tcPr>
          <w:p w:rsidR="00924993" w:rsidRPr="00A27070" w:rsidRDefault="002C5BDF"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Fin</w:t>
            </w:r>
          </w:p>
        </w:tc>
        <w:tc>
          <w:tcPr>
            <w:tcW w:w="2022" w:type="dxa"/>
            <w:shd w:val="clear" w:color="auto" w:fill="auto"/>
            <w:vAlign w:val="center"/>
          </w:tcPr>
          <w:p w:rsidR="00924993" w:rsidRPr="00A27070" w:rsidRDefault="00DB1258" w:rsidP="005432FC">
            <w:pPr>
              <w:pStyle w:val="Listaconvietas"/>
              <w:numPr>
                <w:ilvl w:val="0"/>
                <w:numId w:val="0"/>
              </w:numPr>
              <w:rPr>
                <w:rFonts w:ascii="Times New Roman" w:hAnsi="Times New Roman"/>
                <w:sz w:val="20"/>
                <w:szCs w:val="20"/>
              </w:rPr>
            </w:pPr>
            <w:r w:rsidRPr="00A27070">
              <w:rPr>
                <w:rFonts w:ascii="Times New Roman" w:hAnsi="Times New Roman"/>
                <w:sz w:val="20"/>
                <w:szCs w:val="20"/>
              </w:rPr>
              <w:t>F</w:t>
            </w:r>
            <w:r w:rsidR="005432FC" w:rsidRPr="00A27070">
              <w:rPr>
                <w:rFonts w:ascii="Times New Roman" w:hAnsi="Times New Roman"/>
                <w:sz w:val="20"/>
                <w:szCs w:val="20"/>
              </w:rPr>
              <w:t xml:space="preserve">amilias beneficiarias que viven, estudien o trabajen en la delegación Azcapotzalco que </w:t>
            </w:r>
            <w:r w:rsidRPr="00A27070">
              <w:rPr>
                <w:rFonts w:ascii="Times New Roman" w:hAnsi="Times New Roman"/>
                <w:sz w:val="20"/>
                <w:szCs w:val="20"/>
              </w:rPr>
              <w:t xml:space="preserve"> elevaron su calidad de vida.</w:t>
            </w:r>
          </w:p>
        </w:tc>
        <w:tc>
          <w:tcPr>
            <w:tcW w:w="2022" w:type="dxa"/>
            <w:shd w:val="clear" w:color="auto" w:fill="auto"/>
          </w:tcPr>
          <w:p w:rsidR="00924993" w:rsidRPr="00A27070" w:rsidRDefault="005432FC" w:rsidP="005432FC">
            <w:pPr>
              <w:pStyle w:val="Listaconvietas"/>
              <w:numPr>
                <w:ilvl w:val="0"/>
                <w:numId w:val="0"/>
              </w:numPr>
              <w:rPr>
                <w:rFonts w:ascii="Times New Roman" w:hAnsi="Times New Roman"/>
                <w:sz w:val="20"/>
                <w:szCs w:val="20"/>
              </w:rPr>
            </w:pPr>
            <w:r w:rsidRPr="00A27070">
              <w:rPr>
                <w:rFonts w:ascii="Times New Roman" w:hAnsi="Times New Roman"/>
                <w:sz w:val="20"/>
                <w:szCs w:val="20"/>
              </w:rPr>
              <w:t xml:space="preserve">(Niñez </w:t>
            </w:r>
            <w:r w:rsidR="002C5BDF" w:rsidRPr="00A27070">
              <w:rPr>
                <w:rFonts w:ascii="Times New Roman" w:hAnsi="Times New Roman"/>
                <w:sz w:val="20"/>
                <w:szCs w:val="20"/>
              </w:rPr>
              <w:t xml:space="preserve"> beneficiarias que </w:t>
            </w:r>
            <w:r w:rsidRPr="00A27070">
              <w:rPr>
                <w:rFonts w:ascii="Times New Roman" w:hAnsi="Times New Roman"/>
                <w:sz w:val="20"/>
                <w:szCs w:val="20"/>
              </w:rPr>
              <w:t xml:space="preserve">fueron inscritas al programa y </w:t>
            </w:r>
            <w:r w:rsidR="002C5BDF" w:rsidRPr="00A27070">
              <w:rPr>
                <w:rFonts w:ascii="Times New Roman" w:hAnsi="Times New Roman"/>
                <w:sz w:val="20"/>
                <w:szCs w:val="20"/>
              </w:rPr>
              <w:t xml:space="preserve">que mejoraron su calidad de vida/ </w:t>
            </w:r>
            <w:r w:rsidRPr="00A27070">
              <w:rPr>
                <w:rFonts w:ascii="Times New Roman" w:hAnsi="Times New Roman"/>
                <w:sz w:val="20"/>
                <w:szCs w:val="20"/>
              </w:rPr>
              <w:t>Niñez que solicito la inscripcion</w:t>
            </w:r>
            <w:r w:rsidR="002C5BDF" w:rsidRPr="00A27070">
              <w:rPr>
                <w:rFonts w:ascii="Times New Roman" w:hAnsi="Times New Roman"/>
                <w:sz w:val="20"/>
                <w:szCs w:val="20"/>
              </w:rPr>
              <w:t xml:space="preserve"> ) * 100</w:t>
            </w:r>
            <w:r w:rsidR="00DE6874" w:rsidRPr="00A27070">
              <w:rPr>
                <w:rFonts w:ascii="Times New Roman" w:hAnsi="Times New Roman"/>
                <w:sz w:val="20"/>
                <w:szCs w:val="20"/>
              </w:rPr>
              <w:t>.</w:t>
            </w:r>
          </w:p>
        </w:tc>
        <w:tc>
          <w:tcPr>
            <w:tcW w:w="2023" w:type="dxa"/>
            <w:shd w:val="clear" w:color="auto" w:fill="auto"/>
            <w:vAlign w:val="center"/>
          </w:tcPr>
          <w:p w:rsidR="00924993" w:rsidRPr="00A27070" w:rsidRDefault="005432FC" w:rsidP="005432FC">
            <w:pPr>
              <w:pStyle w:val="Listaconvietas"/>
              <w:numPr>
                <w:ilvl w:val="0"/>
                <w:numId w:val="0"/>
              </w:numPr>
              <w:rPr>
                <w:rFonts w:ascii="Times New Roman" w:hAnsi="Times New Roman"/>
                <w:sz w:val="20"/>
                <w:szCs w:val="20"/>
              </w:rPr>
            </w:pPr>
            <w:r w:rsidRPr="00A27070">
              <w:rPr>
                <w:rFonts w:ascii="Times New Roman" w:hAnsi="Times New Roman"/>
                <w:sz w:val="20"/>
                <w:szCs w:val="20"/>
              </w:rPr>
              <w:t>80.2% (1,140) de niñez  beneficiaria</w:t>
            </w:r>
            <w:r w:rsidR="00DB1258" w:rsidRPr="00A27070">
              <w:rPr>
                <w:rFonts w:ascii="Times New Roman" w:hAnsi="Times New Roman"/>
                <w:sz w:val="20"/>
                <w:szCs w:val="20"/>
              </w:rPr>
              <w:t xml:space="preserve"> que </w:t>
            </w:r>
            <w:r w:rsidRPr="00A27070">
              <w:rPr>
                <w:rFonts w:ascii="Times New Roman" w:hAnsi="Times New Roman"/>
                <w:sz w:val="20"/>
                <w:szCs w:val="20"/>
              </w:rPr>
              <w:t>solicito la inscripción al programa</w:t>
            </w:r>
            <w:r w:rsidR="00DB1258" w:rsidRPr="00A27070">
              <w:rPr>
                <w:rFonts w:ascii="Times New Roman" w:hAnsi="Times New Roman"/>
                <w:sz w:val="20"/>
                <w:szCs w:val="20"/>
              </w:rPr>
              <w:t>.</w:t>
            </w:r>
          </w:p>
        </w:tc>
        <w:tc>
          <w:tcPr>
            <w:tcW w:w="1942" w:type="dxa"/>
            <w:shd w:val="clear" w:color="auto" w:fill="auto"/>
          </w:tcPr>
          <w:p w:rsidR="00924993" w:rsidRPr="00A27070" w:rsidRDefault="008577C1" w:rsidP="005B3C84">
            <w:pPr>
              <w:pStyle w:val="Listaconvietas"/>
              <w:numPr>
                <w:ilvl w:val="0"/>
                <w:numId w:val="0"/>
              </w:numPr>
              <w:rPr>
                <w:rFonts w:ascii="Times New Roman" w:hAnsi="Times New Roman"/>
                <w:sz w:val="20"/>
                <w:szCs w:val="20"/>
              </w:rPr>
            </w:pPr>
            <w:r>
              <w:rPr>
                <w:rFonts w:ascii="Times New Roman" w:hAnsi="Times New Roman"/>
                <w:sz w:val="20"/>
                <w:szCs w:val="20"/>
              </w:rPr>
              <w:t>Algunos solicitantes no contaban con la documentación completa</w:t>
            </w:r>
          </w:p>
        </w:tc>
      </w:tr>
      <w:tr w:rsidR="00DB1258" w:rsidRPr="00A27070" w:rsidTr="00430AA3">
        <w:tc>
          <w:tcPr>
            <w:tcW w:w="1914" w:type="dxa"/>
            <w:shd w:val="clear" w:color="auto" w:fill="auto"/>
            <w:vAlign w:val="center"/>
          </w:tcPr>
          <w:p w:rsidR="00DB1258" w:rsidRPr="00A27070" w:rsidRDefault="00DB1258"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Propósito</w:t>
            </w:r>
          </w:p>
        </w:tc>
        <w:tc>
          <w:tcPr>
            <w:tcW w:w="2022" w:type="dxa"/>
            <w:shd w:val="clear" w:color="auto" w:fill="auto"/>
            <w:vAlign w:val="center"/>
          </w:tcPr>
          <w:p w:rsidR="00DB1258" w:rsidRPr="00A27070" w:rsidRDefault="00B14D84"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Dar alimentación suficiente y adecuada al alumnado  que fue</w:t>
            </w:r>
            <w:r w:rsidR="00DB1258" w:rsidRPr="00A27070">
              <w:rPr>
                <w:rFonts w:ascii="Times New Roman" w:hAnsi="Times New Roman"/>
                <w:sz w:val="20"/>
                <w:szCs w:val="20"/>
              </w:rPr>
              <w:t xml:space="preserve"> beneficiadas en la demarcación.</w:t>
            </w:r>
          </w:p>
        </w:tc>
        <w:tc>
          <w:tcPr>
            <w:tcW w:w="2022" w:type="dxa"/>
            <w:shd w:val="clear" w:color="auto" w:fill="auto"/>
          </w:tcPr>
          <w:p w:rsidR="00DB1258" w:rsidRPr="00A27070" w:rsidRDefault="00DB1258" w:rsidP="00F70F91">
            <w:pPr>
              <w:pStyle w:val="Listaconvietas"/>
              <w:numPr>
                <w:ilvl w:val="0"/>
                <w:numId w:val="0"/>
              </w:numPr>
              <w:rPr>
                <w:rFonts w:ascii="Times New Roman" w:hAnsi="Times New Roman"/>
                <w:sz w:val="20"/>
                <w:szCs w:val="20"/>
              </w:rPr>
            </w:pPr>
            <w:r w:rsidRPr="00A27070">
              <w:rPr>
                <w:rFonts w:ascii="Times New Roman" w:hAnsi="Times New Roman"/>
                <w:sz w:val="20"/>
                <w:szCs w:val="20"/>
              </w:rPr>
              <w:t xml:space="preserve">(Total de </w:t>
            </w:r>
            <w:r w:rsidR="00B14D84" w:rsidRPr="00A27070">
              <w:rPr>
                <w:rFonts w:ascii="Times New Roman" w:hAnsi="Times New Roman"/>
                <w:sz w:val="20"/>
                <w:szCs w:val="20"/>
              </w:rPr>
              <w:t>alumnado beneficiado</w:t>
            </w:r>
            <w:r w:rsidRPr="00A27070">
              <w:rPr>
                <w:rFonts w:ascii="Times New Roman" w:hAnsi="Times New Roman"/>
                <w:sz w:val="20"/>
                <w:szCs w:val="20"/>
              </w:rPr>
              <w:t xml:space="preserve"> /Total de </w:t>
            </w:r>
            <w:r w:rsidR="00F70F91" w:rsidRPr="00A27070">
              <w:rPr>
                <w:rFonts w:ascii="Times New Roman" w:hAnsi="Times New Roman"/>
                <w:sz w:val="20"/>
                <w:szCs w:val="20"/>
              </w:rPr>
              <w:t xml:space="preserve"> aspirantes al programa</w:t>
            </w:r>
            <w:r w:rsidRPr="00A27070">
              <w:rPr>
                <w:rFonts w:ascii="Times New Roman" w:hAnsi="Times New Roman"/>
                <w:sz w:val="20"/>
                <w:szCs w:val="20"/>
              </w:rPr>
              <w:t xml:space="preserve"> en la demarcación )*100</w:t>
            </w:r>
            <w:r w:rsidR="00DE6874" w:rsidRPr="00A27070">
              <w:rPr>
                <w:rFonts w:ascii="Times New Roman" w:hAnsi="Times New Roman"/>
                <w:sz w:val="20"/>
                <w:szCs w:val="20"/>
              </w:rPr>
              <w:t>.</w:t>
            </w:r>
          </w:p>
        </w:tc>
        <w:tc>
          <w:tcPr>
            <w:tcW w:w="2023" w:type="dxa"/>
            <w:shd w:val="clear" w:color="auto" w:fill="auto"/>
            <w:vAlign w:val="center"/>
          </w:tcPr>
          <w:p w:rsidR="00DB1258" w:rsidRPr="00A27070" w:rsidRDefault="00F70F91" w:rsidP="00F70F91">
            <w:pPr>
              <w:pStyle w:val="Listaconvietas"/>
              <w:numPr>
                <w:ilvl w:val="0"/>
                <w:numId w:val="0"/>
              </w:numPr>
              <w:rPr>
                <w:rFonts w:ascii="Times New Roman" w:hAnsi="Times New Roman"/>
                <w:sz w:val="20"/>
                <w:szCs w:val="20"/>
              </w:rPr>
            </w:pPr>
            <w:r w:rsidRPr="00A27070">
              <w:rPr>
                <w:rFonts w:ascii="Times New Roman" w:hAnsi="Times New Roman"/>
                <w:sz w:val="20"/>
                <w:szCs w:val="20"/>
              </w:rPr>
              <w:t>97</w:t>
            </w:r>
            <w:r w:rsidR="00DB1258" w:rsidRPr="00A27070">
              <w:rPr>
                <w:rFonts w:ascii="Times New Roman" w:hAnsi="Times New Roman"/>
                <w:sz w:val="20"/>
                <w:szCs w:val="20"/>
              </w:rPr>
              <w:t xml:space="preserve">% de </w:t>
            </w:r>
            <w:r w:rsidRPr="00A27070">
              <w:rPr>
                <w:rFonts w:ascii="Times New Roman" w:hAnsi="Times New Roman"/>
                <w:sz w:val="20"/>
                <w:szCs w:val="20"/>
              </w:rPr>
              <w:t>alumnado que mejora su alimentacion</w:t>
            </w:r>
            <w:r w:rsidR="00DB1258" w:rsidRPr="00A27070">
              <w:rPr>
                <w:rFonts w:ascii="Times New Roman" w:hAnsi="Times New Roman"/>
                <w:sz w:val="20"/>
                <w:szCs w:val="20"/>
              </w:rPr>
              <w:t>.</w:t>
            </w:r>
          </w:p>
        </w:tc>
        <w:tc>
          <w:tcPr>
            <w:tcW w:w="1942" w:type="dxa"/>
            <w:shd w:val="clear" w:color="auto" w:fill="auto"/>
          </w:tcPr>
          <w:p w:rsidR="00DB1258" w:rsidRPr="00A27070" w:rsidRDefault="008577C1" w:rsidP="005B3C84">
            <w:pPr>
              <w:pStyle w:val="Listaconvietas"/>
              <w:numPr>
                <w:ilvl w:val="0"/>
                <w:numId w:val="0"/>
              </w:numPr>
              <w:rPr>
                <w:rFonts w:ascii="Times New Roman" w:hAnsi="Times New Roman"/>
                <w:sz w:val="20"/>
                <w:szCs w:val="20"/>
              </w:rPr>
            </w:pPr>
            <w:r>
              <w:rPr>
                <w:rFonts w:ascii="Times New Roman" w:hAnsi="Times New Roman"/>
                <w:sz w:val="20"/>
                <w:szCs w:val="20"/>
              </w:rPr>
              <w:t xml:space="preserve">Aun tenemos un 3% del alumnado que llega sin desayunar a los cendis </w:t>
            </w:r>
          </w:p>
        </w:tc>
      </w:tr>
      <w:tr w:rsidR="00DB1258" w:rsidRPr="00A27070" w:rsidTr="00430AA3">
        <w:tc>
          <w:tcPr>
            <w:tcW w:w="1914" w:type="dxa"/>
            <w:shd w:val="clear" w:color="auto" w:fill="auto"/>
            <w:vAlign w:val="center"/>
          </w:tcPr>
          <w:p w:rsidR="00DB1258" w:rsidRPr="00A27070" w:rsidRDefault="00DB1258"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 xml:space="preserve">Componente </w:t>
            </w:r>
          </w:p>
        </w:tc>
        <w:tc>
          <w:tcPr>
            <w:tcW w:w="2022" w:type="dxa"/>
            <w:shd w:val="clear" w:color="auto" w:fill="auto"/>
            <w:vAlign w:val="center"/>
          </w:tcPr>
          <w:p w:rsidR="00DB1258" w:rsidRPr="00A27070" w:rsidRDefault="00DB1258" w:rsidP="009E2FE2">
            <w:pPr>
              <w:pStyle w:val="Listaconvietas"/>
              <w:numPr>
                <w:ilvl w:val="0"/>
                <w:numId w:val="0"/>
              </w:numPr>
              <w:rPr>
                <w:rFonts w:ascii="Times New Roman" w:hAnsi="Times New Roman"/>
                <w:sz w:val="20"/>
                <w:szCs w:val="20"/>
              </w:rPr>
            </w:pPr>
            <w:r w:rsidRPr="00A27070">
              <w:rPr>
                <w:rFonts w:ascii="Times New Roman" w:hAnsi="Times New Roman"/>
                <w:sz w:val="20"/>
                <w:szCs w:val="20"/>
              </w:rPr>
              <w:t xml:space="preserve">Cantidad de </w:t>
            </w:r>
            <w:r w:rsidR="00F70F91" w:rsidRPr="00A27070">
              <w:rPr>
                <w:rFonts w:ascii="Times New Roman" w:hAnsi="Times New Roman"/>
                <w:sz w:val="20"/>
                <w:szCs w:val="20"/>
              </w:rPr>
              <w:t xml:space="preserve">raciones </w:t>
            </w:r>
            <w:r w:rsidR="009E2FE2" w:rsidRPr="00A27070">
              <w:rPr>
                <w:rFonts w:ascii="Times New Roman" w:hAnsi="Times New Roman"/>
                <w:sz w:val="20"/>
                <w:szCs w:val="20"/>
              </w:rPr>
              <w:t xml:space="preserve">otorgadas diariamente a la niñez beneficiaria del  programa social de  Alimentacion </w:t>
            </w:r>
            <w:r w:rsidRPr="00A27070">
              <w:rPr>
                <w:rFonts w:ascii="Times New Roman" w:hAnsi="Times New Roman"/>
                <w:sz w:val="20"/>
                <w:szCs w:val="20"/>
              </w:rPr>
              <w:t>.</w:t>
            </w:r>
          </w:p>
        </w:tc>
        <w:tc>
          <w:tcPr>
            <w:tcW w:w="2022" w:type="dxa"/>
            <w:shd w:val="clear" w:color="auto" w:fill="auto"/>
          </w:tcPr>
          <w:p w:rsidR="00DB1258" w:rsidRPr="00A27070" w:rsidRDefault="00DB1258" w:rsidP="009D4D68">
            <w:pPr>
              <w:pStyle w:val="Listaconvietas"/>
              <w:numPr>
                <w:ilvl w:val="0"/>
                <w:numId w:val="0"/>
              </w:numPr>
              <w:rPr>
                <w:rFonts w:ascii="Times New Roman" w:hAnsi="Times New Roman"/>
                <w:sz w:val="20"/>
                <w:szCs w:val="20"/>
              </w:rPr>
            </w:pPr>
            <w:r w:rsidRPr="00A27070">
              <w:rPr>
                <w:rFonts w:ascii="Times New Roman" w:hAnsi="Times New Roman"/>
                <w:sz w:val="20"/>
                <w:szCs w:val="20"/>
              </w:rPr>
              <w:t>(</w:t>
            </w:r>
            <w:r w:rsidR="009D4D68" w:rsidRPr="00A27070">
              <w:rPr>
                <w:rFonts w:ascii="Times New Roman" w:hAnsi="Times New Roman"/>
                <w:sz w:val="20"/>
                <w:szCs w:val="20"/>
              </w:rPr>
              <w:t xml:space="preserve">Total de raciones por alumnado durante el año </w:t>
            </w:r>
            <w:r w:rsidRPr="00A27070">
              <w:rPr>
                <w:rFonts w:ascii="Times New Roman" w:hAnsi="Times New Roman"/>
                <w:sz w:val="20"/>
                <w:szCs w:val="20"/>
              </w:rPr>
              <w:t xml:space="preserve">/ Total de </w:t>
            </w:r>
            <w:r w:rsidR="009D4D68" w:rsidRPr="00A27070">
              <w:rPr>
                <w:rFonts w:ascii="Times New Roman" w:hAnsi="Times New Roman"/>
                <w:sz w:val="20"/>
                <w:szCs w:val="20"/>
              </w:rPr>
              <w:t>alumnado inscrito en los Cendis</w:t>
            </w:r>
            <w:r w:rsidRPr="00A27070">
              <w:rPr>
                <w:rFonts w:ascii="Times New Roman" w:hAnsi="Times New Roman"/>
                <w:sz w:val="20"/>
                <w:szCs w:val="20"/>
              </w:rPr>
              <w:t>)*100.</w:t>
            </w:r>
          </w:p>
        </w:tc>
        <w:tc>
          <w:tcPr>
            <w:tcW w:w="2023" w:type="dxa"/>
            <w:shd w:val="clear" w:color="auto" w:fill="auto"/>
            <w:vAlign w:val="center"/>
          </w:tcPr>
          <w:p w:rsidR="00DB1258" w:rsidRPr="00A27070" w:rsidRDefault="00DB1258" w:rsidP="009D4D68">
            <w:pPr>
              <w:pStyle w:val="Listaconvietas"/>
              <w:numPr>
                <w:ilvl w:val="0"/>
                <w:numId w:val="0"/>
              </w:numPr>
              <w:rPr>
                <w:rFonts w:ascii="Times New Roman" w:hAnsi="Times New Roman"/>
                <w:sz w:val="20"/>
                <w:szCs w:val="20"/>
              </w:rPr>
            </w:pPr>
            <w:r w:rsidRPr="00A27070">
              <w:rPr>
                <w:rFonts w:ascii="Times New Roman" w:hAnsi="Times New Roman"/>
                <w:sz w:val="20"/>
                <w:szCs w:val="20"/>
              </w:rPr>
              <w:t xml:space="preserve">Se destinó el 100%  </w:t>
            </w:r>
            <w:r w:rsidR="009D4D68" w:rsidRPr="00A27070">
              <w:rPr>
                <w:rFonts w:ascii="Times New Roman" w:hAnsi="Times New Roman"/>
                <w:sz w:val="20"/>
                <w:szCs w:val="20"/>
              </w:rPr>
              <w:t>de presupesto para el abasto del programa</w:t>
            </w:r>
          </w:p>
        </w:tc>
        <w:tc>
          <w:tcPr>
            <w:tcW w:w="1942" w:type="dxa"/>
            <w:shd w:val="clear" w:color="auto" w:fill="auto"/>
          </w:tcPr>
          <w:p w:rsidR="00DB1258" w:rsidRPr="00A27070" w:rsidRDefault="008577C1" w:rsidP="005B3C84">
            <w:pPr>
              <w:pStyle w:val="Listaconvietas"/>
              <w:numPr>
                <w:ilvl w:val="0"/>
                <w:numId w:val="0"/>
              </w:numPr>
              <w:rPr>
                <w:rFonts w:ascii="Times New Roman" w:hAnsi="Times New Roman"/>
                <w:sz w:val="20"/>
                <w:szCs w:val="20"/>
              </w:rPr>
            </w:pPr>
            <w:r>
              <w:rPr>
                <w:rFonts w:ascii="Times New Roman" w:hAnsi="Times New Roman"/>
                <w:sz w:val="20"/>
                <w:szCs w:val="20"/>
              </w:rPr>
              <w:t xml:space="preserve">En una sola ocasión se modifico el menú debido a la escasez de algunos productos </w:t>
            </w:r>
          </w:p>
        </w:tc>
      </w:tr>
      <w:tr w:rsidR="00DB1258" w:rsidRPr="00A27070" w:rsidTr="00430AA3">
        <w:tc>
          <w:tcPr>
            <w:tcW w:w="1914" w:type="dxa"/>
            <w:shd w:val="clear" w:color="auto" w:fill="auto"/>
            <w:vAlign w:val="center"/>
          </w:tcPr>
          <w:p w:rsidR="00DB1258" w:rsidRPr="00A27070" w:rsidRDefault="00DB1258"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Actividad 1</w:t>
            </w:r>
          </w:p>
        </w:tc>
        <w:tc>
          <w:tcPr>
            <w:tcW w:w="2022" w:type="dxa"/>
            <w:shd w:val="clear" w:color="auto" w:fill="auto"/>
            <w:vAlign w:val="center"/>
          </w:tcPr>
          <w:p w:rsidR="00DB1258" w:rsidRPr="00A27070" w:rsidRDefault="009D4D68"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 xml:space="preserve">Personas que solicitaron la inscripción al programa </w:t>
            </w:r>
          </w:p>
        </w:tc>
        <w:tc>
          <w:tcPr>
            <w:tcW w:w="2022" w:type="dxa"/>
            <w:shd w:val="clear" w:color="auto" w:fill="auto"/>
          </w:tcPr>
          <w:p w:rsidR="00DB1258" w:rsidRPr="00A27070" w:rsidRDefault="00DB1258" w:rsidP="009D4D68">
            <w:pPr>
              <w:pStyle w:val="Listaconvietas"/>
              <w:numPr>
                <w:ilvl w:val="0"/>
                <w:numId w:val="0"/>
              </w:numPr>
              <w:rPr>
                <w:rFonts w:ascii="Times New Roman" w:hAnsi="Times New Roman"/>
                <w:sz w:val="20"/>
                <w:szCs w:val="20"/>
              </w:rPr>
            </w:pPr>
            <w:r w:rsidRPr="00A27070">
              <w:rPr>
                <w:rFonts w:ascii="Times New Roman" w:hAnsi="Times New Roman"/>
                <w:sz w:val="20"/>
                <w:szCs w:val="20"/>
              </w:rPr>
              <w:t xml:space="preserve">(Cantidad de </w:t>
            </w:r>
            <w:r w:rsidR="009D4D68" w:rsidRPr="00A27070">
              <w:rPr>
                <w:rFonts w:ascii="Times New Roman" w:hAnsi="Times New Roman"/>
                <w:sz w:val="20"/>
                <w:szCs w:val="20"/>
              </w:rPr>
              <w:t xml:space="preserve">personas que recibieron la información </w:t>
            </w:r>
            <w:r w:rsidRPr="00A27070">
              <w:rPr>
                <w:rFonts w:ascii="Times New Roman" w:hAnsi="Times New Roman"/>
                <w:sz w:val="20"/>
                <w:szCs w:val="20"/>
              </w:rPr>
              <w:t xml:space="preserve">/ </w:t>
            </w:r>
            <w:r w:rsidR="009D4D68" w:rsidRPr="00A27070">
              <w:rPr>
                <w:rFonts w:ascii="Times New Roman" w:hAnsi="Times New Roman"/>
                <w:sz w:val="20"/>
                <w:szCs w:val="20"/>
              </w:rPr>
              <w:t xml:space="preserve">Cantidad de personas que  fueron beneficiadas por el programa  en la </w:t>
            </w:r>
            <w:r w:rsidRPr="00A27070">
              <w:rPr>
                <w:rFonts w:ascii="Times New Roman" w:hAnsi="Times New Roman"/>
                <w:sz w:val="20"/>
                <w:szCs w:val="20"/>
              </w:rPr>
              <w:t>demarcación )* 100</w:t>
            </w:r>
            <w:r w:rsidR="00DE6874" w:rsidRPr="00A27070">
              <w:rPr>
                <w:rFonts w:ascii="Times New Roman" w:hAnsi="Times New Roman"/>
                <w:sz w:val="20"/>
                <w:szCs w:val="20"/>
              </w:rPr>
              <w:t>.</w:t>
            </w:r>
          </w:p>
        </w:tc>
        <w:tc>
          <w:tcPr>
            <w:tcW w:w="2023" w:type="dxa"/>
            <w:shd w:val="clear" w:color="auto" w:fill="auto"/>
            <w:vAlign w:val="center"/>
          </w:tcPr>
          <w:p w:rsidR="00DB1258" w:rsidRPr="00A27070" w:rsidRDefault="00DB1258" w:rsidP="009D4D68">
            <w:pPr>
              <w:pStyle w:val="Listaconvietas"/>
              <w:numPr>
                <w:ilvl w:val="0"/>
                <w:numId w:val="0"/>
              </w:numPr>
              <w:rPr>
                <w:rFonts w:ascii="Times New Roman" w:hAnsi="Times New Roman"/>
                <w:sz w:val="20"/>
                <w:szCs w:val="20"/>
              </w:rPr>
            </w:pPr>
            <w:r w:rsidRPr="00A27070">
              <w:rPr>
                <w:rFonts w:ascii="Times New Roman" w:hAnsi="Times New Roman"/>
                <w:sz w:val="20"/>
                <w:szCs w:val="20"/>
              </w:rPr>
              <w:t xml:space="preserve">100% de </w:t>
            </w:r>
            <w:r w:rsidR="009D4D68" w:rsidRPr="00A27070">
              <w:rPr>
                <w:rFonts w:ascii="Times New Roman" w:hAnsi="Times New Roman"/>
                <w:sz w:val="20"/>
                <w:szCs w:val="20"/>
              </w:rPr>
              <w:t xml:space="preserve">las personas que lo solicitaron </w:t>
            </w:r>
            <w:r w:rsidRPr="00A27070">
              <w:rPr>
                <w:rFonts w:ascii="Times New Roman" w:hAnsi="Times New Roman"/>
                <w:sz w:val="20"/>
                <w:szCs w:val="20"/>
              </w:rPr>
              <w:t xml:space="preserve"> recibieron información.</w:t>
            </w:r>
          </w:p>
        </w:tc>
        <w:tc>
          <w:tcPr>
            <w:tcW w:w="1942" w:type="dxa"/>
            <w:shd w:val="clear" w:color="auto" w:fill="auto"/>
          </w:tcPr>
          <w:p w:rsidR="00DB1258" w:rsidRPr="00A27070" w:rsidRDefault="008577C1" w:rsidP="005B3C84">
            <w:pPr>
              <w:pStyle w:val="Listaconvietas"/>
              <w:numPr>
                <w:ilvl w:val="0"/>
                <w:numId w:val="0"/>
              </w:numPr>
              <w:rPr>
                <w:rFonts w:ascii="Times New Roman" w:hAnsi="Times New Roman"/>
                <w:sz w:val="20"/>
                <w:szCs w:val="20"/>
              </w:rPr>
            </w:pPr>
            <w:r>
              <w:rPr>
                <w:rFonts w:ascii="Times New Roman" w:hAnsi="Times New Roman"/>
                <w:sz w:val="20"/>
                <w:szCs w:val="20"/>
              </w:rPr>
              <w:t>Algunas personas no conocían que se otorgaba alimentación en los Centros de desarrollo Infantil Cendis de la delegación Azcapotzalco</w:t>
            </w:r>
          </w:p>
        </w:tc>
      </w:tr>
    </w:tbl>
    <w:p w:rsidR="00924993" w:rsidRPr="00A27070" w:rsidRDefault="00924993" w:rsidP="005B3C84">
      <w:pPr>
        <w:pStyle w:val="Listaconvietas"/>
        <w:numPr>
          <w:ilvl w:val="0"/>
          <w:numId w:val="0"/>
        </w:numPr>
        <w:rPr>
          <w:rFonts w:ascii="Times New Roman" w:hAnsi="Times New Roman"/>
          <w:sz w:val="20"/>
          <w:szCs w:val="20"/>
        </w:rPr>
      </w:pPr>
    </w:p>
    <w:p w:rsidR="00812789" w:rsidRPr="00A27070" w:rsidRDefault="00812789"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Valoración del seguimiento y monitoreo de los indicadores del programa social en 2016.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4"/>
        <w:gridCol w:w="2126"/>
        <w:gridCol w:w="4253"/>
      </w:tblGrid>
      <w:tr w:rsidR="002C5BDF" w:rsidRPr="00A27070" w:rsidTr="008A66B4">
        <w:tc>
          <w:tcPr>
            <w:tcW w:w="3544" w:type="dxa"/>
            <w:shd w:val="clear" w:color="auto" w:fill="auto"/>
            <w:vAlign w:val="center"/>
          </w:tcPr>
          <w:p w:rsidR="002C5BDF" w:rsidRPr="00A27070" w:rsidRDefault="002C5BDF" w:rsidP="005B3C84">
            <w:pPr>
              <w:pStyle w:val="Listaconvietas"/>
              <w:numPr>
                <w:ilvl w:val="0"/>
                <w:numId w:val="0"/>
              </w:numPr>
              <w:rPr>
                <w:rFonts w:ascii="Times New Roman" w:hAnsi="Times New Roman"/>
                <w:b/>
                <w:sz w:val="20"/>
                <w:szCs w:val="20"/>
              </w:rPr>
            </w:pPr>
            <w:r w:rsidRPr="00A27070">
              <w:rPr>
                <w:rFonts w:ascii="Times New Roman" w:hAnsi="Times New Roman"/>
                <w:b/>
                <w:sz w:val="20"/>
                <w:szCs w:val="20"/>
              </w:rPr>
              <w:t>Aspecto del seguimiento y monitoreo de los indicadores del programa social en 2016</w:t>
            </w:r>
            <w:r w:rsidR="00DE6874" w:rsidRPr="00A27070">
              <w:rPr>
                <w:rFonts w:ascii="Times New Roman" w:hAnsi="Times New Roman"/>
                <w:b/>
                <w:sz w:val="20"/>
                <w:szCs w:val="20"/>
              </w:rPr>
              <w:t>.</w:t>
            </w:r>
          </w:p>
        </w:tc>
        <w:tc>
          <w:tcPr>
            <w:tcW w:w="2126" w:type="dxa"/>
            <w:shd w:val="clear" w:color="auto" w:fill="auto"/>
            <w:vAlign w:val="center"/>
          </w:tcPr>
          <w:p w:rsidR="002C5BDF" w:rsidRPr="00A27070" w:rsidRDefault="002C5BDF" w:rsidP="005B3C84">
            <w:pPr>
              <w:pStyle w:val="Listaconvietas"/>
              <w:numPr>
                <w:ilvl w:val="0"/>
                <w:numId w:val="0"/>
              </w:numPr>
              <w:jc w:val="center"/>
              <w:rPr>
                <w:rFonts w:ascii="Times New Roman" w:hAnsi="Times New Roman"/>
                <w:b/>
                <w:sz w:val="20"/>
                <w:szCs w:val="20"/>
              </w:rPr>
            </w:pPr>
            <w:r w:rsidRPr="00A27070">
              <w:rPr>
                <w:rFonts w:ascii="Times New Roman" w:hAnsi="Times New Roman"/>
                <w:b/>
                <w:sz w:val="20"/>
                <w:szCs w:val="20"/>
              </w:rPr>
              <w:t>Valoración (sí, parcialmente, no)</w:t>
            </w:r>
          </w:p>
        </w:tc>
        <w:tc>
          <w:tcPr>
            <w:tcW w:w="4253" w:type="dxa"/>
            <w:shd w:val="clear" w:color="auto" w:fill="auto"/>
            <w:vAlign w:val="center"/>
          </w:tcPr>
          <w:p w:rsidR="002C5BDF" w:rsidRPr="00A27070" w:rsidRDefault="002C5BDF" w:rsidP="005B3C84">
            <w:pPr>
              <w:pStyle w:val="Listaconvietas"/>
              <w:numPr>
                <w:ilvl w:val="0"/>
                <w:numId w:val="0"/>
              </w:numPr>
              <w:jc w:val="center"/>
              <w:rPr>
                <w:rFonts w:ascii="Times New Roman" w:hAnsi="Times New Roman"/>
                <w:b/>
                <w:sz w:val="20"/>
                <w:szCs w:val="20"/>
              </w:rPr>
            </w:pPr>
            <w:r w:rsidRPr="00A27070">
              <w:rPr>
                <w:rFonts w:ascii="Times New Roman" w:hAnsi="Times New Roman"/>
                <w:b/>
                <w:sz w:val="20"/>
                <w:szCs w:val="20"/>
              </w:rPr>
              <w:t>Justificación</w:t>
            </w:r>
          </w:p>
        </w:tc>
      </w:tr>
      <w:tr w:rsidR="002C5BDF" w:rsidRPr="00A27070" w:rsidTr="008A66B4">
        <w:tc>
          <w:tcPr>
            <w:tcW w:w="3544" w:type="dxa"/>
            <w:shd w:val="clear" w:color="auto" w:fill="auto"/>
          </w:tcPr>
          <w:p w:rsidR="002C5BDF" w:rsidRPr="00A27070" w:rsidRDefault="002C5BDF"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Se dio seguimiento a los indicadores con la periodicidad planteada inicialmente</w:t>
            </w:r>
            <w:r w:rsidR="00DE6874" w:rsidRPr="00A27070">
              <w:rPr>
                <w:rFonts w:ascii="Times New Roman" w:hAnsi="Times New Roman"/>
                <w:sz w:val="20"/>
                <w:szCs w:val="20"/>
              </w:rPr>
              <w:t>.</w:t>
            </w:r>
          </w:p>
        </w:tc>
        <w:tc>
          <w:tcPr>
            <w:tcW w:w="2126" w:type="dxa"/>
            <w:shd w:val="clear" w:color="auto" w:fill="auto"/>
            <w:vAlign w:val="center"/>
          </w:tcPr>
          <w:p w:rsidR="002C5BDF" w:rsidRPr="00A27070" w:rsidRDefault="008577C1" w:rsidP="005B3C84">
            <w:pPr>
              <w:pStyle w:val="Listaconvietas"/>
              <w:numPr>
                <w:ilvl w:val="0"/>
                <w:numId w:val="0"/>
              </w:numPr>
              <w:jc w:val="center"/>
              <w:rPr>
                <w:rFonts w:ascii="Times New Roman" w:hAnsi="Times New Roman"/>
                <w:sz w:val="20"/>
                <w:szCs w:val="20"/>
              </w:rPr>
            </w:pPr>
            <w:r>
              <w:rPr>
                <w:rFonts w:ascii="Times New Roman" w:hAnsi="Times New Roman"/>
                <w:sz w:val="20"/>
                <w:szCs w:val="20"/>
              </w:rPr>
              <w:t xml:space="preserve">Parcialmente </w:t>
            </w:r>
          </w:p>
        </w:tc>
        <w:tc>
          <w:tcPr>
            <w:tcW w:w="4253" w:type="dxa"/>
            <w:shd w:val="clear" w:color="auto" w:fill="auto"/>
          </w:tcPr>
          <w:p w:rsidR="002C5BDF" w:rsidRPr="00A27070" w:rsidRDefault="008577C1" w:rsidP="005B3C84">
            <w:pPr>
              <w:pStyle w:val="Listaconvietas"/>
              <w:numPr>
                <w:ilvl w:val="0"/>
                <w:numId w:val="0"/>
              </w:numPr>
              <w:rPr>
                <w:rFonts w:ascii="Times New Roman" w:hAnsi="Times New Roman"/>
                <w:sz w:val="20"/>
                <w:szCs w:val="20"/>
              </w:rPr>
            </w:pPr>
            <w:r>
              <w:rPr>
                <w:rFonts w:ascii="Times New Roman" w:hAnsi="Times New Roman"/>
                <w:sz w:val="20"/>
                <w:szCs w:val="20"/>
              </w:rPr>
              <w:t>Se realizo seguimiento aunque no fue sistematizado</w:t>
            </w:r>
          </w:p>
        </w:tc>
      </w:tr>
      <w:tr w:rsidR="002C5BDF" w:rsidRPr="00A27070" w:rsidTr="008A66B4">
        <w:tc>
          <w:tcPr>
            <w:tcW w:w="3544" w:type="dxa"/>
            <w:shd w:val="clear" w:color="auto" w:fill="auto"/>
          </w:tcPr>
          <w:p w:rsidR="002C5BDF" w:rsidRPr="00A27070" w:rsidRDefault="002C5BDF"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Se generó, recolectó y registró de forma adecuada y oportuna la información para el cálculo de los indicadores</w:t>
            </w:r>
            <w:r w:rsidR="00DE6874" w:rsidRPr="00A27070">
              <w:rPr>
                <w:rFonts w:ascii="Times New Roman" w:hAnsi="Times New Roman"/>
                <w:sz w:val="20"/>
                <w:szCs w:val="20"/>
              </w:rPr>
              <w:t>.</w:t>
            </w:r>
          </w:p>
        </w:tc>
        <w:tc>
          <w:tcPr>
            <w:tcW w:w="2126" w:type="dxa"/>
            <w:shd w:val="clear" w:color="auto" w:fill="auto"/>
            <w:vAlign w:val="center"/>
          </w:tcPr>
          <w:p w:rsidR="002C5BDF" w:rsidRPr="00A27070" w:rsidRDefault="00683278"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Sí</w:t>
            </w:r>
          </w:p>
        </w:tc>
        <w:tc>
          <w:tcPr>
            <w:tcW w:w="4253" w:type="dxa"/>
            <w:shd w:val="clear" w:color="auto" w:fill="auto"/>
          </w:tcPr>
          <w:p w:rsidR="002C5BDF" w:rsidRPr="00A27070" w:rsidRDefault="006301FB"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 xml:space="preserve">Se recolecto la información  de manera oportuna </w:t>
            </w:r>
          </w:p>
        </w:tc>
      </w:tr>
      <w:tr w:rsidR="002C5BDF" w:rsidRPr="00A27070" w:rsidTr="008A66B4">
        <w:tc>
          <w:tcPr>
            <w:tcW w:w="3544" w:type="dxa"/>
            <w:shd w:val="clear" w:color="auto" w:fill="auto"/>
          </w:tcPr>
          <w:p w:rsidR="002C5BDF" w:rsidRPr="00A27070" w:rsidRDefault="002C5BDF"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Se cuentan con procedimientos estandarizados para generar la información y para el cálculo de los indicadores</w:t>
            </w:r>
            <w:r w:rsidR="00DE6874" w:rsidRPr="00A27070">
              <w:rPr>
                <w:rFonts w:ascii="Times New Roman" w:hAnsi="Times New Roman"/>
                <w:sz w:val="20"/>
                <w:szCs w:val="20"/>
              </w:rPr>
              <w:t>.</w:t>
            </w:r>
          </w:p>
        </w:tc>
        <w:tc>
          <w:tcPr>
            <w:tcW w:w="2126" w:type="dxa"/>
            <w:shd w:val="clear" w:color="auto" w:fill="auto"/>
            <w:vAlign w:val="center"/>
          </w:tcPr>
          <w:p w:rsidR="002C5BDF" w:rsidRPr="00A27070" w:rsidRDefault="00683278"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Sí</w:t>
            </w:r>
          </w:p>
        </w:tc>
        <w:tc>
          <w:tcPr>
            <w:tcW w:w="4253" w:type="dxa"/>
            <w:shd w:val="clear" w:color="auto" w:fill="auto"/>
          </w:tcPr>
          <w:p w:rsidR="002C5BDF" w:rsidRPr="00A27070" w:rsidRDefault="006301FB"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 xml:space="preserve">Los procedimeintos se realizan semanalmente y se tiene el registro del mismo </w:t>
            </w:r>
          </w:p>
        </w:tc>
      </w:tr>
      <w:tr w:rsidR="002C5BDF" w:rsidRPr="00A27070" w:rsidTr="008A66B4">
        <w:tc>
          <w:tcPr>
            <w:tcW w:w="3544" w:type="dxa"/>
            <w:shd w:val="clear" w:color="auto" w:fill="auto"/>
          </w:tcPr>
          <w:p w:rsidR="002C5BDF" w:rsidRPr="00A27070" w:rsidRDefault="002C5BDF"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Las áreas que inicialmente se designaron como responsables de calcular los indicadores lo llevaron a cabo en la práctica</w:t>
            </w:r>
            <w:r w:rsidR="00DE6874" w:rsidRPr="00A27070">
              <w:rPr>
                <w:rFonts w:ascii="Times New Roman" w:hAnsi="Times New Roman"/>
                <w:sz w:val="20"/>
                <w:szCs w:val="20"/>
              </w:rPr>
              <w:t>.</w:t>
            </w:r>
          </w:p>
        </w:tc>
        <w:tc>
          <w:tcPr>
            <w:tcW w:w="2126" w:type="dxa"/>
            <w:shd w:val="clear" w:color="auto" w:fill="auto"/>
            <w:vAlign w:val="center"/>
          </w:tcPr>
          <w:p w:rsidR="002C5BDF" w:rsidRPr="00A27070" w:rsidRDefault="00683278"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Sí</w:t>
            </w:r>
          </w:p>
        </w:tc>
        <w:tc>
          <w:tcPr>
            <w:tcW w:w="4253" w:type="dxa"/>
            <w:shd w:val="clear" w:color="auto" w:fill="auto"/>
          </w:tcPr>
          <w:p w:rsidR="002C5BDF" w:rsidRPr="00A27070" w:rsidRDefault="00326280"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El área de control escolar es la encargada de  estandarizar los procedimientos para el calculo de indicadores</w:t>
            </w:r>
          </w:p>
        </w:tc>
      </w:tr>
      <w:tr w:rsidR="002C5BDF" w:rsidRPr="00A27070" w:rsidTr="008A66B4">
        <w:tc>
          <w:tcPr>
            <w:tcW w:w="3544" w:type="dxa"/>
            <w:shd w:val="clear" w:color="auto" w:fill="auto"/>
          </w:tcPr>
          <w:p w:rsidR="002C5BDF" w:rsidRPr="00A27070" w:rsidRDefault="002C5BDF"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Los indicadores diseñados en 2016 en la práctica permitieron monitorear de forma adecuada el programa social</w:t>
            </w:r>
            <w:r w:rsidR="00DE6874" w:rsidRPr="00A27070">
              <w:rPr>
                <w:rFonts w:ascii="Times New Roman" w:hAnsi="Times New Roman"/>
                <w:sz w:val="20"/>
                <w:szCs w:val="20"/>
              </w:rPr>
              <w:t>.</w:t>
            </w:r>
          </w:p>
        </w:tc>
        <w:tc>
          <w:tcPr>
            <w:tcW w:w="2126" w:type="dxa"/>
            <w:shd w:val="clear" w:color="auto" w:fill="auto"/>
            <w:vAlign w:val="center"/>
          </w:tcPr>
          <w:p w:rsidR="002C5BDF" w:rsidRPr="00A27070" w:rsidRDefault="00326280"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Parcialmente</w:t>
            </w:r>
          </w:p>
        </w:tc>
        <w:tc>
          <w:tcPr>
            <w:tcW w:w="4253" w:type="dxa"/>
            <w:shd w:val="clear" w:color="auto" w:fill="auto"/>
          </w:tcPr>
          <w:p w:rsidR="002C5BDF" w:rsidRPr="00A27070" w:rsidRDefault="008A66B4" w:rsidP="008A66B4">
            <w:pPr>
              <w:pStyle w:val="Listaconvietas"/>
              <w:numPr>
                <w:ilvl w:val="0"/>
                <w:numId w:val="0"/>
              </w:numPr>
              <w:rPr>
                <w:rFonts w:ascii="Times New Roman" w:hAnsi="Times New Roman"/>
                <w:sz w:val="20"/>
                <w:szCs w:val="20"/>
              </w:rPr>
            </w:pPr>
            <w:r w:rsidRPr="00A27070">
              <w:rPr>
                <w:rFonts w:ascii="Times New Roman" w:hAnsi="Times New Roman"/>
                <w:sz w:val="20"/>
                <w:szCs w:val="20"/>
              </w:rPr>
              <w:t xml:space="preserve">Algunos de los indicadores estaban enfocados a la ateion  y no al área de alimentación </w:t>
            </w:r>
          </w:p>
        </w:tc>
      </w:tr>
      <w:tr w:rsidR="002C5BDF" w:rsidRPr="00A27070" w:rsidTr="008A66B4">
        <w:tc>
          <w:tcPr>
            <w:tcW w:w="3544" w:type="dxa"/>
            <w:shd w:val="clear" w:color="auto" w:fill="auto"/>
          </w:tcPr>
          <w:p w:rsidR="002C5BDF" w:rsidRPr="00A27070" w:rsidRDefault="002C5BDF"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Los resultados de los indicadores sirvieron para la retroalimentación y mejora del programa social</w:t>
            </w:r>
            <w:r w:rsidR="00DE6874" w:rsidRPr="00A27070">
              <w:rPr>
                <w:rFonts w:ascii="Times New Roman" w:hAnsi="Times New Roman"/>
                <w:sz w:val="20"/>
                <w:szCs w:val="20"/>
              </w:rPr>
              <w:t>.</w:t>
            </w:r>
          </w:p>
        </w:tc>
        <w:tc>
          <w:tcPr>
            <w:tcW w:w="2126" w:type="dxa"/>
            <w:shd w:val="clear" w:color="auto" w:fill="auto"/>
            <w:vAlign w:val="center"/>
          </w:tcPr>
          <w:p w:rsidR="002C5BDF" w:rsidRPr="00A27070" w:rsidRDefault="00683278"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Sí</w:t>
            </w:r>
          </w:p>
        </w:tc>
        <w:tc>
          <w:tcPr>
            <w:tcW w:w="4253" w:type="dxa"/>
            <w:shd w:val="clear" w:color="auto" w:fill="auto"/>
          </w:tcPr>
          <w:p w:rsidR="002C5BDF" w:rsidRPr="00A27070" w:rsidRDefault="008A66B4"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Se logro ser mas especifico y claro en el objetivo del programa social</w:t>
            </w:r>
          </w:p>
        </w:tc>
      </w:tr>
    </w:tbl>
    <w:p w:rsidR="00812789" w:rsidRPr="00126FE5" w:rsidRDefault="00DE6874" w:rsidP="00126FE5">
      <w:pPr>
        <w:pStyle w:val="Listaconvietas"/>
        <w:numPr>
          <w:ilvl w:val="0"/>
          <w:numId w:val="0"/>
        </w:numPr>
        <w:ind w:left="360" w:hanging="360"/>
        <w:rPr>
          <w:rFonts w:ascii="Times New Roman" w:hAnsi="Times New Roman"/>
          <w:b/>
          <w:sz w:val="20"/>
          <w:szCs w:val="20"/>
        </w:rPr>
      </w:pPr>
      <w:r w:rsidRPr="00A27070">
        <w:rPr>
          <w:rFonts w:ascii="Times New Roman" w:hAnsi="Times New Roman"/>
          <w:b/>
          <w:sz w:val="20"/>
          <w:szCs w:val="20"/>
        </w:rPr>
        <w:lastRenderedPageBreak/>
        <w:t xml:space="preserve">III.6. Valoración General de la Operación del Programa Social en 2016 </w:t>
      </w:r>
    </w:p>
    <w:p w:rsidR="00B55B91" w:rsidRDefault="00B55B91" w:rsidP="005B3C84">
      <w:pPr>
        <w:pStyle w:val="Listaconvietas"/>
        <w:numPr>
          <w:ilvl w:val="0"/>
          <w:numId w:val="0"/>
        </w:numPr>
        <w:rPr>
          <w:rFonts w:ascii="Times New Roman" w:hAnsi="Times New Roman"/>
          <w:sz w:val="20"/>
          <w:szCs w:val="20"/>
        </w:rPr>
      </w:pPr>
    </w:p>
    <w:p w:rsidR="00812789" w:rsidRPr="00A27070" w:rsidRDefault="00812789"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Valoración general de la operación del programa social en 2016.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44"/>
        <w:gridCol w:w="2126"/>
        <w:gridCol w:w="4395"/>
      </w:tblGrid>
      <w:tr w:rsidR="002C2554" w:rsidRPr="00A27070" w:rsidTr="008A66B4">
        <w:tc>
          <w:tcPr>
            <w:tcW w:w="3544" w:type="dxa"/>
            <w:shd w:val="clear" w:color="auto" w:fill="auto"/>
            <w:vAlign w:val="center"/>
          </w:tcPr>
          <w:p w:rsidR="00DE6874" w:rsidRPr="00A27070" w:rsidRDefault="00DE6874" w:rsidP="005B3C84">
            <w:pPr>
              <w:pStyle w:val="Listaconvietas"/>
              <w:numPr>
                <w:ilvl w:val="0"/>
                <w:numId w:val="0"/>
              </w:numPr>
              <w:jc w:val="center"/>
              <w:rPr>
                <w:rFonts w:ascii="Times New Roman" w:hAnsi="Times New Roman"/>
                <w:b/>
                <w:sz w:val="20"/>
                <w:szCs w:val="20"/>
              </w:rPr>
            </w:pPr>
            <w:r w:rsidRPr="00A27070">
              <w:rPr>
                <w:rFonts w:ascii="Times New Roman" w:hAnsi="Times New Roman"/>
                <w:b/>
                <w:sz w:val="20"/>
                <w:szCs w:val="20"/>
              </w:rPr>
              <w:t>Aspecto de la Operación del Programa Social en 2016</w:t>
            </w:r>
          </w:p>
        </w:tc>
        <w:tc>
          <w:tcPr>
            <w:tcW w:w="2126" w:type="dxa"/>
            <w:shd w:val="clear" w:color="auto" w:fill="auto"/>
            <w:vAlign w:val="center"/>
          </w:tcPr>
          <w:p w:rsidR="00DE6874" w:rsidRPr="00A27070" w:rsidRDefault="00DE6874" w:rsidP="005B3C84">
            <w:pPr>
              <w:pStyle w:val="Listaconvietas"/>
              <w:numPr>
                <w:ilvl w:val="0"/>
                <w:numId w:val="0"/>
              </w:numPr>
              <w:jc w:val="center"/>
              <w:rPr>
                <w:rFonts w:ascii="Times New Roman" w:hAnsi="Times New Roman"/>
                <w:b/>
                <w:sz w:val="20"/>
                <w:szCs w:val="20"/>
              </w:rPr>
            </w:pPr>
            <w:r w:rsidRPr="00A27070">
              <w:rPr>
                <w:rFonts w:ascii="Times New Roman" w:hAnsi="Times New Roman"/>
                <w:b/>
                <w:sz w:val="20"/>
                <w:szCs w:val="20"/>
              </w:rPr>
              <w:t>Valoración</w:t>
            </w:r>
            <w:r w:rsidR="002C2554" w:rsidRPr="00A27070">
              <w:rPr>
                <w:rFonts w:ascii="Times New Roman" w:hAnsi="Times New Roman"/>
                <w:b/>
                <w:sz w:val="20"/>
                <w:szCs w:val="20"/>
              </w:rPr>
              <w:t xml:space="preserve">                                   </w:t>
            </w:r>
            <w:r w:rsidR="008A66B4" w:rsidRPr="00A27070">
              <w:rPr>
                <w:rFonts w:ascii="Times New Roman" w:hAnsi="Times New Roman"/>
                <w:b/>
                <w:sz w:val="20"/>
                <w:szCs w:val="20"/>
              </w:rPr>
              <w:t xml:space="preserve"> (sí, </w:t>
            </w:r>
            <w:r w:rsidRPr="00A27070">
              <w:rPr>
                <w:rFonts w:ascii="Times New Roman" w:hAnsi="Times New Roman"/>
                <w:b/>
                <w:sz w:val="20"/>
                <w:szCs w:val="20"/>
              </w:rPr>
              <w:t>parcialmente,</w:t>
            </w:r>
            <w:r w:rsidR="008A66B4" w:rsidRPr="00A27070">
              <w:rPr>
                <w:rFonts w:ascii="Times New Roman" w:hAnsi="Times New Roman"/>
                <w:b/>
                <w:sz w:val="20"/>
                <w:szCs w:val="20"/>
              </w:rPr>
              <w:t xml:space="preserve"> </w:t>
            </w:r>
            <w:r w:rsidRPr="00A27070">
              <w:rPr>
                <w:rFonts w:ascii="Times New Roman" w:hAnsi="Times New Roman"/>
                <w:b/>
                <w:sz w:val="20"/>
                <w:szCs w:val="20"/>
              </w:rPr>
              <w:t xml:space="preserve"> no)</w:t>
            </w:r>
          </w:p>
        </w:tc>
        <w:tc>
          <w:tcPr>
            <w:tcW w:w="4395" w:type="dxa"/>
            <w:shd w:val="clear" w:color="auto" w:fill="auto"/>
            <w:vAlign w:val="center"/>
          </w:tcPr>
          <w:p w:rsidR="00DE6874" w:rsidRPr="00A27070" w:rsidRDefault="00DE6874" w:rsidP="005B3C84">
            <w:pPr>
              <w:pStyle w:val="Listaconvietas"/>
              <w:numPr>
                <w:ilvl w:val="0"/>
                <w:numId w:val="0"/>
              </w:numPr>
              <w:jc w:val="center"/>
              <w:rPr>
                <w:rFonts w:ascii="Times New Roman" w:hAnsi="Times New Roman"/>
                <w:b/>
                <w:sz w:val="20"/>
                <w:szCs w:val="20"/>
              </w:rPr>
            </w:pPr>
            <w:r w:rsidRPr="00A27070">
              <w:rPr>
                <w:rFonts w:ascii="Times New Roman" w:hAnsi="Times New Roman"/>
                <w:b/>
                <w:sz w:val="20"/>
                <w:szCs w:val="20"/>
              </w:rPr>
              <w:t>Observaciones</w:t>
            </w:r>
          </w:p>
        </w:tc>
      </w:tr>
      <w:tr w:rsidR="002C2554" w:rsidRPr="00A27070" w:rsidTr="008A66B4">
        <w:tc>
          <w:tcPr>
            <w:tcW w:w="3544" w:type="dxa"/>
            <w:shd w:val="clear" w:color="auto" w:fill="auto"/>
          </w:tcPr>
          <w:p w:rsidR="00DE6874" w:rsidRPr="00A27070" w:rsidRDefault="00DE6874"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El programa social contó con el personal suficiente y con los perfiles y capacitación  requeridos para su operación adecuada</w:t>
            </w:r>
            <w:r w:rsidR="004127D7" w:rsidRPr="00A27070">
              <w:rPr>
                <w:rFonts w:ascii="Times New Roman" w:hAnsi="Times New Roman"/>
                <w:sz w:val="20"/>
                <w:szCs w:val="20"/>
              </w:rPr>
              <w:t>.</w:t>
            </w:r>
          </w:p>
        </w:tc>
        <w:tc>
          <w:tcPr>
            <w:tcW w:w="2126" w:type="dxa"/>
            <w:shd w:val="clear" w:color="auto" w:fill="auto"/>
            <w:vAlign w:val="center"/>
          </w:tcPr>
          <w:p w:rsidR="00DE6874" w:rsidRPr="00A27070" w:rsidRDefault="00A7102D" w:rsidP="00FF25D2">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Satifact</w:t>
            </w:r>
            <w:r w:rsidR="006301FB" w:rsidRPr="00A27070">
              <w:rPr>
                <w:rFonts w:ascii="Times New Roman" w:hAnsi="Times New Roman"/>
                <w:sz w:val="20"/>
                <w:szCs w:val="20"/>
              </w:rPr>
              <w:t>a</w:t>
            </w:r>
          </w:p>
        </w:tc>
        <w:tc>
          <w:tcPr>
            <w:tcW w:w="4395" w:type="dxa"/>
            <w:shd w:val="clear" w:color="auto" w:fill="auto"/>
            <w:vAlign w:val="center"/>
          </w:tcPr>
          <w:p w:rsidR="00DE6874" w:rsidRPr="00A27070" w:rsidRDefault="000627DD"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El personal no es el suficiente</w:t>
            </w:r>
            <w:r w:rsidR="00931F75" w:rsidRPr="00A27070">
              <w:rPr>
                <w:rFonts w:ascii="Times New Roman" w:hAnsi="Times New Roman"/>
                <w:sz w:val="20"/>
                <w:szCs w:val="20"/>
              </w:rPr>
              <w:t>,</w:t>
            </w:r>
            <w:r w:rsidRPr="00A27070">
              <w:rPr>
                <w:rFonts w:ascii="Times New Roman" w:hAnsi="Times New Roman"/>
                <w:sz w:val="20"/>
                <w:szCs w:val="20"/>
              </w:rPr>
              <w:t xml:space="preserve"> debido a que  el programa de Ayuda en Especie a Unidades Habitacionales no es el único que ejecuta la J.U.D. de Programas de Vivienda.</w:t>
            </w:r>
          </w:p>
        </w:tc>
      </w:tr>
      <w:tr w:rsidR="002C2554" w:rsidRPr="00A27070" w:rsidTr="008A66B4">
        <w:tc>
          <w:tcPr>
            <w:tcW w:w="3544" w:type="dxa"/>
            <w:shd w:val="clear" w:color="auto" w:fill="auto"/>
          </w:tcPr>
          <w:p w:rsidR="00DE6874" w:rsidRPr="00A27070" w:rsidRDefault="00DE6874"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El programa social fue operado de acuerdo a lo establecido en sus Reglas de Operación 2016</w:t>
            </w:r>
            <w:r w:rsidR="004127D7" w:rsidRPr="00A27070">
              <w:rPr>
                <w:rFonts w:ascii="Times New Roman" w:hAnsi="Times New Roman"/>
                <w:sz w:val="20"/>
                <w:szCs w:val="20"/>
              </w:rPr>
              <w:t>.</w:t>
            </w:r>
          </w:p>
        </w:tc>
        <w:tc>
          <w:tcPr>
            <w:tcW w:w="2126" w:type="dxa"/>
            <w:shd w:val="clear" w:color="auto" w:fill="auto"/>
            <w:vAlign w:val="center"/>
          </w:tcPr>
          <w:p w:rsidR="00DE6874" w:rsidRPr="00A27070" w:rsidRDefault="000627DD"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Parcial</w:t>
            </w:r>
          </w:p>
        </w:tc>
        <w:tc>
          <w:tcPr>
            <w:tcW w:w="4395" w:type="dxa"/>
            <w:shd w:val="clear" w:color="auto" w:fill="auto"/>
            <w:vAlign w:val="center"/>
          </w:tcPr>
          <w:p w:rsidR="00DE6874" w:rsidRPr="00A27070" w:rsidRDefault="00302469"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 xml:space="preserve">Algunas actividades tuvieron </w:t>
            </w:r>
            <w:r w:rsidR="00A51D39" w:rsidRPr="00A27070">
              <w:rPr>
                <w:rFonts w:ascii="Times New Roman" w:hAnsi="Times New Roman"/>
                <w:sz w:val="20"/>
                <w:szCs w:val="20"/>
              </w:rPr>
              <w:t>desfases</w:t>
            </w:r>
            <w:r w:rsidRPr="00A27070">
              <w:rPr>
                <w:rFonts w:ascii="Times New Roman" w:hAnsi="Times New Roman"/>
                <w:sz w:val="20"/>
                <w:szCs w:val="20"/>
              </w:rPr>
              <w:t xml:space="preserve"> durante  los procesos de ejecución del programa.</w:t>
            </w:r>
          </w:p>
        </w:tc>
      </w:tr>
      <w:tr w:rsidR="002C2554" w:rsidRPr="00A27070" w:rsidTr="008A66B4">
        <w:tc>
          <w:tcPr>
            <w:tcW w:w="3544" w:type="dxa"/>
            <w:shd w:val="clear" w:color="auto" w:fill="auto"/>
          </w:tcPr>
          <w:p w:rsidR="00DE6874" w:rsidRPr="00A27070" w:rsidRDefault="00DE6874"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Los recursos financieros destinados en 2016 fueron suficientes y adecuados para la operación del programa social</w:t>
            </w:r>
            <w:r w:rsidR="004127D7" w:rsidRPr="00A27070">
              <w:rPr>
                <w:rFonts w:ascii="Times New Roman" w:hAnsi="Times New Roman"/>
                <w:sz w:val="20"/>
                <w:szCs w:val="20"/>
              </w:rPr>
              <w:t>.</w:t>
            </w:r>
          </w:p>
        </w:tc>
        <w:tc>
          <w:tcPr>
            <w:tcW w:w="2126" w:type="dxa"/>
            <w:shd w:val="clear" w:color="auto" w:fill="auto"/>
            <w:vAlign w:val="center"/>
          </w:tcPr>
          <w:p w:rsidR="00DE6874" w:rsidRPr="00A27070" w:rsidRDefault="00F32683"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Sí</w:t>
            </w:r>
          </w:p>
        </w:tc>
        <w:tc>
          <w:tcPr>
            <w:tcW w:w="4395" w:type="dxa"/>
            <w:shd w:val="clear" w:color="auto" w:fill="auto"/>
            <w:vAlign w:val="center"/>
          </w:tcPr>
          <w:p w:rsidR="00DE6874" w:rsidRPr="00A27070" w:rsidRDefault="00302469"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Conforme la ejecución del programa se realizó  modificación en su presupuesto, acorde a las necesidades del programa.</w:t>
            </w:r>
          </w:p>
        </w:tc>
      </w:tr>
      <w:tr w:rsidR="002C2554" w:rsidRPr="00A27070" w:rsidTr="008A66B4">
        <w:tc>
          <w:tcPr>
            <w:tcW w:w="3544" w:type="dxa"/>
            <w:shd w:val="clear" w:color="auto" w:fill="auto"/>
          </w:tcPr>
          <w:p w:rsidR="00DE6874" w:rsidRPr="00A27070" w:rsidRDefault="00DE6874"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 xml:space="preserve">El programa social atendió a la población objetivo </w:t>
            </w:r>
            <w:r w:rsidR="001D3478" w:rsidRPr="00A27070">
              <w:rPr>
                <w:rFonts w:ascii="Times New Roman" w:hAnsi="Times New Roman"/>
                <w:sz w:val="20"/>
                <w:szCs w:val="20"/>
              </w:rPr>
              <w:t>establecido</w:t>
            </w:r>
            <w:r w:rsidRPr="00A27070">
              <w:rPr>
                <w:rFonts w:ascii="Times New Roman" w:hAnsi="Times New Roman"/>
                <w:sz w:val="20"/>
                <w:szCs w:val="20"/>
              </w:rPr>
              <w:t xml:space="preserve"> en las Reglas de Operación 2016</w:t>
            </w:r>
            <w:r w:rsidR="004127D7" w:rsidRPr="00A27070">
              <w:rPr>
                <w:rFonts w:ascii="Times New Roman" w:hAnsi="Times New Roman"/>
                <w:sz w:val="20"/>
                <w:szCs w:val="20"/>
              </w:rPr>
              <w:t>.</w:t>
            </w:r>
          </w:p>
        </w:tc>
        <w:tc>
          <w:tcPr>
            <w:tcW w:w="2126" w:type="dxa"/>
            <w:shd w:val="clear" w:color="auto" w:fill="auto"/>
            <w:vAlign w:val="center"/>
          </w:tcPr>
          <w:p w:rsidR="00DE6874" w:rsidRPr="00A27070" w:rsidRDefault="00302469"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Sí</w:t>
            </w:r>
          </w:p>
        </w:tc>
        <w:tc>
          <w:tcPr>
            <w:tcW w:w="4395" w:type="dxa"/>
            <w:shd w:val="clear" w:color="auto" w:fill="auto"/>
            <w:vAlign w:val="center"/>
          </w:tcPr>
          <w:p w:rsidR="00DE6874" w:rsidRPr="00A27070" w:rsidRDefault="00302469"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 xml:space="preserve">El programa atendió a la población </w:t>
            </w:r>
            <w:r w:rsidR="00A51D39" w:rsidRPr="00A27070">
              <w:rPr>
                <w:rFonts w:ascii="Times New Roman" w:hAnsi="Times New Roman"/>
                <w:sz w:val="20"/>
                <w:szCs w:val="20"/>
              </w:rPr>
              <w:t>que de acuerdo al estudio socioeconómico</w:t>
            </w:r>
            <w:r w:rsidR="00B210AD" w:rsidRPr="00A27070">
              <w:rPr>
                <w:rFonts w:ascii="Times New Roman" w:hAnsi="Times New Roman"/>
                <w:sz w:val="20"/>
                <w:szCs w:val="20"/>
              </w:rPr>
              <w:t xml:space="preserve"> resultó</w:t>
            </w:r>
            <w:r w:rsidRPr="00A27070">
              <w:rPr>
                <w:rFonts w:ascii="Times New Roman" w:hAnsi="Times New Roman"/>
                <w:sz w:val="20"/>
                <w:szCs w:val="20"/>
              </w:rPr>
              <w:t xml:space="preserve"> ser de escasos recursos</w:t>
            </w:r>
            <w:r w:rsidR="00A51D39" w:rsidRPr="00A27070">
              <w:rPr>
                <w:rFonts w:ascii="Times New Roman" w:hAnsi="Times New Roman"/>
                <w:sz w:val="20"/>
                <w:szCs w:val="20"/>
              </w:rPr>
              <w:t xml:space="preserve"> y que cumplió con los requisitos establecidos en la Regla de Operación 2016 del programa.</w:t>
            </w:r>
          </w:p>
        </w:tc>
      </w:tr>
      <w:tr w:rsidR="002C2554" w:rsidRPr="00A27070" w:rsidTr="008A66B4">
        <w:tc>
          <w:tcPr>
            <w:tcW w:w="3544" w:type="dxa"/>
            <w:shd w:val="clear" w:color="auto" w:fill="auto"/>
          </w:tcPr>
          <w:p w:rsidR="00DE6874" w:rsidRPr="00A27070" w:rsidRDefault="00DE6874"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La infraestructura o capacidad instalada para operar el programa social es la suficiente y adecuada</w:t>
            </w:r>
            <w:r w:rsidR="004127D7" w:rsidRPr="00A27070">
              <w:rPr>
                <w:rFonts w:ascii="Times New Roman" w:hAnsi="Times New Roman"/>
                <w:sz w:val="20"/>
                <w:szCs w:val="20"/>
              </w:rPr>
              <w:t>.</w:t>
            </w:r>
          </w:p>
        </w:tc>
        <w:tc>
          <w:tcPr>
            <w:tcW w:w="2126" w:type="dxa"/>
            <w:shd w:val="clear" w:color="auto" w:fill="auto"/>
            <w:vAlign w:val="center"/>
          </w:tcPr>
          <w:p w:rsidR="00DE6874" w:rsidRPr="00A27070" w:rsidRDefault="00A51D39"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Sí</w:t>
            </w:r>
          </w:p>
        </w:tc>
        <w:tc>
          <w:tcPr>
            <w:tcW w:w="4395" w:type="dxa"/>
            <w:shd w:val="clear" w:color="auto" w:fill="auto"/>
            <w:vAlign w:val="center"/>
          </w:tcPr>
          <w:p w:rsidR="00DE6874" w:rsidRPr="00A27070" w:rsidRDefault="00A51D39"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La infraestructura que tiene el área para ejecutar el programa es la sufi</w:t>
            </w:r>
            <w:r w:rsidR="008F6D16" w:rsidRPr="00A27070">
              <w:rPr>
                <w:rFonts w:ascii="Times New Roman" w:hAnsi="Times New Roman"/>
                <w:sz w:val="20"/>
                <w:szCs w:val="20"/>
              </w:rPr>
              <w:t>ci</w:t>
            </w:r>
            <w:r w:rsidRPr="00A27070">
              <w:rPr>
                <w:rFonts w:ascii="Times New Roman" w:hAnsi="Times New Roman"/>
                <w:sz w:val="20"/>
                <w:szCs w:val="20"/>
              </w:rPr>
              <w:t>ente.</w:t>
            </w:r>
          </w:p>
        </w:tc>
      </w:tr>
      <w:tr w:rsidR="002C2554" w:rsidRPr="00A27070" w:rsidTr="008A66B4">
        <w:tc>
          <w:tcPr>
            <w:tcW w:w="3544" w:type="dxa"/>
            <w:shd w:val="clear" w:color="auto" w:fill="auto"/>
          </w:tcPr>
          <w:p w:rsidR="00DE6874" w:rsidRPr="00A27070" w:rsidRDefault="00DE6874"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El programa social cuenta con procesos equivalentes a todos los procesos del Modelo General</w:t>
            </w:r>
            <w:r w:rsidR="004127D7" w:rsidRPr="00A27070">
              <w:rPr>
                <w:rFonts w:ascii="Times New Roman" w:hAnsi="Times New Roman"/>
                <w:sz w:val="20"/>
                <w:szCs w:val="20"/>
              </w:rPr>
              <w:t>.</w:t>
            </w:r>
          </w:p>
        </w:tc>
        <w:tc>
          <w:tcPr>
            <w:tcW w:w="2126" w:type="dxa"/>
            <w:shd w:val="clear" w:color="auto" w:fill="auto"/>
            <w:vAlign w:val="center"/>
          </w:tcPr>
          <w:p w:rsidR="00DE6874" w:rsidRPr="00A27070" w:rsidRDefault="00F32683"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Sí</w:t>
            </w:r>
          </w:p>
        </w:tc>
        <w:tc>
          <w:tcPr>
            <w:tcW w:w="4395" w:type="dxa"/>
            <w:shd w:val="clear" w:color="auto" w:fill="auto"/>
            <w:vAlign w:val="center"/>
          </w:tcPr>
          <w:p w:rsidR="00DE6874" w:rsidRPr="00A27070" w:rsidRDefault="00DE6874" w:rsidP="005B3C84">
            <w:pPr>
              <w:pStyle w:val="Listaconvietas"/>
              <w:numPr>
                <w:ilvl w:val="0"/>
                <w:numId w:val="0"/>
              </w:numPr>
              <w:rPr>
                <w:rFonts w:ascii="Times New Roman" w:hAnsi="Times New Roman"/>
                <w:sz w:val="20"/>
                <w:szCs w:val="20"/>
              </w:rPr>
            </w:pPr>
          </w:p>
        </w:tc>
      </w:tr>
      <w:tr w:rsidR="002C2554" w:rsidRPr="00A27070" w:rsidTr="008A66B4">
        <w:tc>
          <w:tcPr>
            <w:tcW w:w="3544" w:type="dxa"/>
            <w:shd w:val="clear" w:color="auto" w:fill="auto"/>
          </w:tcPr>
          <w:p w:rsidR="00DE6874" w:rsidRPr="00A27070" w:rsidRDefault="00DE6874"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Se cuenta con documentos que normen todos los procesos del programa social</w:t>
            </w:r>
            <w:r w:rsidR="004127D7" w:rsidRPr="00A27070">
              <w:rPr>
                <w:rFonts w:ascii="Times New Roman" w:hAnsi="Times New Roman"/>
                <w:sz w:val="20"/>
                <w:szCs w:val="20"/>
              </w:rPr>
              <w:t>.</w:t>
            </w:r>
          </w:p>
        </w:tc>
        <w:tc>
          <w:tcPr>
            <w:tcW w:w="2126" w:type="dxa"/>
            <w:shd w:val="clear" w:color="auto" w:fill="auto"/>
            <w:vAlign w:val="center"/>
          </w:tcPr>
          <w:p w:rsidR="00DE6874" w:rsidRPr="00A27070" w:rsidRDefault="00A51D39"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Parcial</w:t>
            </w:r>
          </w:p>
        </w:tc>
        <w:tc>
          <w:tcPr>
            <w:tcW w:w="4395" w:type="dxa"/>
            <w:shd w:val="clear" w:color="auto" w:fill="auto"/>
            <w:vAlign w:val="center"/>
          </w:tcPr>
          <w:p w:rsidR="00DE6874" w:rsidRPr="00A27070" w:rsidRDefault="00A51D39"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Algunos de los procesos del programa carecen de documentos que establezcan un orden en las actividades realizadas en el programa.</w:t>
            </w:r>
          </w:p>
        </w:tc>
      </w:tr>
      <w:tr w:rsidR="00DE6874" w:rsidRPr="00A27070" w:rsidTr="008A66B4">
        <w:tc>
          <w:tcPr>
            <w:tcW w:w="3544" w:type="dxa"/>
            <w:shd w:val="clear" w:color="auto" w:fill="auto"/>
          </w:tcPr>
          <w:p w:rsidR="00DE6874" w:rsidRPr="00A27070" w:rsidRDefault="00DE6874"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Los procesos que están documentados son del conocimiento de todas las personas operadoras del programa social</w:t>
            </w:r>
            <w:r w:rsidR="004127D7" w:rsidRPr="00A27070">
              <w:rPr>
                <w:rFonts w:ascii="Times New Roman" w:hAnsi="Times New Roman"/>
                <w:sz w:val="20"/>
                <w:szCs w:val="20"/>
              </w:rPr>
              <w:t>.</w:t>
            </w:r>
          </w:p>
        </w:tc>
        <w:tc>
          <w:tcPr>
            <w:tcW w:w="2126" w:type="dxa"/>
            <w:shd w:val="clear" w:color="auto" w:fill="auto"/>
            <w:vAlign w:val="center"/>
          </w:tcPr>
          <w:p w:rsidR="00DE6874" w:rsidRPr="00A27070" w:rsidRDefault="008F6D16"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Sí</w:t>
            </w:r>
          </w:p>
        </w:tc>
        <w:tc>
          <w:tcPr>
            <w:tcW w:w="4395" w:type="dxa"/>
            <w:shd w:val="clear" w:color="auto" w:fill="auto"/>
            <w:vAlign w:val="center"/>
          </w:tcPr>
          <w:p w:rsidR="00DE6874" w:rsidRPr="00A27070" w:rsidRDefault="008F6D16"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Las personas que apoyan la ejecución del programa conocen los documentos que se utilizan para llevar a cabo el programa.</w:t>
            </w:r>
          </w:p>
        </w:tc>
      </w:tr>
      <w:tr w:rsidR="00DE6874" w:rsidRPr="00A27070" w:rsidTr="008A66B4">
        <w:tc>
          <w:tcPr>
            <w:tcW w:w="3544" w:type="dxa"/>
            <w:shd w:val="clear" w:color="auto" w:fill="auto"/>
          </w:tcPr>
          <w:p w:rsidR="00DE6874" w:rsidRPr="00A27070" w:rsidRDefault="00DE6874"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Los procesos del programa social están estandarizados, es decir, son utilizados por todas las instancias ejecutoras.</w:t>
            </w:r>
          </w:p>
        </w:tc>
        <w:tc>
          <w:tcPr>
            <w:tcW w:w="2126" w:type="dxa"/>
            <w:shd w:val="clear" w:color="auto" w:fill="auto"/>
            <w:vAlign w:val="center"/>
          </w:tcPr>
          <w:p w:rsidR="00DE6874" w:rsidRPr="00A27070" w:rsidRDefault="008F6D16"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Sí</w:t>
            </w:r>
          </w:p>
        </w:tc>
        <w:tc>
          <w:tcPr>
            <w:tcW w:w="4395" w:type="dxa"/>
            <w:shd w:val="clear" w:color="auto" w:fill="auto"/>
            <w:vAlign w:val="center"/>
          </w:tcPr>
          <w:p w:rsidR="00DE6874" w:rsidRPr="00A27070" w:rsidRDefault="00200411" w:rsidP="00200411">
            <w:pPr>
              <w:pStyle w:val="Listaconvietas"/>
              <w:numPr>
                <w:ilvl w:val="0"/>
                <w:numId w:val="0"/>
              </w:numPr>
              <w:rPr>
                <w:rFonts w:ascii="Times New Roman" w:hAnsi="Times New Roman"/>
                <w:sz w:val="20"/>
                <w:szCs w:val="20"/>
              </w:rPr>
            </w:pPr>
            <w:r>
              <w:rPr>
                <w:rFonts w:ascii="Times New Roman" w:hAnsi="Times New Roman"/>
                <w:sz w:val="20"/>
                <w:szCs w:val="20"/>
              </w:rPr>
              <w:t xml:space="preserve">Para poder garantizar la entrega en especie a los beneficiarios,   todos los procesos están estandarizados </w:t>
            </w:r>
          </w:p>
        </w:tc>
      </w:tr>
      <w:tr w:rsidR="00DE6874" w:rsidRPr="00A27070" w:rsidTr="008A66B4">
        <w:tc>
          <w:tcPr>
            <w:tcW w:w="3544" w:type="dxa"/>
            <w:shd w:val="clear" w:color="auto" w:fill="auto"/>
          </w:tcPr>
          <w:p w:rsidR="00DE6874" w:rsidRPr="00A27070" w:rsidRDefault="002C2554"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Los tiempos establecidos para la operación del programa social a través de sus diferentes procesos son adecuados y acordes a lo planeado</w:t>
            </w:r>
          </w:p>
        </w:tc>
        <w:tc>
          <w:tcPr>
            <w:tcW w:w="2126" w:type="dxa"/>
            <w:shd w:val="clear" w:color="auto" w:fill="auto"/>
            <w:vAlign w:val="center"/>
          </w:tcPr>
          <w:p w:rsidR="00DE6874" w:rsidRPr="00A27070" w:rsidRDefault="00F32683"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Sí</w:t>
            </w:r>
          </w:p>
        </w:tc>
        <w:tc>
          <w:tcPr>
            <w:tcW w:w="4395" w:type="dxa"/>
            <w:shd w:val="clear" w:color="auto" w:fill="auto"/>
            <w:vAlign w:val="center"/>
          </w:tcPr>
          <w:p w:rsidR="00DE6874" w:rsidRPr="00A27070" w:rsidRDefault="00200411" w:rsidP="005B3C84">
            <w:pPr>
              <w:pStyle w:val="Listaconvietas"/>
              <w:numPr>
                <w:ilvl w:val="0"/>
                <w:numId w:val="0"/>
              </w:numPr>
              <w:rPr>
                <w:rFonts w:ascii="Times New Roman" w:hAnsi="Times New Roman"/>
                <w:sz w:val="20"/>
                <w:szCs w:val="20"/>
              </w:rPr>
            </w:pPr>
            <w:r>
              <w:rPr>
                <w:rFonts w:ascii="Times New Roman" w:hAnsi="Times New Roman"/>
                <w:sz w:val="20"/>
                <w:szCs w:val="20"/>
              </w:rPr>
              <w:t>Totalmente acorde ya que los beneficiarios asisten a los Cendis durante todo el año.</w:t>
            </w:r>
          </w:p>
        </w:tc>
      </w:tr>
      <w:tr w:rsidR="00DE6874" w:rsidRPr="00A27070" w:rsidTr="008A66B4">
        <w:tc>
          <w:tcPr>
            <w:tcW w:w="3544" w:type="dxa"/>
            <w:shd w:val="clear" w:color="auto" w:fill="auto"/>
          </w:tcPr>
          <w:p w:rsidR="00DE6874" w:rsidRPr="00A27070" w:rsidRDefault="002C2554"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La coordinación entre actores involucrados para la ejecución del programa social es la adecuada.</w:t>
            </w:r>
          </w:p>
        </w:tc>
        <w:tc>
          <w:tcPr>
            <w:tcW w:w="2126" w:type="dxa"/>
            <w:shd w:val="clear" w:color="auto" w:fill="auto"/>
            <w:vAlign w:val="center"/>
          </w:tcPr>
          <w:p w:rsidR="00DE6874" w:rsidRPr="00A27070" w:rsidRDefault="00200411" w:rsidP="00200411">
            <w:pPr>
              <w:pStyle w:val="Listaconvietas"/>
              <w:numPr>
                <w:ilvl w:val="0"/>
                <w:numId w:val="0"/>
              </w:numPr>
              <w:jc w:val="center"/>
              <w:rPr>
                <w:rFonts w:ascii="Times New Roman" w:hAnsi="Times New Roman"/>
                <w:sz w:val="20"/>
                <w:szCs w:val="20"/>
              </w:rPr>
            </w:pPr>
            <w:r>
              <w:rPr>
                <w:rFonts w:ascii="Times New Roman" w:hAnsi="Times New Roman"/>
                <w:sz w:val="20"/>
                <w:szCs w:val="20"/>
              </w:rPr>
              <w:t>Parcial</w:t>
            </w:r>
          </w:p>
        </w:tc>
        <w:tc>
          <w:tcPr>
            <w:tcW w:w="4395" w:type="dxa"/>
            <w:shd w:val="clear" w:color="auto" w:fill="auto"/>
            <w:vAlign w:val="center"/>
          </w:tcPr>
          <w:p w:rsidR="00DE6874" w:rsidRPr="00A27070" w:rsidRDefault="00200411" w:rsidP="005B3C84">
            <w:pPr>
              <w:pStyle w:val="Listaconvietas"/>
              <w:numPr>
                <w:ilvl w:val="0"/>
                <w:numId w:val="0"/>
              </w:numPr>
              <w:rPr>
                <w:rFonts w:ascii="Times New Roman" w:hAnsi="Times New Roman"/>
                <w:sz w:val="20"/>
                <w:szCs w:val="20"/>
              </w:rPr>
            </w:pPr>
            <w:r>
              <w:rPr>
                <w:rFonts w:ascii="Times New Roman" w:hAnsi="Times New Roman"/>
                <w:sz w:val="20"/>
                <w:szCs w:val="20"/>
              </w:rPr>
              <w:t>Para que los beneficiarios reciban en especie durante todo el año, se tiene que gestionar el tramite en finanzas con bastante antelación.</w:t>
            </w:r>
          </w:p>
        </w:tc>
      </w:tr>
      <w:tr w:rsidR="00DE6874" w:rsidRPr="00A27070" w:rsidTr="008A66B4">
        <w:tc>
          <w:tcPr>
            <w:tcW w:w="3544" w:type="dxa"/>
            <w:shd w:val="clear" w:color="auto" w:fill="auto"/>
          </w:tcPr>
          <w:p w:rsidR="00DE6874" w:rsidRPr="00A27070" w:rsidRDefault="002C2554"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Se cuenta con un sistema de monitoreo e indicadores de gestión que retroalimenten los procesos operativos que desarrollan las personas operadoras.</w:t>
            </w:r>
          </w:p>
        </w:tc>
        <w:tc>
          <w:tcPr>
            <w:tcW w:w="2126" w:type="dxa"/>
            <w:shd w:val="clear" w:color="auto" w:fill="auto"/>
            <w:vAlign w:val="center"/>
          </w:tcPr>
          <w:p w:rsidR="00DE6874" w:rsidRPr="00A27070" w:rsidRDefault="00200411" w:rsidP="005B3C84">
            <w:pPr>
              <w:pStyle w:val="Listaconvietas"/>
              <w:numPr>
                <w:ilvl w:val="0"/>
                <w:numId w:val="0"/>
              </w:numPr>
              <w:jc w:val="center"/>
              <w:rPr>
                <w:rFonts w:ascii="Times New Roman" w:hAnsi="Times New Roman"/>
                <w:sz w:val="20"/>
                <w:szCs w:val="20"/>
              </w:rPr>
            </w:pPr>
            <w:r>
              <w:rPr>
                <w:rFonts w:ascii="Times New Roman" w:hAnsi="Times New Roman"/>
                <w:sz w:val="20"/>
                <w:szCs w:val="20"/>
              </w:rPr>
              <w:t>Si</w:t>
            </w:r>
          </w:p>
        </w:tc>
        <w:tc>
          <w:tcPr>
            <w:tcW w:w="4395" w:type="dxa"/>
            <w:shd w:val="clear" w:color="auto" w:fill="auto"/>
            <w:vAlign w:val="center"/>
          </w:tcPr>
          <w:p w:rsidR="00DE6874" w:rsidRPr="00A27070" w:rsidRDefault="00200411" w:rsidP="005B3C84">
            <w:pPr>
              <w:pStyle w:val="Listaconvietas"/>
              <w:numPr>
                <w:ilvl w:val="0"/>
                <w:numId w:val="0"/>
              </w:numPr>
              <w:rPr>
                <w:rFonts w:ascii="Times New Roman" w:hAnsi="Times New Roman"/>
                <w:sz w:val="20"/>
                <w:szCs w:val="20"/>
              </w:rPr>
            </w:pPr>
            <w:r>
              <w:rPr>
                <w:rFonts w:ascii="Times New Roman" w:hAnsi="Times New Roman"/>
                <w:sz w:val="20"/>
                <w:szCs w:val="20"/>
              </w:rPr>
              <w:t>Se realizan inventarios, cotejo de solicitudes contra facturas además de supervisión de la calidad y cantidad del producto predecedero y no predecedero.</w:t>
            </w:r>
          </w:p>
        </w:tc>
      </w:tr>
      <w:tr w:rsidR="00DE6874" w:rsidRPr="00A27070" w:rsidTr="008A66B4">
        <w:tc>
          <w:tcPr>
            <w:tcW w:w="3544" w:type="dxa"/>
            <w:shd w:val="clear" w:color="auto" w:fill="auto"/>
          </w:tcPr>
          <w:p w:rsidR="00DE6874" w:rsidRPr="00A27070" w:rsidRDefault="002C2554"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Se cuenta con mecanismos para la implementación sistemática de mejoras</w:t>
            </w:r>
          </w:p>
        </w:tc>
        <w:tc>
          <w:tcPr>
            <w:tcW w:w="2126" w:type="dxa"/>
            <w:shd w:val="clear" w:color="auto" w:fill="auto"/>
            <w:vAlign w:val="center"/>
          </w:tcPr>
          <w:p w:rsidR="00DE6874" w:rsidRPr="00A27070" w:rsidRDefault="00200411" w:rsidP="005B3C84">
            <w:pPr>
              <w:pStyle w:val="Listaconvietas"/>
              <w:numPr>
                <w:ilvl w:val="0"/>
                <w:numId w:val="0"/>
              </w:numPr>
              <w:jc w:val="center"/>
              <w:rPr>
                <w:rFonts w:ascii="Times New Roman" w:hAnsi="Times New Roman"/>
                <w:sz w:val="20"/>
                <w:szCs w:val="20"/>
              </w:rPr>
            </w:pPr>
            <w:r>
              <w:rPr>
                <w:rFonts w:ascii="Times New Roman" w:hAnsi="Times New Roman"/>
                <w:sz w:val="20"/>
                <w:szCs w:val="20"/>
              </w:rPr>
              <w:t>Si</w:t>
            </w:r>
          </w:p>
        </w:tc>
        <w:tc>
          <w:tcPr>
            <w:tcW w:w="4395" w:type="dxa"/>
            <w:shd w:val="clear" w:color="auto" w:fill="auto"/>
            <w:vAlign w:val="center"/>
          </w:tcPr>
          <w:p w:rsidR="00DE6874" w:rsidRPr="00A27070" w:rsidRDefault="00200411" w:rsidP="005B3C84">
            <w:pPr>
              <w:pStyle w:val="Listaconvietas"/>
              <w:numPr>
                <w:ilvl w:val="0"/>
                <w:numId w:val="0"/>
              </w:numPr>
              <w:rPr>
                <w:rFonts w:ascii="Times New Roman" w:hAnsi="Times New Roman"/>
                <w:sz w:val="20"/>
                <w:szCs w:val="20"/>
              </w:rPr>
            </w:pPr>
            <w:r>
              <w:rPr>
                <w:rFonts w:ascii="Times New Roman" w:hAnsi="Times New Roman"/>
                <w:sz w:val="20"/>
                <w:szCs w:val="20"/>
              </w:rPr>
              <w:t>Se calendarizan las visitas y supervisiones a cada Cendi</w:t>
            </w:r>
          </w:p>
        </w:tc>
      </w:tr>
      <w:tr w:rsidR="00DE6874" w:rsidRPr="00A27070" w:rsidTr="008A66B4">
        <w:tc>
          <w:tcPr>
            <w:tcW w:w="3544" w:type="dxa"/>
            <w:shd w:val="clear" w:color="auto" w:fill="auto"/>
          </w:tcPr>
          <w:p w:rsidR="00DE6874" w:rsidRPr="00A27070" w:rsidRDefault="002C2554"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Existen mecanismos para conocer la satisfacción de las personas beneficiarias respecto de los bienes y o servicios que ofrece el programa social</w:t>
            </w:r>
          </w:p>
        </w:tc>
        <w:tc>
          <w:tcPr>
            <w:tcW w:w="2126" w:type="dxa"/>
            <w:shd w:val="clear" w:color="auto" w:fill="auto"/>
            <w:vAlign w:val="center"/>
          </w:tcPr>
          <w:p w:rsidR="00DE6874" w:rsidRPr="00A27070" w:rsidRDefault="000627DD"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Sí</w:t>
            </w:r>
          </w:p>
        </w:tc>
        <w:tc>
          <w:tcPr>
            <w:tcW w:w="4395" w:type="dxa"/>
            <w:shd w:val="clear" w:color="auto" w:fill="auto"/>
            <w:vAlign w:val="center"/>
          </w:tcPr>
          <w:p w:rsidR="00DE6874" w:rsidRPr="00A27070" w:rsidRDefault="00200411" w:rsidP="005B3C84">
            <w:pPr>
              <w:pStyle w:val="Listaconvietas"/>
              <w:numPr>
                <w:ilvl w:val="0"/>
                <w:numId w:val="0"/>
              </w:numPr>
              <w:rPr>
                <w:rFonts w:ascii="Times New Roman" w:hAnsi="Times New Roman"/>
                <w:sz w:val="20"/>
                <w:szCs w:val="20"/>
              </w:rPr>
            </w:pPr>
            <w:r>
              <w:rPr>
                <w:rFonts w:ascii="Times New Roman" w:hAnsi="Times New Roman"/>
                <w:sz w:val="20"/>
                <w:szCs w:val="20"/>
              </w:rPr>
              <w:t xml:space="preserve">La encuesta de satisfacción que se aplica  durante el año </w:t>
            </w:r>
            <w:r w:rsidR="008577C1">
              <w:rPr>
                <w:rFonts w:ascii="Times New Roman" w:hAnsi="Times New Roman"/>
                <w:sz w:val="20"/>
                <w:szCs w:val="20"/>
              </w:rPr>
              <w:t>para conocer el nivel de satisfacción de los beneficiarios</w:t>
            </w:r>
          </w:p>
        </w:tc>
      </w:tr>
    </w:tbl>
    <w:p w:rsidR="00B55B91" w:rsidRDefault="00B55B91" w:rsidP="00AB1D94">
      <w:pPr>
        <w:pStyle w:val="Listaconvietas"/>
        <w:numPr>
          <w:ilvl w:val="0"/>
          <w:numId w:val="0"/>
        </w:numPr>
        <w:ind w:left="360" w:hanging="360"/>
        <w:rPr>
          <w:rFonts w:ascii="Times New Roman" w:hAnsi="Times New Roman"/>
          <w:sz w:val="20"/>
          <w:szCs w:val="20"/>
        </w:rPr>
      </w:pPr>
    </w:p>
    <w:p w:rsidR="00DE6874" w:rsidRPr="00A27070" w:rsidRDefault="00B55B91" w:rsidP="00AB1D94">
      <w:pPr>
        <w:pStyle w:val="Listaconvietas"/>
        <w:numPr>
          <w:ilvl w:val="0"/>
          <w:numId w:val="0"/>
        </w:numPr>
        <w:ind w:left="360" w:hanging="360"/>
        <w:rPr>
          <w:rFonts w:ascii="Times New Roman" w:hAnsi="Times New Roman"/>
          <w:b/>
          <w:sz w:val="20"/>
          <w:szCs w:val="20"/>
        </w:rPr>
      </w:pPr>
      <w:r>
        <w:rPr>
          <w:rFonts w:ascii="Times New Roman" w:hAnsi="Times New Roman"/>
          <w:sz w:val="20"/>
          <w:szCs w:val="20"/>
        </w:rPr>
        <w:br w:type="page"/>
      </w:r>
      <w:r w:rsidR="00272036" w:rsidRPr="00A27070">
        <w:rPr>
          <w:rFonts w:ascii="Times New Roman" w:hAnsi="Times New Roman"/>
          <w:b/>
          <w:sz w:val="20"/>
          <w:szCs w:val="20"/>
        </w:rPr>
        <w:lastRenderedPageBreak/>
        <w:t>IV. EVALUACIÓN DE SATISFACCIÓN DE LAS PERSONAS BENEFICIARIAS DEL PROGRAMA SOCIAL</w:t>
      </w:r>
    </w:p>
    <w:p w:rsidR="00DE6874" w:rsidRPr="00A27070" w:rsidRDefault="00DE6874" w:rsidP="005B3C84">
      <w:pPr>
        <w:pStyle w:val="Listaconvietas"/>
        <w:numPr>
          <w:ilvl w:val="0"/>
          <w:numId w:val="0"/>
        </w:numPr>
        <w:ind w:left="360" w:hanging="360"/>
        <w:rPr>
          <w:rFonts w:ascii="Times New Roman" w:hAnsi="Times New Roman"/>
          <w:sz w:val="20"/>
          <w:szCs w:val="20"/>
        </w:rPr>
      </w:pPr>
    </w:p>
    <w:tbl>
      <w:tblPr>
        <w:tblW w:w="0" w:type="auto"/>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7"/>
        <w:gridCol w:w="4334"/>
        <w:gridCol w:w="1559"/>
        <w:gridCol w:w="1417"/>
        <w:gridCol w:w="1479"/>
      </w:tblGrid>
      <w:tr w:rsidR="00EB4139" w:rsidRPr="00A27070" w:rsidTr="00B6442E">
        <w:trPr>
          <w:jc w:val="center"/>
        </w:trPr>
        <w:tc>
          <w:tcPr>
            <w:tcW w:w="1207" w:type="dxa"/>
            <w:shd w:val="clear" w:color="auto" w:fill="auto"/>
          </w:tcPr>
          <w:p w:rsidR="00272036" w:rsidRPr="00A27070" w:rsidRDefault="00272036" w:rsidP="005B3C84">
            <w:pPr>
              <w:pStyle w:val="Listaconvietas"/>
              <w:numPr>
                <w:ilvl w:val="0"/>
                <w:numId w:val="0"/>
              </w:numPr>
              <w:jc w:val="center"/>
              <w:rPr>
                <w:rFonts w:ascii="Times New Roman" w:hAnsi="Times New Roman"/>
                <w:b/>
                <w:sz w:val="20"/>
                <w:szCs w:val="20"/>
              </w:rPr>
            </w:pPr>
            <w:r w:rsidRPr="00A27070">
              <w:rPr>
                <w:rFonts w:ascii="Times New Roman" w:hAnsi="Times New Roman"/>
                <w:b/>
                <w:sz w:val="20"/>
                <w:szCs w:val="20"/>
              </w:rPr>
              <w:t>Categoría</w:t>
            </w:r>
          </w:p>
        </w:tc>
        <w:tc>
          <w:tcPr>
            <w:tcW w:w="4334" w:type="dxa"/>
            <w:shd w:val="clear" w:color="auto" w:fill="auto"/>
          </w:tcPr>
          <w:p w:rsidR="00272036" w:rsidRPr="00A27070" w:rsidRDefault="00272036" w:rsidP="005B3C84">
            <w:pPr>
              <w:pStyle w:val="Listaconvietas"/>
              <w:numPr>
                <w:ilvl w:val="0"/>
                <w:numId w:val="0"/>
              </w:numPr>
              <w:jc w:val="center"/>
              <w:rPr>
                <w:rFonts w:ascii="Times New Roman" w:hAnsi="Times New Roman"/>
                <w:b/>
                <w:sz w:val="20"/>
                <w:szCs w:val="20"/>
              </w:rPr>
            </w:pPr>
            <w:r w:rsidRPr="00A27070">
              <w:rPr>
                <w:rFonts w:ascii="Times New Roman" w:hAnsi="Times New Roman"/>
                <w:b/>
                <w:sz w:val="20"/>
                <w:szCs w:val="20"/>
              </w:rPr>
              <w:t>Aspectos a Valorar</w:t>
            </w:r>
          </w:p>
        </w:tc>
        <w:tc>
          <w:tcPr>
            <w:tcW w:w="1559" w:type="dxa"/>
            <w:shd w:val="clear" w:color="auto" w:fill="auto"/>
          </w:tcPr>
          <w:p w:rsidR="00272036" w:rsidRPr="00A27070" w:rsidRDefault="00272036" w:rsidP="005B3C84">
            <w:pPr>
              <w:pStyle w:val="Listaconvietas"/>
              <w:numPr>
                <w:ilvl w:val="0"/>
                <w:numId w:val="0"/>
              </w:numPr>
              <w:jc w:val="center"/>
              <w:rPr>
                <w:rFonts w:ascii="Times New Roman" w:hAnsi="Times New Roman"/>
                <w:b/>
                <w:sz w:val="20"/>
                <w:szCs w:val="20"/>
              </w:rPr>
            </w:pPr>
            <w:r w:rsidRPr="00A27070">
              <w:rPr>
                <w:rFonts w:ascii="Times New Roman" w:hAnsi="Times New Roman"/>
                <w:b/>
                <w:sz w:val="20"/>
                <w:szCs w:val="20"/>
              </w:rPr>
              <w:t>Reactivo Instrumento 2016</w:t>
            </w:r>
          </w:p>
        </w:tc>
        <w:tc>
          <w:tcPr>
            <w:tcW w:w="1417" w:type="dxa"/>
            <w:shd w:val="clear" w:color="auto" w:fill="auto"/>
          </w:tcPr>
          <w:p w:rsidR="00272036" w:rsidRPr="00A27070" w:rsidRDefault="00272036" w:rsidP="005B3C84">
            <w:pPr>
              <w:pStyle w:val="Listaconvietas"/>
              <w:numPr>
                <w:ilvl w:val="0"/>
                <w:numId w:val="0"/>
              </w:numPr>
              <w:jc w:val="center"/>
              <w:rPr>
                <w:rFonts w:ascii="Times New Roman" w:hAnsi="Times New Roman"/>
                <w:b/>
                <w:sz w:val="20"/>
                <w:szCs w:val="20"/>
              </w:rPr>
            </w:pPr>
            <w:r w:rsidRPr="00A27070">
              <w:rPr>
                <w:rFonts w:ascii="Times New Roman" w:hAnsi="Times New Roman"/>
                <w:b/>
                <w:sz w:val="20"/>
                <w:szCs w:val="20"/>
              </w:rPr>
              <w:t>Resultados</w:t>
            </w:r>
          </w:p>
        </w:tc>
        <w:tc>
          <w:tcPr>
            <w:tcW w:w="1479" w:type="dxa"/>
            <w:shd w:val="clear" w:color="auto" w:fill="auto"/>
          </w:tcPr>
          <w:p w:rsidR="00272036" w:rsidRPr="00A27070" w:rsidRDefault="00272036" w:rsidP="005B3C84">
            <w:pPr>
              <w:pStyle w:val="Listaconvietas"/>
              <w:numPr>
                <w:ilvl w:val="0"/>
                <w:numId w:val="0"/>
              </w:numPr>
              <w:jc w:val="center"/>
              <w:rPr>
                <w:rFonts w:ascii="Times New Roman" w:hAnsi="Times New Roman"/>
                <w:b/>
                <w:sz w:val="20"/>
                <w:szCs w:val="20"/>
              </w:rPr>
            </w:pPr>
            <w:r w:rsidRPr="00A27070">
              <w:rPr>
                <w:rFonts w:ascii="Times New Roman" w:hAnsi="Times New Roman"/>
                <w:b/>
                <w:sz w:val="20"/>
                <w:szCs w:val="20"/>
              </w:rPr>
              <w:t>Interpretación</w:t>
            </w:r>
          </w:p>
        </w:tc>
      </w:tr>
      <w:tr w:rsidR="00EB4139" w:rsidRPr="00A27070" w:rsidTr="00B6442E">
        <w:trPr>
          <w:jc w:val="center"/>
        </w:trPr>
        <w:tc>
          <w:tcPr>
            <w:tcW w:w="1207" w:type="dxa"/>
            <w:shd w:val="clear" w:color="auto" w:fill="auto"/>
          </w:tcPr>
          <w:p w:rsidR="00272036" w:rsidRPr="00A27070" w:rsidRDefault="00272036" w:rsidP="005B3C84">
            <w:pPr>
              <w:pStyle w:val="Listaconvietas"/>
              <w:numPr>
                <w:ilvl w:val="0"/>
                <w:numId w:val="0"/>
              </w:numPr>
              <w:jc w:val="center"/>
              <w:rPr>
                <w:rFonts w:ascii="Times New Roman" w:hAnsi="Times New Roman"/>
                <w:b/>
                <w:sz w:val="20"/>
                <w:szCs w:val="20"/>
              </w:rPr>
            </w:pPr>
            <w:r w:rsidRPr="00A27070">
              <w:rPr>
                <w:rFonts w:ascii="Times New Roman" w:hAnsi="Times New Roman"/>
                <w:b/>
                <w:sz w:val="20"/>
                <w:szCs w:val="20"/>
              </w:rPr>
              <w:t>Expectativas</w:t>
            </w:r>
          </w:p>
        </w:tc>
        <w:tc>
          <w:tcPr>
            <w:tcW w:w="4334" w:type="dxa"/>
            <w:shd w:val="clear" w:color="auto" w:fill="auto"/>
          </w:tcPr>
          <w:p w:rsidR="00272036" w:rsidRPr="00A27070" w:rsidRDefault="002726A4" w:rsidP="003610C1">
            <w:pPr>
              <w:pStyle w:val="Listaconvietas"/>
              <w:numPr>
                <w:ilvl w:val="0"/>
                <w:numId w:val="0"/>
              </w:numPr>
              <w:rPr>
                <w:rFonts w:ascii="Times New Roman" w:hAnsi="Times New Roman"/>
                <w:b/>
                <w:sz w:val="20"/>
                <w:szCs w:val="20"/>
              </w:rPr>
            </w:pPr>
            <w:r w:rsidRPr="00A27070">
              <w:rPr>
                <w:rFonts w:ascii="Times New Roman" w:hAnsi="Times New Roman"/>
                <w:b/>
                <w:sz w:val="20"/>
                <w:szCs w:val="20"/>
              </w:rPr>
              <w:t>Grado</w:t>
            </w:r>
            <w:r w:rsidR="00997DA4" w:rsidRPr="00A27070">
              <w:rPr>
                <w:rFonts w:ascii="Times New Roman" w:hAnsi="Times New Roman"/>
                <w:b/>
                <w:sz w:val="20"/>
                <w:szCs w:val="20"/>
              </w:rPr>
              <w:t xml:space="preserve"> </w:t>
            </w:r>
            <w:r w:rsidRPr="00A27070">
              <w:rPr>
                <w:rFonts w:ascii="Times New Roman" w:hAnsi="Times New Roman"/>
                <w:b/>
                <w:sz w:val="20"/>
                <w:szCs w:val="20"/>
              </w:rPr>
              <w:t xml:space="preserve"> que cubriría sus necesidades individuales, familiares y colectivas.</w:t>
            </w:r>
            <w:r w:rsidR="000F3A98">
              <w:rPr>
                <w:rFonts w:ascii="Times New Roman" w:hAnsi="Times New Roman"/>
                <w:b/>
                <w:sz w:val="20"/>
                <w:szCs w:val="20"/>
              </w:rPr>
              <w:t xml:space="preserve"> </w:t>
            </w:r>
          </w:p>
        </w:tc>
        <w:tc>
          <w:tcPr>
            <w:tcW w:w="1559" w:type="dxa"/>
            <w:shd w:val="clear" w:color="auto" w:fill="auto"/>
          </w:tcPr>
          <w:p w:rsidR="00272036" w:rsidRPr="00A27070" w:rsidRDefault="00C629BD" w:rsidP="000F3A98">
            <w:pPr>
              <w:jc w:val="both"/>
              <w:rPr>
                <w:sz w:val="20"/>
                <w:szCs w:val="20"/>
              </w:rPr>
            </w:pPr>
            <w:r w:rsidRPr="00A27070">
              <w:rPr>
                <w:sz w:val="20"/>
                <w:szCs w:val="20"/>
              </w:rPr>
              <w:t>La atencion en el proceso de inscripción es:</w:t>
            </w:r>
          </w:p>
        </w:tc>
        <w:tc>
          <w:tcPr>
            <w:tcW w:w="1417" w:type="dxa"/>
            <w:shd w:val="clear" w:color="auto" w:fill="auto"/>
          </w:tcPr>
          <w:p w:rsidR="00272036" w:rsidRPr="000F3A98" w:rsidRDefault="00C629BD" w:rsidP="000F3A98">
            <w:pPr>
              <w:jc w:val="both"/>
              <w:rPr>
                <w:sz w:val="20"/>
                <w:szCs w:val="20"/>
              </w:rPr>
            </w:pPr>
            <w:r w:rsidRPr="00A27070">
              <w:rPr>
                <w:sz w:val="20"/>
                <w:szCs w:val="20"/>
              </w:rPr>
              <w:t>Excelente 24.95 %</w:t>
            </w:r>
            <w:r w:rsidR="000F3A98">
              <w:rPr>
                <w:sz w:val="20"/>
                <w:szCs w:val="20"/>
              </w:rPr>
              <w:t xml:space="preserve">, </w:t>
            </w:r>
            <w:r w:rsidRPr="00A27070">
              <w:rPr>
                <w:sz w:val="20"/>
                <w:szCs w:val="20"/>
              </w:rPr>
              <w:t>Muy bueno 26.70%</w:t>
            </w:r>
            <w:r w:rsidR="000F3A98">
              <w:rPr>
                <w:sz w:val="20"/>
                <w:szCs w:val="20"/>
              </w:rPr>
              <w:t xml:space="preserve">, </w:t>
            </w:r>
            <w:r w:rsidRPr="00A27070">
              <w:rPr>
                <w:sz w:val="20"/>
                <w:szCs w:val="20"/>
              </w:rPr>
              <w:t>Bueno 31.60</w:t>
            </w:r>
            <w:r w:rsidR="000F3A98">
              <w:rPr>
                <w:sz w:val="20"/>
                <w:szCs w:val="20"/>
              </w:rPr>
              <w:t xml:space="preserve"> </w:t>
            </w:r>
            <w:r w:rsidRPr="00A27070">
              <w:rPr>
                <w:sz w:val="20"/>
                <w:szCs w:val="20"/>
              </w:rPr>
              <w:t>Regular 14.06 %</w:t>
            </w:r>
            <w:r w:rsidR="000F3A98">
              <w:rPr>
                <w:sz w:val="20"/>
                <w:szCs w:val="20"/>
              </w:rPr>
              <w:t xml:space="preserve">,  </w:t>
            </w:r>
            <w:r w:rsidRPr="00A27070">
              <w:rPr>
                <w:sz w:val="20"/>
                <w:szCs w:val="20"/>
              </w:rPr>
              <w:t>Malo 2.69%</w:t>
            </w:r>
          </w:p>
        </w:tc>
        <w:tc>
          <w:tcPr>
            <w:tcW w:w="1479" w:type="dxa"/>
            <w:shd w:val="clear" w:color="auto" w:fill="auto"/>
          </w:tcPr>
          <w:p w:rsidR="00272036" w:rsidRPr="00A27070" w:rsidRDefault="00200411" w:rsidP="005B3C84">
            <w:pPr>
              <w:pStyle w:val="Listaconvietas"/>
              <w:numPr>
                <w:ilvl w:val="0"/>
                <w:numId w:val="0"/>
              </w:numPr>
              <w:rPr>
                <w:rFonts w:ascii="Times New Roman" w:hAnsi="Times New Roman"/>
                <w:sz w:val="20"/>
                <w:szCs w:val="20"/>
              </w:rPr>
            </w:pPr>
            <w:r>
              <w:rPr>
                <w:rFonts w:ascii="Times New Roman" w:hAnsi="Times New Roman"/>
                <w:sz w:val="20"/>
                <w:szCs w:val="20"/>
              </w:rPr>
              <w:t>Contribuir a mejorar la alimentación de los beneficiarios del programa</w:t>
            </w:r>
            <w:r w:rsidR="00156219">
              <w:rPr>
                <w:rFonts w:ascii="Times New Roman" w:hAnsi="Times New Roman"/>
                <w:sz w:val="20"/>
                <w:szCs w:val="20"/>
              </w:rPr>
              <w:t>.</w:t>
            </w:r>
          </w:p>
        </w:tc>
      </w:tr>
      <w:tr w:rsidR="00156219" w:rsidRPr="00A27070" w:rsidTr="00B6442E">
        <w:trPr>
          <w:jc w:val="center"/>
        </w:trPr>
        <w:tc>
          <w:tcPr>
            <w:tcW w:w="1207" w:type="dxa"/>
            <w:shd w:val="clear" w:color="auto" w:fill="auto"/>
          </w:tcPr>
          <w:p w:rsidR="00156219" w:rsidRPr="00A27070" w:rsidRDefault="00156219" w:rsidP="005B3C84">
            <w:pPr>
              <w:pStyle w:val="Listaconvietas"/>
              <w:numPr>
                <w:ilvl w:val="0"/>
                <w:numId w:val="0"/>
              </w:numPr>
              <w:jc w:val="center"/>
              <w:rPr>
                <w:rFonts w:ascii="Times New Roman" w:hAnsi="Times New Roman"/>
                <w:b/>
                <w:sz w:val="20"/>
                <w:szCs w:val="20"/>
              </w:rPr>
            </w:pPr>
          </w:p>
        </w:tc>
        <w:tc>
          <w:tcPr>
            <w:tcW w:w="4334" w:type="dxa"/>
            <w:shd w:val="clear" w:color="auto" w:fill="auto"/>
          </w:tcPr>
          <w:p w:rsidR="00156219" w:rsidRPr="00A27070" w:rsidRDefault="00156219" w:rsidP="003610C1">
            <w:pPr>
              <w:pStyle w:val="Listaconvietas"/>
              <w:numPr>
                <w:ilvl w:val="0"/>
                <w:numId w:val="0"/>
              </w:numPr>
              <w:rPr>
                <w:rFonts w:ascii="Times New Roman" w:hAnsi="Times New Roman"/>
                <w:b/>
                <w:sz w:val="20"/>
                <w:szCs w:val="20"/>
              </w:rPr>
            </w:pPr>
            <w:r w:rsidRPr="00A27070">
              <w:rPr>
                <w:rFonts w:ascii="Times New Roman" w:hAnsi="Times New Roman"/>
                <w:b/>
                <w:sz w:val="20"/>
                <w:szCs w:val="20"/>
              </w:rPr>
              <w:t xml:space="preserve">Grado o ponderación antes de recibir del beneficio. </w:t>
            </w:r>
          </w:p>
        </w:tc>
        <w:tc>
          <w:tcPr>
            <w:tcW w:w="1559" w:type="dxa"/>
            <w:shd w:val="clear" w:color="auto" w:fill="auto"/>
          </w:tcPr>
          <w:p w:rsidR="00156219" w:rsidRPr="00A27070" w:rsidRDefault="00156219" w:rsidP="00970DFA">
            <w:pPr>
              <w:jc w:val="both"/>
              <w:rPr>
                <w:sz w:val="20"/>
                <w:szCs w:val="20"/>
              </w:rPr>
            </w:pPr>
            <w:r w:rsidRPr="00A27070">
              <w:rPr>
                <w:sz w:val="20"/>
                <w:szCs w:val="20"/>
              </w:rPr>
              <w:t>La atencion en el proceso de inscripción es:</w:t>
            </w:r>
          </w:p>
        </w:tc>
        <w:tc>
          <w:tcPr>
            <w:tcW w:w="1417" w:type="dxa"/>
            <w:shd w:val="clear" w:color="auto" w:fill="auto"/>
          </w:tcPr>
          <w:p w:rsidR="00156219" w:rsidRPr="000F3A98" w:rsidRDefault="00156219" w:rsidP="00970DFA">
            <w:pPr>
              <w:jc w:val="both"/>
              <w:rPr>
                <w:sz w:val="20"/>
                <w:szCs w:val="20"/>
              </w:rPr>
            </w:pPr>
            <w:r w:rsidRPr="00A27070">
              <w:rPr>
                <w:sz w:val="20"/>
                <w:szCs w:val="20"/>
              </w:rPr>
              <w:t>Excelente 24.95 %</w:t>
            </w:r>
            <w:r>
              <w:rPr>
                <w:sz w:val="20"/>
                <w:szCs w:val="20"/>
              </w:rPr>
              <w:t xml:space="preserve">, </w:t>
            </w:r>
            <w:r w:rsidRPr="00A27070">
              <w:rPr>
                <w:sz w:val="20"/>
                <w:szCs w:val="20"/>
              </w:rPr>
              <w:t>Muy bueno 26.70%</w:t>
            </w:r>
            <w:r>
              <w:rPr>
                <w:sz w:val="20"/>
                <w:szCs w:val="20"/>
              </w:rPr>
              <w:t xml:space="preserve">, </w:t>
            </w:r>
            <w:r w:rsidRPr="00A27070">
              <w:rPr>
                <w:sz w:val="20"/>
                <w:szCs w:val="20"/>
              </w:rPr>
              <w:t>Bueno 31.60</w:t>
            </w:r>
            <w:r>
              <w:rPr>
                <w:sz w:val="20"/>
                <w:szCs w:val="20"/>
              </w:rPr>
              <w:t xml:space="preserve"> </w:t>
            </w:r>
            <w:r w:rsidRPr="00A27070">
              <w:rPr>
                <w:sz w:val="20"/>
                <w:szCs w:val="20"/>
              </w:rPr>
              <w:t>Regular 14.06 %</w:t>
            </w:r>
            <w:r>
              <w:rPr>
                <w:sz w:val="20"/>
                <w:szCs w:val="20"/>
              </w:rPr>
              <w:t xml:space="preserve">,  </w:t>
            </w:r>
            <w:r w:rsidRPr="00A27070">
              <w:rPr>
                <w:sz w:val="20"/>
                <w:szCs w:val="20"/>
              </w:rPr>
              <w:t>Malo 2.69%</w:t>
            </w:r>
          </w:p>
        </w:tc>
        <w:tc>
          <w:tcPr>
            <w:tcW w:w="1479" w:type="dxa"/>
            <w:shd w:val="clear" w:color="auto" w:fill="auto"/>
          </w:tcPr>
          <w:p w:rsidR="00156219" w:rsidRPr="00A27070" w:rsidRDefault="00156219" w:rsidP="00970DFA">
            <w:pPr>
              <w:pStyle w:val="Listaconvietas"/>
              <w:numPr>
                <w:ilvl w:val="0"/>
                <w:numId w:val="0"/>
              </w:numPr>
              <w:rPr>
                <w:rFonts w:ascii="Times New Roman" w:hAnsi="Times New Roman"/>
                <w:sz w:val="20"/>
                <w:szCs w:val="20"/>
              </w:rPr>
            </w:pPr>
            <w:r>
              <w:rPr>
                <w:rFonts w:ascii="Times New Roman" w:hAnsi="Times New Roman"/>
                <w:sz w:val="20"/>
                <w:szCs w:val="20"/>
              </w:rPr>
              <w:t>Contribuir a mejorar la alimentación de los beneficiarios del programa.</w:t>
            </w:r>
          </w:p>
        </w:tc>
      </w:tr>
      <w:tr w:rsidR="00156219" w:rsidRPr="00A27070" w:rsidTr="00B6442E">
        <w:trPr>
          <w:jc w:val="center"/>
        </w:trPr>
        <w:tc>
          <w:tcPr>
            <w:tcW w:w="1207" w:type="dxa"/>
            <w:shd w:val="clear" w:color="auto" w:fill="auto"/>
          </w:tcPr>
          <w:p w:rsidR="00156219" w:rsidRPr="00A27070" w:rsidRDefault="00156219" w:rsidP="005B3C84">
            <w:pPr>
              <w:pStyle w:val="Listaconvietas"/>
              <w:numPr>
                <w:ilvl w:val="0"/>
                <w:numId w:val="0"/>
              </w:numPr>
              <w:jc w:val="center"/>
              <w:rPr>
                <w:rFonts w:ascii="Times New Roman" w:hAnsi="Times New Roman"/>
                <w:b/>
                <w:sz w:val="20"/>
                <w:szCs w:val="20"/>
              </w:rPr>
            </w:pPr>
          </w:p>
        </w:tc>
        <w:tc>
          <w:tcPr>
            <w:tcW w:w="4334" w:type="dxa"/>
            <w:shd w:val="clear" w:color="auto" w:fill="auto"/>
          </w:tcPr>
          <w:p w:rsidR="00156219" w:rsidRPr="00A27070" w:rsidRDefault="00156219" w:rsidP="00156219">
            <w:pPr>
              <w:pStyle w:val="Listaconvietas"/>
              <w:numPr>
                <w:ilvl w:val="0"/>
                <w:numId w:val="0"/>
              </w:numPr>
              <w:rPr>
                <w:rFonts w:ascii="Times New Roman" w:hAnsi="Times New Roman"/>
                <w:b/>
                <w:sz w:val="20"/>
                <w:szCs w:val="20"/>
              </w:rPr>
            </w:pPr>
            <w:r w:rsidRPr="00A27070">
              <w:rPr>
                <w:rFonts w:ascii="Times New Roman" w:hAnsi="Times New Roman"/>
                <w:b/>
                <w:sz w:val="20"/>
                <w:szCs w:val="20"/>
              </w:rPr>
              <w:t>Seguridad que se crea al esperar recibir el apoyo</w:t>
            </w:r>
            <w:r>
              <w:rPr>
                <w:rFonts w:ascii="Times New Roman" w:hAnsi="Times New Roman"/>
                <w:b/>
                <w:sz w:val="20"/>
                <w:szCs w:val="20"/>
              </w:rPr>
              <w:t>.</w:t>
            </w:r>
          </w:p>
        </w:tc>
        <w:tc>
          <w:tcPr>
            <w:tcW w:w="1559" w:type="dxa"/>
            <w:shd w:val="clear" w:color="auto" w:fill="auto"/>
          </w:tcPr>
          <w:p w:rsidR="00156219" w:rsidRPr="00A27070" w:rsidRDefault="00156219" w:rsidP="00970DFA">
            <w:pPr>
              <w:jc w:val="both"/>
              <w:rPr>
                <w:sz w:val="20"/>
                <w:szCs w:val="20"/>
              </w:rPr>
            </w:pPr>
            <w:r w:rsidRPr="00A27070">
              <w:rPr>
                <w:sz w:val="20"/>
                <w:szCs w:val="20"/>
              </w:rPr>
              <w:t>La atencion en el proceso de inscripción es:</w:t>
            </w:r>
          </w:p>
        </w:tc>
        <w:tc>
          <w:tcPr>
            <w:tcW w:w="1417" w:type="dxa"/>
            <w:shd w:val="clear" w:color="auto" w:fill="auto"/>
          </w:tcPr>
          <w:p w:rsidR="00156219" w:rsidRPr="000F3A98" w:rsidRDefault="00156219" w:rsidP="00970DFA">
            <w:pPr>
              <w:jc w:val="both"/>
              <w:rPr>
                <w:sz w:val="20"/>
                <w:szCs w:val="20"/>
              </w:rPr>
            </w:pPr>
            <w:r w:rsidRPr="00A27070">
              <w:rPr>
                <w:sz w:val="20"/>
                <w:szCs w:val="20"/>
              </w:rPr>
              <w:t>Excelente 24.95 %</w:t>
            </w:r>
            <w:r>
              <w:rPr>
                <w:sz w:val="20"/>
                <w:szCs w:val="20"/>
              </w:rPr>
              <w:t xml:space="preserve">, </w:t>
            </w:r>
            <w:r w:rsidRPr="00A27070">
              <w:rPr>
                <w:sz w:val="20"/>
                <w:szCs w:val="20"/>
              </w:rPr>
              <w:t>Muy bueno 26.70%</w:t>
            </w:r>
            <w:r>
              <w:rPr>
                <w:sz w:val="20"/>
                <w:szCs w:val="20"/>
              </w:rPr>
              <w:t xml:space="preserve">, </w:t>
            </w:r>
            <w:r w:rsidRPr="00A27070">
              <w:rPr>
                <w:sz w:val="20"/>
                <w:szCs w:val="20"/>
              </w:rPr>
              <w:t>Bueno 31.60</w:t>
            </w:r>
            <w:r>
              <w:rPr>
                <w:sz w:val="20"/>
                <w:szCs w:val="20"/>
              </w:rPr>
              <w:t xml:space="preserve"> </w:t>
            </w:r>
            <w:r w:rsidRPr="00A27070">
              <w:rPr>
                <w:sz w:val="20"/>
                <w:szCs w:val="20"/>
              </w:rPr>
              <w:t>Regular 14.06 %</w:t>
            </w:r>
            <w:r>
              <w:rPr>
                <w:sz w:val="20"/>
                <w:szCs w:val="20"/>
              </w:rPr>
              <w:t xml:space="preserve">,  </w:t>
            </w:r>
            <w:r w:rsidRPr="00A27070">
              <w:rPr>
                <w:sz w:val="20"/>
                <w:szCs w:val="20"/>
              </w:rPr>
              <w:t>Malo 2.69%</w:t>
            </w:r>
          </w:p>
        </w:tc>
        <w:tc>
          <w:tcPr>
            <w:tcW w:w="1479" w:type="dxa"/>
            <w:shd w:val="clear" w:color="auto" w:fill="auto"/>
          </w:tcPr>
          <w:p w:rsidR="00156219" w:rsidRPr="00A27070" w:rsidRDefault="00156219" w:rsidP="00970DFA">
            <w:pPr>
              <w:pStyle w:val="Listaconvietas"/>
              <w:numPr>
                <w:ilvl w:val="0"/>
                <w:numId w:val="0"/>
              </w:numPr>
              <w:rPr>
                <w:rFonts w:ascii="Times New Roman" w:hAnsi="Times New Roman"/>
                <w:sz w:val="20"/>
                <w:szCs w:val="20"/>
              </w:rPr>
            </w:pPr>
            <w:r>
              <w:rPr>
                <w:rFonts w:ascii="Times New Roman" w:hAnsi="Times New Roman"/>
                <w:sz w:val="20"/>
                <w:szCs w:val="20"/>
              </w:rPr>
              <w:t>Contribuir a mejorar la alimentación de los beneficiarios del programa.</w:t>
            </w:r>
          </w:p>
        </w:tc>
      </w:tr>
      <w:tr w:rsidR="00156219" w:rsidRPr="00A27070" w:rsidTr="00B6442E">
        <w:trPr>
          <w:jc w:val="center"/>
        </w:trPr>
        <w:tc>
          <w:tcPr>
            <w:tcW w:w="1207" w:type="dxa"/>
            <w:shd w:val="clear" w:color="auto" w:fill="auto"/>
          </w:tcPr>
          <w:p w:rsidR="00156219" w:rsidRPr="00A27070" w:rsidRDefault="00156219" w:rsidP="005B3C84">
            <w:pPr>
              <w:pStyle w:val="Listaconvietas"/>
              <w:numPr>
                <w:ilvl w:val="0"/>
                <w:numId w:val="0"/>
              </w:numPr>
              <w:jc w:val="center"/>
              <w:rPr>
                <w:rFonts w:ascii="Times New Roman" w:hAnsi="Times New Roman"/>
                <w:b/>
                <w:sz w:val="20"/>
                <w:szCs w:val="20"/>
              </w:rPr>
            </w:pPr>
            <w:r w:rsidRPr="00A27070">
              <w:rPr>
                <w:rFonts w:ascii="Times New Roman" w:hAnsi="Times New Roman"/>
                <w:b/>
                <w:sz w:val="20"/>
                <w:szCs w:val="20"/>
              </w:rPr>
              <w:t>Imagen del Programa.</w:t>
            </w:r>
          </w:p>
        </w:tc>
        <w:tc>
          <w:tcPr>
            <w:tcW w:w="4334" w:type="dxa"/>
            <w:shd w:val="clear" w:color="auto" w:fill="auto"/>
          </w:tcPr>
          <w:p w:rsidR="00156219" w:rsidRPr="00A27070" w:rsidRDefault="00156219" w:rsidP="005B3C84">
            <w:pPr>
              <w:pStyle w:val="Listaconvietas"/>
              <w:numPr>
                <w:ilvl w:val="0"/>
                <w:numId w:val="0"/>
              </w:numPr>
              <w:rPr>
                <w:rFonts w:ascii="Times New Roman" w:hAnsi="Times New Roman"/>
                <w:b/>
                <w:sz w:val="20"/>
                <w:szCs w:val="20"/>
              </w:rPr>
            </w:pPr>
            <w:r w:rsidRPr="00A27070">
              <w:rPr>
                <w:rFonts w:ascii="Times New Roman" w:hAnsi="Times New Roman"/>
                <w:b/>
                <w:sz w:val="20"/>
                <w:szCs w:val="20"/>
              </w:rPr>
              <w:t>Información publicitaria del programa (conocimiento general del programa, la frecuencia con que recibe información, conocimiento a través de experiencias previas de otras personas).</w:t>
            </w:r>
          </w:p>
          <w:p w:rsidR="00156219" w:rsidRPr="00A27070" w:rsidRDefault="00156219" w:rsidP="005B3C84">
            <w:pPr>
              <w:pStyle w:val="Listaconvietas"/>
              <w:numPr>
                <w:ilvl w:val="0"/>
                <w:numId w:val="0"/>
              </w:numPr>
              <w:rPr>
                <w:rFonts w:ascii="Times New Roman" w:hAnsi="Times New Roman"/>
                <w:b/>
                <w:sz w:val="20"/>
                <w:szCs w:val="20"/>
              </w:rPr>
            </w:pPr>
          </w:p>
        </w:tc>
        <w:tc>
          <w:tcPr>
            <w:tcW w:w="1559" w:type="dxa"/>
            <w:shd w:val="clear" w:color="auto" w:fill="auto"/>
          </w:tcPr>
          <w:p w:rsidR="00156219" w:rsidRPr="00A27070" w:rsidRDefault="00156219" w:rsidP="00C629BD">
            <w:pPr>
              <w:jc w:val="both"/>
              <w:rPr>
                <w:sz w:val="20"/>
                <w:szCs w:val="20"/>
              </w:rPr>
            </w:pPr>
            <w:r w:rsidRPr="00A27070">
              <w:rPr>
                <w:sz w:val="20"/>
                <w:szCs w:val="20"/>
              </w:rPr>
              <w:t>Los tramites de inscripción son</w:t>
            </w:r>
          </w:p>
          <w:p w:rsidR="00156219" w:rsidRPr="00A27070" w:rsidRDefault="00156219" w:rsidP="005B3C84">
            <w:pPr>
              <w:pStyle w:val="Listaconvietas"/>
              <w:numPr>
                <w:ilvl w:val="0"/>
                <w:numId w:val="0"/>
              </w:numPr>
              <w:rPr>
                <w:rFonts w:ascii="Times New Roman" w:hAnsi="Times New Roman"/>
                <w:sz w:val="20"/>
                <w:szCs w:val="20"/>
              </w:rPr>
            </w:pPr>
          </w:p>
        </w:tc>
        <w:tc>
          <w:tcPr>
            <w:tcW w:w="1417" w:type="dxa"/>
            <w:shd w:val="clear" w:color="auto" w:fill="auto"/>
          </w:tcPr>
          <w:p w:rsidR="00156219" w:rsidRPr="00A27070" w:rsidRDefault="00156219" w:rsidP="005B3C84">
            <w:pPr>
              <w:jc w:val="both"/>
              <w:rPr>
                <w:sz w:val="20"/>
                <w:szCs w:val="20"/>
              </w:rPr>
            </w:pPr>
            <w:r w:rsidRPr="00A27070">
              <w:rPr>
                <w:sz w:val="20"/>
                <w:szCs w:val="20"/>
              </w:rPr>
              <w:t>Excelente 17.85 %</w:t>
            </w:r>
          </w:p>
          <w:p w:rsidR="00156219" w:rsidRPr="00A27070" w:rsidRDefault="00156219" w:rsidP="005B3C84">
            <w:pPr>
              <w:jc w:val="both"/>
              <w:rPr>
                <w:sz w:val="20"/>
                <w:szCs w:val="20"/>
              </w:rPr>
            </w:pPr>
            <w:r w:rsidRPr="00A27070">
              <w:rPr>
                <w:sz w:val="20"/>
                <w:szCs w:val="20"/>
              </w:rPr>
              <w:t>Muy bueno 29.54%</w:t>
            </w:r>
          </w:p>
          <w:p w:rsidR="00156219" w:rsidRPr="00A27070" w:rsidRDefault="00156219" w:rsidP="005B3C84">
            <w:pPr>
              <w:jc w:val="both"/>
              <w:rPr>
                <w:sz w:val="20"/>
                <w:szCs w:val="20"/>
              </w:rPr>
            </w:pPr>
            <w:r w:rsidRPr="00A27070">
              <w:rPr>
                <w:sz w:val="20"/>
                <w:szCs w:val="20"/>
              </w:rPr>
              <w:t>Bueno 32.70%</w:t>
            </w:r>
          </w:p>
          <w:p w:rsidR="00156219" w:rsidRPr="00A27070" w:rsidRDefault="00156219" w:rsidP="005B3C84">
            <w:pPr>
              <w:jc w:val="both"/>
              <w:rPr>
                <w:sz w:val="20"/>
                <w:szCs w:val="20"/>
              </w:rPr>
            </w:pPr>
            <w:r w:rsidRPr="00A27070">
              <w:rPr>
                <w:sz w:val="20"/>
                <w:szCs w:val="20"/>
              </w:rPr>
              <w:t>Regular 15.64</w:t>
            </w:r>
          </w:p>
          <w:p w:rsidR="00156219" w:rsidRPr="00A27070" w:rsidRDefault="00156219" w:rsidP="005B3C84">
            <w:pPr>
              <w:jc w:val="both"/>
              <w:rPr>
                <w:sz w:val="20"/>
                <w:szCs w:val="20"/>
              </w:rPr>
            </w:pPr>
            <w:r w:rsidRPr="00A27070">
              <w:rPr>
                <w:sz w:val="20"/>
                <w:szCs w:val="20"/>
              </w:rPr>
              <w:t>Malo 4.27%</w:t>
            </w:r>
          </w:p>
        </w:tc>
        <w:tc>
          <w:tcPr>
            <w:tcW w:w="1479" w:type="dxa"/>
            <w:shd w:val="clear" w:color="auto" w:fill="auto"/>
          </w:tcPr>
          <w:p w:rsidR="00156219" w:rsidRPr="00A27070" w:rsidRDefault="00156219" w:rsidP="005B3C84">
            <w:pPr>
              <w:pStyle w:val="Listaconvietas"/>
              <w:numPr>
                <w:ilvl w:val="0"/>
                <w:numId w:val="0"/>
              </w:numPr>
              <w:rPr>
                <w:rFonts w:ascii="Times New Roman" w:hAnsi="Times New Roman"/>
                <w:sz w:val="20"/>
                <w:szCs w:val="20"/>
              </w:rPr>
            </w:pPr>
            <w:r>
              <w:rPr>
                <w:rFonts w:ascii="Times New Roman" w:hAnsi="Times New Roman"/>
                <w:sz w:val="20"/>
                <w:szCs w:val="20"/>
              </w:rPr>
              <w:t>La calidad de la atención y aclaracions de las dudas del tramite para ser beneficiario del programa social</w:t>
            </w:r>
          </w:p>
        </w:tc>
      </w:tr>
      <w:tr w:rsidR="00156219" w:rsidRPr="00A27070" w:rsidTr="00B6442E">
        <w:trPr>
          <w:jc w:val="center"/>
        </w:trPr>
        <w:tc>
          <w:tcPr>
            <w:tcW w:w="1207" w:type="dxa"/>
            <w:shd w:val="clear" w:color="auto" w:fill="auto"/>
          </w:tcPr>
          <w:p w:rsidR="00156219" w:rsidRPr="00A27070" w:rsidRDefault="00156219" w:rsidP="005B3C84">
            <w:pPr>
              <w:pStyle w:val="Listaconvietas"/>
              <w:numPr>
                <w:ilvl w:val="0"/>
                <w:numId w:val="0"/>
              </w:numPr>
              <w:jc w:val="center"/>
              <w:rPr>
                <w:rFonts w:ascii="Times New Roman" w:hAnsi="Times New Roman"/>
                <w:b/>
                <w:sz w:val="20"/>
                <w:szCs w:val="20"/>
              </w:rPr>
            </w:pPr>
          </w:p>
        </w:tc>
        <w:tc>
          <w:tcPr>
            <w:tcW w:w="4334" w:type="dxa"/>
            <w:shd w:val="clear" w:color="auto" w:fill="auto"/>
          </w:tcPr>
          <w:p w:rsidR="00156219" w:rsidRPr="00A27070" w:rsidRDefault="00156219" w:rsidP="00156219">
            <w:pPr>
              <w:pStyle w:val="Listaconvietas"/>
              <w:numPr>
                <w:ilvl w:val="0"/>
                <w:numId w:val="0"/>
              </w:numPr>
              <w:rPr>
                <w:rFonts w:ascii="Times New Roman" w:hAnsi="Times New Roman"/>
                <w:b/>
                <w:sz w:val="20"/>
                <w:szCs w:val="20"/>
              </w:rPr>
            </w:pPr>
            <w:r w:rsidRPr="00A27070">
              <w:rPr>
                <w:rFonts w:ascii="Times New Roman" w:hAnsi="Times New Roman"/>
                <w:b/>
                <w:sz w:val="20"/>
                <w:szCs w:val="20"/>
              </w:rPr>
              <w:t>Información acerca de la institución que otorga el apoyo. Identificación de la persona beneficiaria del programa (conocimiento del programa).</w:t>
            </w:r>
          </w:p>
          <w:p w:rsidR="00156219" w:rsidRPr="00A27070" w:rsidRDefault="00156219" w:rsidP="005B3C84">
            <w:pPr>
              <w:pStyle w:val="Listaconvietas"/>
              <w:numPr>
                <w:ilvl w:val="0"/>
                <w:numId w:val="0"/>
              </w:numPr>
              <w:rPr>
                <w:rFonts w:ascii="Times New Roman" w:hAnsi="Times New Roman"/>
                <w:b/>
                <w:sz w:val="20"/>
                <w:szCs w:val="20"/>
              </w:rPr>
            </w:pPr>
          </w:p>
        </w:tc>
        <w:tc>
          <w:tcPr>
            <w:tcW w:w="1559" w:type="dxa"/>
            <w:shd w:val="clear" w:color="auto" w:fill="auto"/>
          </w:tcPr>
          <w:p w:rsidR="00156219" w:rsidRPr="00A27070" w:rsidRDefault="00156219" w:rsidP="00C629BD">
            <w:pPr>
              <w:jc w:val="both"/>
              <w:rPr>
                <w:sz w:val="20"/>
                <w:szCs w:val="20"/>
              </w:rPr>
            </w:pPr>
          </w:p>
        </w:tc>
        <w:tc>
          <w:tcPr>
            <w:tcW w:w="1417" w:type="dxa"/>
            <w:shd w:val="clear" w:color="auto" w:fill="auto"/>
          </w:tcPr>
          <w:p w:rsidR="00156219" w:rsidRPr="00A27070" w:rsidRDefault="00156219" w:rsidP="005B3C84">
            <w:pPr>
              <w:jc w:val="both"/>
              <w:rPr>
                <w:sz w:val="20"/>
                <w:szCs w:val="20"/>
              </w:rPr>
            </w:pPr>
          </w:p>
        </w:tc>
        <w:tc>
          <w:tcPr>
            <w:tcW w:w="1479" w:type="dxa"/>
            <w:shd w:val="clear" w:color="auto" w:fill="auto"/>
          </w:tcPr>
          <w:p w:rsidR="00156219" w:rsidRDefault="00156219" w:rsidP="005B3C84">
            <w:pPr>
              <w:pStyle w:val="Listaconvietas"/>
              <w:numPr>
                <w:ilvl w:val="0"/>
                <w:numId w:val="0"/>
              </w:numPr>
              <w:rPr>
                <w:rFonts w:ascii="Times New Roman" w:hAnsi="Times New Roman"/>
                <w:sz w:val="20"/>
                <w:szCs w:val="20"/>
              </w:rPr>
            </w:pPr>
          </w:p>
        </w:tc>
      </w:tr>
      <w:tr w:rsidR="00156219" w:rsidRPr="00A27070" w:rsidTr="00B6442E">
        <w:trPr>
          <w:jc w:val="center"/>
        </w:trPr>
        <w:tc>
          <w:tcPr>
            <w:tcW w:w="1207" w:type="dxa"/>
            <w:shd w:val="clear" w:color="auto" w:fill="auto"/>
          </w:tcPr>
          <w:p w:rsidR="00156219" w:rsidRPr="00A27070" w:rsidRDefault="00156219" w:rsidP="005B3C84">
            <w:pPr>
              <w:pStyle w:val="Listaconvietas"/>
              <w:numPr>
                <w:ilvl w:val="0"/>
                <w:numId w:val="0"/>
              </w:numPr>
              <w:jc w:val="center"/>
              <w:rPr>
                <w:rFonts w:ascii="Times New Roman" w:hAnsi="Times New Roman"/>
                <w:b/>
                <w:sz w:val="20"/>
                <w:szCs w:val="20"/>
              </w:rPr>
            </w:pPr>
          </w:p>
        </w:tc>
        <w:tc>
          <w:tcPr>
            <w:tcW w:w="4334" w:type="dxa"/>
            <w:shd w:val="clear" w:color="auto" w:fill="auto"/>
          </w:tcPr>
          <w:p w:rsidR="00156219" w:rsidRPr="00A27070" w:rsidRDefault="00156219" w:rsidP="00156219">
            <w:pPr>
              <w:pStyle w:val="Listaconvietas"/>
              <w:numPr>
                <w:ilvl w:val="0"/>
                <w:numId w:val="0"/>
              </w:numPr>
              <w:rPr>
                <w:rFonts w:ascii="Times New Roman" w:hAnsi="Times New Roman"/>
                <w:b/>
                <w:sz w:val="20"/>
                <w:szCs w:val="20"/>
              </w:rPr>
            </w:pPr>
            <w:r w:rsidRPr="00A27070">
              <w:rPr>
                <w:rFonts w:ascii="Times New Roman" w:hAnsi="Times New Roman"/>
                <w:b/>
                <w:sz w:val="20"/>
                <w:szCs w:val="20"/>
              </w:rPr>
              <w:t xml:space="preserve">Funcionamiento del programa. </w:t>
            </w:r>
          </w:p>
          <w:p w:rsidR="00156219" w:rsidRPr="00A27070" w:rsidRDefault="00156219" w:rsidP="005B3C84">
            <w:pPr>
              <w:pStyle w:val="Listaconvietas"/>
              <w:numPr>
                <w:ilvl w:val="0"/>
                <w:numId w:val="0"/>
              </w:numPr>
              <w:rPr>
                <w:rFonts w:ascii="Times New Roman" w:hAnsi="Times New Roman"/>
                <w:b/>
                <w:sz w:val="20"/>
                <w:szCs w:val="20"/>
              </w:rPr>
            </w:pPr>
          </w:p>
        </w:tc>
        <w:tc>
          <w:tcPr>
            <w:tcW w:w="1559" w:type="dxa"/>
            <w:shd w:val="clear" w:color="auto" w:fill="auto"/>
          </w:tcPr>
          <w:p w:rsidR="00156219" w:rsidRPr="00A27070" w:rsidRDefault="00156219" w:rsidP="00C629BD">
            <w:pPr>
              <w:jc w:val="both"/>
              <w:rPr>
                <w:sz w:val="20"/>
                <w:szCs w:val="20"/>
              </w:rPr>
            </w:pPr>
          </w:p>
        </w:tc>
        <w:tc>
          <w:tcPr>
            <w:tcW w:w="1417" w:type="dxa"/>
            <w:shd w:val="clear" w:color="auto" w:fill="auto"/>
          </w:tcPr>
          <w:p w:rsidR="00156219" w:rsidRPr="00A27070" w:rsidRDefault="00156219" w:rsidP="005B3C84">
            <w:pPr>
              <w:jc w:val="both"/>
              <w:rPr>
                <w:sz w:val="20"/>
                <w:szCs w:val="20"/>
              </w:rPr>
            </w:pPr>
          </w:p>
        </w:tc>
        <w:tc>
          <w:tcPr>
            <w:tcW w:w="1479" w:type="dxa"/>
            <w:shd w:val="clear" w:color="auto" w:fill="auto"/>
          </w:tcPr>
          <w:p w:rsidR="00156219" w:rsidRDefault="00156219" w:rsidP="005B3C84">
            <w:pPr>
              <w:pStyle w:val="Listaconvietas"/>
              <w:numPr>
                <w:ilvl w:val="0"/>
                <w:numId w:val="0"/>
              </w:numPr>
              <w:rPr>
                <w:rFonts w:ascii="Times New Roman" w:hAnsi="Times New Roman"/>
                <w:sz w:val="20"/>
                <w:szCs w:val="20"/>
              </w:rPr>
            </w:pPr>
          </w:p>
        </w:tc>
      </w:tr>
      <w:tr w:rsidR="00156219" w:rsidRPr="00A27070" w:rsidTr="00B6442E">
        <w:trPr>
          <w:jc w:val="center"/>
        </w:trPr>
        <w:tc>
          <w:tcPr>
            <w:tcW w:w="1207" w:type="dxa"/>
            <w:shd w:val="clear" w:color="auto" w:fill="auto"/>
          </w:tcPr>
          <w:p w:rsidR="00156219" w:rsidRPr="00A27070" w:rsidRDefault="00156219" w:rsidP="005B3C84">
            <w:pPr>
              <w:pStyle w:val="Listaconvietas"/>
              <w:numPr>
                <w:ilvl w:val="0"/>
                <w:numId w:val="0"/>
              </w:numPr>
              <w:jc w:val="center"/>
              <w:rPr>
                <w:rFonts w:ascii="Times New Roman" w:hAnsi="Times New Roman"/>
                <w:b/>
                <w:sz w:val="20"/>
                <w:szCs w:val="20"/>
              </w:rPr>
            </w:pPr>
          </w:p>
        </w:tc>
        <w:tc>
          <w:tcPr>
            <w:tcW w:w="4334" w:type="dxa"/>
            <w:shd w:val="clear" w:color="auto" w:fill="auto"/>
          </w:tcPr>
          <w:p w:rsidR="00156219" w:rsidRPr="00A27070" w:rsidRDefault="00156219" w:rsidP="00156219">
            <w:pPr>
              <w:pStyle w:val="Listaconvietas"/>
              <w:numPr>
                <w:ilvl w:val="0"/>
                <w:numId w:val="0"/>
              </w:numPr>
              <w:rPr>
                <w:rFonts w:ascii="Times New Roman" w:hAnsi="Times New Roman"/>
                <w:b/>
                <w:sz w:val="20"/>
                <w:szCs w:val="20"/>
              </w:rPr>
            </w:pPr>
            <w:r w:rsidRPr="00A27070">
              <w:rPr>
                <w:rFonts w:ascii="Times New Roman" w:hAnsi="Times New Roman"/>
                <w:b/>
                <w:sz w:val="20"/>
                <w:szCs w:val="20"/>
              </w:rPr>
              <w:t>Grado o nivel de conocimiento del motivo por el que recibe el apoyo.</w:t>
            </w:r>
          </w:p>
          <w:p w:rsidR="00156219" w:rsidRPr="00A27070" w:rsidRDefault="00156219" w:rsidP="005B3C84">
            <w:pPr>
              <w:pStyle w:val="Listaconvietas"/>
              <w:numPr>
                <w:ilvl w:val="0"/>
                <w:numId w:val="0"/>
              </w:numPr>
              <w:rPr>
                <w:rFonts w:ascii="Times New Roman" w:hAnsi="Times New Roman"/>
                <w:b/>
                <w:sz w:val="20"/>
                <w:szCs w:val="20"/>
              </w:rPr>
            </w:pPr>
          </w:p>
        </w:tc>
        <w:tc>
          <w:tcPr>
            <w:tcW w:w="1559" w:type="dxa"/>
            <w:shd w:val="clear" w:color="auto" w:fill="auto"/>
          </w:tcPr>
          <w:p w:rsidR="00156219" w:rsidRPr="00A27070" w:rsidRDefault="00156219" w:rsidP="00C629BD">
            <w:pPr>
              <w:jc w:val="both"/>
              <w:rPr>
                <w:sz w:val="20"/>
                <w:szCs w:val="20"/>
              </w:rPr>
            </w:pPr>
          </w:p>
        </w:tc>
        <w:tc>
          <w:tcPr>
            <w:tcW w:w="1417" w:type="dxa"/>
            <w:shd w:val="clear" w:color="auto" w:fill="auto"/>
          </w:tcPr>
          <w:p w:rsidR="00156219" w:rsidRPr="00A27070" w:rsidRDefault="00156219" w:rsidP="005B3C84">
            <w:pPr>
              <w:jc w:val="both"/>
              <w:rPr>
                <w:sz w:val="20"/>
                <w:szCs w:val="20"/>
              </w:rPr>
            </w:pPr>
          </w:p>
        </w:tc>
        <w:tc>
          <w:tcPr>
            <w:tcW w:w="1479" w:type="dxa"/>
            <w:shd w:val="clear" w:color="auto" w:fill="auto"/>
          </w:tcPr>
          <w:p w:rsidR="00156219" w:rsidRDefault="00156219" w:rsidP="005B3C84">
            <w:pPr>
              <w:pStyle w:val="Listaconvietas"/>
              <w:numPr>
                <w:ilvl w:val="0"/>
                <w:numId w:val="0"/>
              </w:numPr>
              <w:rPr>
                <w:rFonts w:ascii="Times New Roman" w:hAnsi="Times New Roman"/>
                <w:sz w:val="20"/>
                <w:szCs w:val="20"/>
              </w:rPr>
            </w:pPr>
          </w:p>
        </w:tc>
      </w:tr>
      <w:tr w:rsidR="00156219" w:rsidRPr="00A27070" w:rsidTr="00B6442E">
        <w:trPr>
          <w:jc w:val="center"/>
        </w:trPr>
        <w:tc>
          <w:tcPr>
            <w:tcW w:w="1207" w:type="dxa"/>
            <w:shd w:val="clear" w:color="auto" w:fill="auto"/>
          </w:tcPr>
          <w:p w:rsidR="00156219" w:rsidRPr="00A27070" w:rsidRDefault="00156219" w:rsidP="005B3C84">
            <w:pPr>
              <w:pStyle w:val="Listaconvietas"/>
              <w:numPr>
                <w:ilvl w:val="0"/>
                <w:numId w:val="0"/>
              </w:numPr>
              <w:jc w:val="center"/>
              <w:rPr>
                <w:rFonts w:ascii="Times New Roman" w:hAnsi="Times New Roman"/>
                <w:b/>
                <w:sz w:val="20"/>
                <w:szCs w:val="20"/>
              </w:rPr>
            </w:pPr>
          </w:p>
        </w:tc>
        <w:tc>
          <w:tcPr>
            <w:tcW w:w="4334" w:type="dxa"/>
            <w:shd w:val="clear" w:color="auto" w:fill="auto"/>
          </w:tcPr>
          <w:p w:rsidR="00156219" w:rsidRPr="00A27070" w:rsidRDefault="00156219" w:rsidP="00156219">
            <w:pPr>
              <w:pStyle w:val="Listaconvietas"/>
              <w:numPr>
                <w:ilvl w:val="0"/>
                <w:numId w:val="0"/>
              </w:numPr>
              <w:rPr>
                <w:rFonts w:ascii="Times New Roman" w:hAnsi="Times New Roman"/>
                <w:b/>
                <w:sz w:val="20"/>
                <w:szCs w:val="20"/>
              </w:rPr>
            </w:pPr>
            <w:r w:rsidRPr="00A27070">
              <w:rPr>
                <w:rFonts w:ascii="Times New Roman" w:hAnsi="Times New Roman"/>
                <w:b/>
                <w:sz w:val="20"/>
                <w:szCs w:val="20"/>
              </w:rPr>
              <w:t>Conocimiento de los derechos y obligaciones.</w:t>
            </w:r>
          </w:p>
        </w:tc>
        <w:tc>
          <w:tcPr>
            <w:tcW w:w="1559" w:type="dxa"/>
            <w:shd w:val="clear" w:color="auto" w:fill="auto"/>
          </w:tcPr>
          <w:p w:rsidR="00156219" w:rsidRPr="00A27070" w:rsidRDefault="00156219" w:rsidP="00C629BD">
            <w:pPr>
              <w:jc w:val="both"/>
              <w:rPr>
                <w:sz w:val="20"/>
                <w:szCs w:val="20"/>
              </w:rPr>
            </w:pPr>
          </w:p>
        </w:tc>
        <w:tc>
          <w:tcPr>
            <w:tcW w:w="1417" w:type="dxa"/>
            <w:shd w:val="clear" w:color="auto" w:fill="auto"/>
          </w:tcPr>
          <w:p w:rsidR="00156219" w:rsidRPr="00A27070" w:rsidRDefault="00156219" w:rsidP="005B3C84">
            <w:pPr>
              <w:jc w:val="both"/>
              <w:rPr>
                <w:sz w:val="20"/>
                <w:szCs w:val="20"/>
              </w:rPr>
            </w:pPr>
          </w:p>
        </w:tc>
        <w:tc>
          <w:tcPr>
            <w:tcW w:w="1479" w:type="dxa"/>
            <w:shd w:val="clear" w:color="auto" w:fill="auto"/>
          </w:tcPr>
          <w:p w:rsidR="00156219" w:rsidRDefault="00156219" w:rsidP="005B3C84">
            <w:pPr>
              <w:pStyle w:val="Listaconvietas"/>
              <w:numPr>
                <w:ilvl w:val="0"/>
                <w:numId w:val="0"/>
              </w:numPr>
              <w:rPr>
                <w:rFonts w:ascii="Times New Roman" w:hAnsi="Times New Roman"/>
                <w:sz w:val="20"/>
                <w:szCs w:val="20"/>
              </w:rPr>
            </w:pPr>
          </w:p>
        </w:tc>
      </w:tr>
      <w:tr w:rsidR="00156219" w:rsidRPr="00A27070" w:rsidTr="00B6442E">
        <w:trPr>
          <w:jc w:val="center"/>
        </w:trPr>
        <w:tc>
          <w:tcPr>
            <w:tcW w:w="1207" w:type="dxa"/>
            <w:shd w:val="clear" w:color="auto" w:fill="auto"/>
          </w:tcPr>
          <w:p w:rsidR="00156219" w:rsidRPr="00A27070" w:rsidRDefault="00156219" w:rsidP="005B3C84">
            <w:pPr>
              <w:pStyle w:val="Listaconvietas"/>
              <w:numPr>
                <w:ilvl w:val="0"/>
                <w:numId w:val="0"/>
              </w:numPr>
              <w:jc w:val="center"/>
              <w:rPr>
                <w:rFonts w:ascii="Times New Roman" w:hAnsi="Times New Roman"/>
                <w:b/>
                <w:sz w:val="20"/>
                <w:szCs w:val="20"/>
              </w:rPr>
            </w:pPr>
            <w:r w:rsidRPr="00A27070">
              <w:rPr>
                <w:rFonts w:ascii="Times New Roman" w:hAnsi="Times New Roman"/>
                <w:b/>
                <w:sz w:val="20"/>
                <w:szCs w:val="20"/>
              </w:rPr>
              <w:t>Cohesión Social.</w:t>
            </w:r>
          </w:p>
        </w:tc>
        <w:tc>
          <w:tcPr>
            <w:tcW w:w="4334" w:type="dxa"/>
            <w:shd w:val="clear" w:color="auto" w:fill="auto"/>
          </w:tcPr>
          <w:p w:rsidR="00156219" w:rsidRPr="00A27070" w:rsidRDefault="00156219" w:rsidP="005B3C84">
            <w:pPr>
              <w:pStyle w:val="Listaconvietas"/>
              <w:numPr>
                <w:ilvl w:val="0"/>
                <w:numId w:val="0"/>
              </w:numPr>
              <w:rPr>
                <w:rFonts w:ascii="Times New Roman" w:hAnsi="Times New Roman"/>
                <w:b/>
                <w:sz w:val="20"/>
                <w:szCs w:val="20"/>
              </w:rPr>
            </w:pPr>
            <w:r w:rsidRPr="00A27070">
              <w:rPr>
                <w:rFonts w:ascii="Times New Roman" w:hAnsi="Times New Roman"/>
                <w:b/>
                <w:sz w:val="20"/>
                <w:szCs w:val="20"/>
              </w:rPr>
              <w:t xml:space="preserve">Información publicitaria del programa (conocimiento general del programa, la frecuencia con que recibe información, conocimiento a través de experiencias previas de otras personas). </w:t>
            </w:r>
          </w:p>
          <w:p w:rsidR="00156219" w:rsidRPr="00A27070" w:rsidRDefault="00156219" w:rsidP="005B3C84">
            <w:pPr>
              <w:pStyle w:val="Listaconvietas"/>
              <w:numPr>
                <w:ilvl w:val="0"/>
                <w:numId w:val="0"/>
              </w:numPr>
              <w:rPr>
                <w:rFonts w:ascii="Times New Roman" w:hAnsi="Times New Roman"/>
                <w:b/>
                <w:sz w:val="20"/>
                <w:szCs w:val="20"/>
              </w:rPr>
            </w:pPr>
            <w:r w:rsidRPr="00A27070">
              <w:rPr>
                <w:rFonts w:ascii="Times New Roman" w:hAnsi="Times New Roman"/>
                <w:b/>
                <w:sz w:val="20"/>
                <w:szCs w:val="20"/>
              </w:rPr>
              <w:t>Información acerca de la institución que otorga el apoyo. Identificación de la persona beneficiaria del programa (conocimiento del programa).</w:t>
            </w:r>
          </w:p>
          <w:p w:rsidR="00156219" w:rsidRPr="00A27070" w:rsidRDefault="00156219" w:rsidP="005B3C84">
            <w:pPr>
              <w:pStyle w:val="Listaconvietas"/>
              <w:numPr>
                <w:ilvl w:val="0"/>
                <w:numId w:val="0"/>
              </w:numPr>
              <w:rPr>
                <w:rFonts w:ascii="Times New Roman" w:hAnsi="Times New Roman"/>
                <w:b/>
                <w:sz w:val="20"/>
                <w:szCs w:val="20"/>
              </w:rPr>
            </w:pPr>
            <w:r w:rsidRPr="00A27070">
              <w:rPr>
                <w:rFonts w:ascii="Times New Roman" w:hAnsi="Times New Roman"/>
                <w:b/>
                <w:sz w:val="20"/>
                <w:szCs w:val="20"/>
              </w:rPr>
              <w:t xml:space="preserve">Funcionamiento del programa. Grado o nivel de conocimiento del motivo por el que recibe el apoyo. </w:t>
            </w:r>
          </w:p>
          <w:p w:rsidR="00156219" w:rsidRPr="00A27070" w:rsidRDefault="00156219" w:rsidP="005B3C84">
            <w:pPr>
              <w:pStyle w:val="Listaconvietas"/>
              <w:numPr>
                <w:ilvl w:val="0"/>
                <w:numId w:val="0"/>
              </w:numPr>
              <w:rPr>
                <w:rFonts w:ascii="Times New Roman" w:hAnsi="Times New Roman"/>
                <w:b/>
                <w:sz w:val="20"/>
                <w:szCs w:val="20"/>
              </w:rPr>
            </w:pPr>
            <w:r w:rsidRPr="00A27070">
              <w:rPr>
                <w:rFonts w:ascii="Times New Roman" w:hAnsi="Times New Roman"/>
                <w:b/>
                <w:sz w:val="20"/>
                <w:szCs w:val="20"/>
              </w:rPr>
              <w:t>Conocimiento de los derechos y obligaciones.</w:t>
            </w:r>
          </w:p>
        </w:tc>
        <w:tc>
          <w:tcPr>
            <w:tcW w:w="1559" w:type="dxa"/>
            <w:shd w:val="clear" w:color="auto" w:fill="auto"/>
          </w:tcPr>
          <w:p w:rsidR="00156219" w:rsidRPr="00A27070" w:rsidRDefault="00156219"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 xml:space="preserve">El trato que reciben por parte del personal de Cendis es </w:t>
            </w:r>
          </w:p>
        </w:tc>
        <w:tc>
          <w:tcPr>
            <w:tcW w:w="1417" w:type="dxa"/>
            <w:shd w:val="clear" w:color="auto" w:fill="auto"/>
          </w:tcPr>
          <w:p w:rsidR="00156219" w:rsidRPr="00A27070" w:rsidRDefault="00156219"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Excelente 45.50%</w:t>
            </w:r>
          </w:p>
          <w:p w:rsidR="00156219" w:rsidRPr="00A27070" w:rsidRDefault="00156219"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Muy bueno 24.01%</w:t>
            </w:r>
          </w:p>
          <w:p w:rsidR="00156219" w:rsidRPr="00A27070" w:rsidRDefault="00156219"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Bueno 18.80%</w:t>
            </w:r>
          </w:p>
          <w:p w:rsidR="00156219" w:rsidRPr="00A27070" w:rsidRDefault="00156219"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Regular 8.69%</w:t>
            </w:r>
          </w:p>
          <w:p w:rsidR="00156219" w:rsidRPr="00A27070" w:rsidRDefault="00156219"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Malo 3.00%</w:t>
            </w:r>
          </w:p>
        </w:tc>
        <w:tc>
          <w:tcPr>
            <w:tcW w:w="1479" w:type="dxa"/>
            <w:shd w:val="clear" w:color="auto" w:fill="auto"/>
          </w:tcPr>
          <w:p w:rsidR="00156219" w:rsidRPr="00A27070" w:rsidRDefault="00156219" w:rsidP="00200411">
            <w:pPr>
              <w:pStyle w:val="Listaconvietas"/>
              <w:numPr>
                <w:ilvl w:val="0"/>
                <w:numId w:val="0"/>
              </w:numPr>
              <w:rPr>
                <w:rFonts w:ascii="Times New Roman" w:hAnsi="Times New Roman"/>
                <w:sz w:val="20"/>
                <w:szCs w:val="20"/>
              </w:rPr>
            </w:pPr>
            <w:r>
              <w:rPr>
                <w:rFonts w:ascii="Times New Roman" w:hAnsi="Times New Roman"/>
                <w:sz w:val="20"/>
                <w:szCs w:val="20"/>
              </w:rPr>
              <w:t>La calidad de la atención y aclaracions de las dudas en relación al tramite de inscripción  para ser beneficiario del programa social</w:t>
            </w:r>
          </w:p>
        </w:tc>
      </w:tr>
      <w:tr w:rsidR="00156219" w:rsidRPr="00A27070" w:rsidTr="00B6442E">
        <w:trPr>
          <w:jc w:val="center"/>
        </w:trPr>
        <w:tc>
          <w:tcPr>
            <w:tcW w:w="1207" w:type="dxa"/>
            <w:shd w:val="clear" w:color="auto" w:fill="auto"/>
          </w:tcPr>
          <w:p w:rsidR="00156219" w:rsidRPr="00A27070" w:rsidRDefault="00156219" w:rsidP="005B3C84">
            <w:pPr>
              <w:pStyle w:val="Listaconvietas"/>
              <w:numPr>
                <w:ilvl w:val="0"/>
                <w:numId w:val="0"/>
              </w:numPr>
              <w:jc w:val="center"/>
              <w:rPr>
                <w:rFonts w:ascii="Times New Roman" w:hAnsi="Times New Roman"/>
                <w:b/>
                <w:sz w:val="20"/>
                <w:szCs w:val="20"/>
              </w:rPr>
            </w:pPr>
            <w:r w:rsidRPr="00A27070">
              <w:rPr>
                <w:rFonts w:ascii="Times New Roman" w:hAnsi="Times New Roman"/>
                <w:b/>
                <w:sz w:val="20"/>
                <w:szCs w:val="20"/>
              </w:rPr>
              <w:lastRenderedPageBreak/>
              <w:t>Calidad de la Gestión.</w:t>
            </w:r>
          </w:p>
        </w:tc>
        <w:tc>
          <w:tcPr>
            <w:tcW w:w="4334" w:type="dxa"/>
            <w:shd w:val="clear" w:color="auto" w:fill="auto"/>
          </w:tcPr>
          <w:p w:rsidR="00156219" w:rsidRPr="00A27070" w:rsidRDefault="00156219" w:rsidP="005B3C84">
            <w:pPr>
              <w:pStyle w:val="Listaconvietas"/>
              <w:numPr>
                <w:ilvl w:val="0"/>
                <w:numId w:val="0"/>
              </w:numPr>
              <w:rPr>
                <w:rFonts w:ascii="Times New Roman" w:hAnsi="Times New Roman"/>
                <w:b/>
                <w:sz w:val="20"/>
                <w:szCs w:val="20"/>
              </w:rPr>
            </w:pPr>
            <w:r w:rsidRPr="00A27070">
              <w:rPr>
                <w:rFonts w:ascii="Times New Roman" w:hAnsi="Times New Roman"/>
                <w:b/>
                <w:sz w:val="20"/>
                <w:szCs w:val="20"/>
              </w:rPr>
              <w:t xml:space="preserve">Trato al solicitar o recibir un servicio relacionado con el beneficio del programa. </w:t>
            </w:r>
          </w:p>
          <w:p w:rsidR="00156219" w:rsidRPr="00A27070" w:rsidRDefault="00156219" w:rsidP="005B3C84">
            <w:pPr>
              <w:pStyle w:val="Listaconvietas"/>
              <w:numPr>
                <w:ilvl w:val="0"/>
                <w:numId w:val="0"/>
              </w:numPr>
              <w:rPr>
                <w:rFonts w:ascii="Times New Roman" w:hAnsi="Times New Roman"/>
                <w:b/>
                <w:sz w:val="20"/>
                <w:szCs w:val="20"/>
              </w:rPr>
            </w:pPr>
            <w:r w:rsidRPr="00A27070">
              <w:rPr>
                <w:rFonts w:ascii="Times New Roman" w:hAnsi="Times New Roman"/>
                <w:b/>
                <w:sz w:val="20"/>
                <w:szCs w:val="20"/>
              </w:rPr>
              <w:t xml:space="preserve">Tiempo de respuesta. Asignación de beneficios con oportunidad. Disponibilidad y suficiencia de la información relacionada con el programa. </w:t>
            </w:r>
          </w:p>
          <w:p w:rsidR="00156219" w:rsidRPr="00A27070" w:rsidRDefault="00156219" w:rsidP="005B3C84">
            <w:pPr>
              <w:pStyle w:val="Listaconvietas"/>
              <w:numPr>
                <w:ilvl w:val="0"/>
                <w:numId w:val="0"/>
              </w:numPr>
              <w:rPr>
                <w:rFonts w:ascii="Times New Roman" w:hAnsi="Times New Roman"/>
                <w:b/>
                <w:sz w:val="20"/>
                <w:szCs w:val="20"/>
              </w:rPr>
            </w:pPr>
            <w:r w:rsidRPr="00A27070">
              <w:rPr>
                <w:rFonts w:ascii="Times New Roman" w:hAnsi="Times New Roman"/>
                <w:b/>
                <w:sz w:val="20"/>
                <w:szCs w:val="20"/>
              </w:rPr>
              <w:t>Conocimiento de los mecanismos de atención de incidencias.</w:t>
            </w:r>
          </w:p>
          <w:p w:rsidR="00156219" w:rsidRPr="00A27070" w:rsidRDefault="00156219" w:rsidP="005B3C84">
            <w:pPr>
              <w:pStyle w:val="Listaconvietas"/>
              <w:numPr>
                <w:ilvl w:val="0"/>
                <w:numId w:val="0"/>
              </w:numPr>
              <w:rPr>
                <w:rFonts w:ascii="Times New Roman" w:hAnsi="Times New Roman"/>
                <w:b/>
                <w:sz w:val="20"/>
                <w:szCs w:val="20"/>
              </w:rPr>
            </w:pPr>
            <w:r w:rsidRPr="00A27070">
              <w:rPr>
                <w:rFonts w:ascii="Times New Roman" w:hAnsi="Times New Roman"/>
                <w:b/>
                <w:sz w:val="20"/>
                <w:szCs w:val="20"/>
              </w:rPr>
              <w:t>Tiempo de respuesta y opinión del resultado de la incidencia.</w:t>
            </w:r>
          </w:p>
        </w:tc>
        <w:tc>
          <w:tcPr>
            <w:tcW w:w="1559" w:type="dxa"/>
            <w:shd w:val="clear" w:color="auto" w:fill="auto"/>
          </w:tcPr>
          <w:p w:rsidR="00156219" w:rsidRPr="00A27070" w:rsidRDefault="00156219" w:rsidP="00F5114D">
            <w:pPr>
              <w:jc w:val="both"/>
              <w:rPr>
                <w:sz w:val="20"/>
                <w:szCs w:val="20"/>
              </w:rPr>
            </w:pPr>
            <w:r w:rsidRPr="00A27070">
              <w:rPr>
                <w:sz w:val="20"/>
                <w:szCs w:val="20"/>
              </w:rPr>
              <w:t>El trato que recibe del personal docente hacia su niño o niña lo considera</w:t>
            </w:r>
          </w:p>
          <w:p w:rsidR="00156219" w:rsidRPr="00A27070" w:rsidRDefault="00156219" w:rsidP="00F5114D">
            <w:pPr>
              <w:jc w:val="both"/>
              <w:rPr>
                <w:sz w:val="20"/>
                <w:szCs w:val="20"/>
              </w:rPr>
            </w:pPr>
          </w:p>
          <w:p w:rsidR="00156219" w:rsidRPr="00A27070" w:rsidRDefault="00156219" w:rsidP="00F5114D">
            <w:pPr>
              <w:jc w:val="both"/>
              <w:rPr>
                <w:sz w:val="20"/>
                <w:szCs w:val="20"/>
              </w:rPr>
            </w:pPr>
          </w:p>
          <w:p w:rsidR="00156219" w:rsidRPr="00A27070" w:rsidRDefault="00156219" w:rsidP="00F5114D">
            <w:pPr>
              <w:jc w:val="both"/>
              <w:rPr>
                <w:sz w:val="20"/>
                <w:szCs w:val="20"/>
              </w:rPr>
            </w:pPr>
            <w:r w:rsidRPr="00A27070">
              <w:rPr>
                <w:sz w:val="20"/>
                <w:szCs w:val="20"/>
              </w:rPr>
              <w:t>La revisión que se lleva a cabo en el filtro de entrada es</w:t>
            </w:r>
          </w:p>
        </w:tc>
        <w:tc>
          <w:tcPr>
            <w:tcW w:w="1417" w:type="dxa"/>
            <w:shd w:val="clear" w:color="auto" w:fill="auto"/>
          </w:tcPr>
          <w:p w:rsidR="00156219" w:rsidRPr="00A27070" w:rsidRDefault="00156219" w:rsidP="00F5114D">
            <w:pPr>
              <w:jc w:val="both"/>
              <w:rPr>
                <w:sz w:val="20"/>
                <w:szCs w:val="20"/>
              </w:rPr>
            </w:pPr>
            <w:r w:rsidRPr="00A27070">
              <w:rPr>
                <w:sz w:val="20"/>
                <w:szCs w:val="20"/>
              </w:rPr>
              <w:t>Excelente 44.87%</w:t>
            </w:r>
          </w:p>
          <w:p w:rsidR="00156219" w:rsidRPr="00A27070" w:rsidRDefault="00156219" w:rsidP="00F5114D">
            <w:pPr>
              <w:jc w:val="both"/>
              <w:rPr>
                <w:sz w:val="20"/>
                <w:szCs w:val="20"/>
              </w:rPr>
            </w:pPr>
            <w:r w:rsidRPr="00A27070">
              <w:rPr>
                <w:sz w:val="20"/>
                <w:szCs w:val="20"/>
              </w:rPr>
              <w:t>Muy bueno 26.22%</w:t>
            </w:r>
          </w:p>
          <w:p w:rsidR="00156219" w:rsidRPr="00A27070" w:rsidRDefault="00156219" w:rsidP="00F5114D">
            <w:pPr>
              <w:jc w:val="both"/>
              <w:rPr>
                <w:sz w:val="20"/>
                <w:szCs w:val="20"/>
              </w:rPr>
            </w:pPr>
            <w:r w:rsidRPr="00A27070">
              <w:rPr>
                <w:sz w:val="20"/>
                <w:szCs w:val="20"/>
              </w:rPr>
              <w:t>Bueno 19.43%</w:t>
            </w:r>
          </w:p>
          <w:p w:rsidR="00156219" w:rsidRPr="00A27070" w:rsidRDefault="00156219" w:rsidP="00F5114D">
            <w:pPr>
              <w:jc w:val="both"/>
              <w:rPr>
                <w:sz w:val="20"/>
                <w:szCs w:val="20"/>
              </w:rPr>
            </w:pPr>
            <w:r w:rsidRPr="00A27070">
              <w:rPr>
                <w:sz w:val="20"/>
                <w:szCs w:val="20"/>
              </w:rPr>
              <w:t>Regular 8.22%</w:t>
            </w:r>
          </w:p>
          <w:p w:rsidR="00156219" w:rsidRPr="00A27070" w:rsidRDefault="00156219" w:rsidP="00F5114D">
            <w:pPr>
              <w:jc w:val="both"/>
              <w:rPr>
                <w:sz w:val="20"/>
                <w:szCs w:val="20"/>
              </w:rPr>
            </w:pPr>
            <w:r w:rsidRPr="00A27070">
              <w:rPr>
                <w:sz w:val="20"/>
                <w:szCs w:val="20"/>
              </w:rPr>
              <w:t>Malo 1.26</w:t>
            </w:r>
          </w:p>
          <w:p w:rsidR="00156219" w:rsidRPr="00A27070" w:rsidRDefault="00156219" w:rsidP="00F5114D">
            <w:pPr>
              <w:jc w:val="both"/>
              <w:rPr>
                <w:sz w:val="20"/>
                <w:szCs w:val="20"/>
              </w:rPr>
            </w:pPr>
          </w:p>
          <w:p w:rsidR="00156219" w:rsidRPr="00A27070" w:rsidRDefault="00156219" w:rsidP="00F5114D">
            <w:pPr>
              <w:jc w:val="both"/>
              <w:rPr>
                <w:sz w:val="20"/>
                <w:szCs w:val="20"/>
              </w:rPr>
            </w:pPr>
            <w:r w:rsidRPr="00A27070">
              <w:rPr>
                <w:sz w:val="20"/>
                <w:szCs w:val="20"/>
              </w:rPr>
              <w:t>Excelente 41.23%</w:t>
            </w:r>
          </w:p>
          <w:p w:rsidR="00156219" w:rsidRPr="00A27070" w:rsidRDefault="00156219" w:rsidP="00F5114D">
            <w:pPr>
              <w:jc w:val="both"/>
              <w:rPr>
                <w:sz w:val="20"/>
                <w:szCs w:val="20"/>
              </w:rPr>
            </w:pPr>
            <w:r w:rsidRPr="00A27070">
              <w:rPr>
                <w:sz w:val="20"/>
                <w:szCs w:val="20"/>
              </w:rPr>
              <w:t>Muy bueno 24.96%</w:t>
            </w:r>
          </w:p>
          <w:p w:rsidR="00156219" w:rsidRPr="00A27070" w:rsidRDefault="00156219" w:rsidP="00F5114D">
            <w:pPr>
              <w:jc w:val="both"/>
              <w:rPr>
                <w:sz w:val="20"/>
                <w:szCs w:val="20"/>
              </w:rPr>
            </w:pPr>
            <w:r w:rsidRPr="00A27070">
              <w:rPr>
                <w:sz w:val="20"/>
                <w:szCs w:val="20"/>
              </w:rPr>
              <w:t>Bueno 23.06%</w:t>
            </w:r>
          </w:p>
          <w:p w:rsidR="00156219" w:rsidRPr="00A27070" w:rsidRDefault="00156219" w:rsidP="00F5114D">
            <w:pPr>
              <w:jc w:val="both"/>
              <w:rPr>
                <w:sz w:val="20"/>
                <w:szCs w:val="20"/>
              </w:rPr>
            </w:pPr>
            <w:r w:rsidRPr="00A27070">
              <w:rPr>
                <w:sz w:val="20"/>
                <w:szCs w:val="20"/>
              </w:rPr>
              <w:t>Regular 9.01</w:t>
            </w:r>
          </w:p>
          <w:p w:rsidR="00156219" w:rsidRPr="00A27070" w:rsidRDefault="00156219" w:rsidP="00F5114D">
            <w:pPr>
              <w:jc w:val="both"/>
              <w:rPr>
                <w:sz w:val="20"/>
                <w:szCs w:val="20"/>
              </w:rPr>
            </w:pPr>
            <w:r w:rsidRPr="00A27070">
              <w:rPr>
                <w:sz w:val="20"/>
                <w:szCs w:val="20"/>
              </w:rPr>
              <w:t>Malo 1.74%</w:t>
            </w:r>
          </w:p>
        </w:tc>
        <w:tc>
          <w:tcPr>
            <w:tcW w:w="1479" w:type="dxa"/>
            <w:shd w:val="clear" w:color="auto" w:fill="auto"/>
          </w:tcPr>
          <w:p w:rsidR="00156219" w:rsidRPr="00A27070" w:rsidRDefault="00156219" w:rsidP="005B3C84">
            <w:pPr>
              <w:pStyle w:val="Listaconvietas"/>
              <w:numPr>
                <w:ilvl w:val="0"/>
                <w:numId w:val="0"/>
              </w:numPr>
              <w:rPr>
                <w:rFonts w:ascii="Times New Roman" w:hAnsi="Times New Roman"/>
                <w:sz w:val="20"/>
                <w:szCs w:val="20"/>
              </w:rPr>
            </w:pPr>
            <w:r>
              <w:rPr>
                <w:rFonts w:ascii="Times New Roman" w:hAnsi="Times New Roman"/>
                <w:sz w:val="20"/>
                <w:szCs w:val="20"/>
              </w:rPr>
              <w:t xml:space="preserve">Supervisar el buen trato del personal hacia los beneficiarios y contribuir con el cuidado de los mismo para garantizar su permanencia en el programa </w:t>
            </w:r>
          </w:p>
        </w:tc>
      </w:tr>
      <w:tr w:rsidR="00156219" w:rsidRPr="00A27070" w:rsidTr="00B6442E">
        <w:trPr>
          <w:jc w:val="center"/>
        </w:trPr>
        <w:tc>
          <w:tcPr>
            <w:tcW w:w="1207" w:type="dxa"/>
            <w:shd w:val="clear" w:color="auto" w:fill="auto"/>
          </w:tcPr>
          <w:p w:rsidR="00156219" w:rsidRPr="00A27070" w:rsidRDefault="00156219" w:rsidP="005B3C84">
            <w:pPr>
              <w:pStyle w:val="Listaconvietas"/>
              <w:numPr>
                <w:ilvl w:val="0"/>
                <w:numId w:val="0"/>
              </w:numPr>
              <w:jc w:val="center"/>
              <w:rPr>
                <w:rFonts w:ascii="Times New Roman" w:hAnsi="Times New Roman"/>
                <w:b/>
                <w:sz w:val="20"/>
                <w:szCs w:val="20"/>
              </w:rPr>
            </w:pPr>
            <w:r w:rsidRPr="00A27070">
              <w:rPr>
                <w:rFonts w:ascii="Times New Roman" w:hAnsi="Times New Roman"/>
                <w:b/>
                <w:sz w:val="20"/>
                <w:szCs w:val="20"/>
              </w:rPr>
              <w:t>Calidad del Beneficio.</w:t>
            </w:r>
          </w:p>
        </w:tc>
        <w:tc>
          <w:tcPr>
            <w:tcW w:w="4334" w:type="dxa"/>
            <w:shd w:val="clear" w:color="auto" w:fill="auto"/>
          </w:tcPr>
          <w:p w:rsidR="00156219" w:rsidRPr="00A27070" w:rsidRDefault="00156219" w:rsidP="005B3C84">
            <w:pPr>
              <w:pStyle w:val="Listaconvietas"/>
              <w:numPr>
                <w:ilvl w:val="0"/>
                <w:numId w:val="0"/>
              </w:numPr>
              <w:rPr>
                <w:rFonts w:ascii="Times New Roman" w:hAnsi="Times New Roman"/>
                <w:b/>
                <w:sz w:val="20"/>
                <w:szCs w:val="20"/>
              </w:rPr>
            </w:pPr>
            <w:r w:rsidRPr="00A27070">
              <w:rPr>
                <w:rFonts w:ascii="Times New Roman" w:hAnsi="Times New Roman"/>
                <w:b/>
                <w:sz w:val="20"/>
                <w:szCs w:val="20"/>
              </w:rPr>
              <w:t xml:space="preserve">Evaluación de las características del beneficio. </w:t>
            </w:r>
          </w:p>
          <w:p w:rsidR="00156219" w:rsidRPr="00A27070" w:rsidRDefault="00156219" w:rsidP="005B3C84">
            <w:pPr>
              <w:pStyle w:val="Listaconvietas"/>
              <w:numPr>
                <w:ilvl w:val="0"/>
                <w:numId w:val="0"/>
              </w:numPr>
              <w:rPr>
                <w:rFonts w:ascii="Times New Roman" w:hAnsi="Times New Roman"/>
                <w:b/>
                <w:sz w:val="20"/>
                <w:szCs w:val="20"/>
              </w:rPr>
            </w:pPr>
            <w:r w:rsidRPr="00A27070">
              <w:rPr>
                <w:rFonts w:ascii="Times New Roman" w:hAnsi="Times New Roman"/>
                <w:b/>
                <w:sz w:val="20"/>
                <w:szCs w:val="20"/>
              </w:rPr>
              <w:t xml:space="preserve">Grado o ponderación después de la entrega del beneficio. </w:t>
            </w:r>
          </w:p>
          <w:p w:rsidR="00156219" w:rsidRPr="00A27070" w:rsidRDefault="00156219" w:rsidP="005B3C84">
            <w:pPr>
              <w:pStyle w:val="Listaconvietas"/>
              <w:numPr>
                <w:ilvl w:val="0"/>
                <w:numId w:val="0"/>
              </w:numPr>
              <w:rPr>
                <w:rFonts w:ascii="Times New Roman" w:hAnsi="Times New Roman"/>
                <w:b/>
                <w:sz w:val="20"/>
                <w:szCs w:val="20"/>
              </w:rPr>
            </w:pPr>
            <w:r w:rsidRPr="00A27070">
              <w:rPr>
                <w:rFonts w:ascii="Times New Roman" w:hAnsi="Times New Roman"/>
                <w:b/>
                <w:sz w:val="20"/>
                <w:szCs w:val="20"/>
              </w:rPr>
              <w:t>Grado o nivel cubierto de las necesidades por el beneficio.</w:t>
            </w:r>
          </w:p>
        </w:tc>
        <w:tc>
          <w:tcPr>
            <w:tcW w:w="1559" w:type="dxa"/>
            <w:shd w:val="clear" w:color="auto" w:fill="auto"/>
          </w:tcPr>
          <w:p w:rsidR="00156219" w:rsidRPr="00A27070" w:rsidRDefault="00156219" w:rsidP="00C629BD">
            <w:pPr>
              <w:jc w:val="both"/>
              <w:rPr>
                <w:sz w:val="20"/>
                <w:szCs w:val="20"/>
              </w:rPr>
            </w:pPr>
            <w:r w:rsidRPr="00A27070">
              <w:rPr>
                <w:sz w:val="20"/>
                <w:szCs w:val="20"/>
              </w:rPr>
              <w:t>La cantidad de alimentación es adecuado</w:t>
            </w:r>
          </w:p>
          <w:p w:rsidR="00156219" w:rsidRPr="00A27070" w:rsidRDefault="00156219" w:rsidP="00C629BD">
            <w:pPr>
              <w:jc w:val="both"/>
              <w:rPr>
                <w:sz w:val="20"/>
                <w:szCs w:val="20"/>
              </w:rPr>
            </w:pPr>
          </w:p>
          <w:p w:rsidR="00156219" w:rsidRPr="00A27070" w:rsidRDefault="00156219" w:rsidP="00C629BD">
            <w:pPr>
              <w:jc w:val="both"/>
              <w:rPr>
                <w:sz w:val="20"/>
                <w:szCs w:val="20"/>
              </w:rPr>
            </w:pPr>
          </w:p>
          <w:p w:rsidR="00156219" w:rsidRPr="00A27070" w:rsidRDefault="00156219" w:rsidP="00C629BD">
            <w:pPr>
              <w:jc w:val="both"/>
              <w:rPr>
                <w:sz w:val="20"/>
                <w:szCs w:val="20"/>
              </w:rPr>
            </w:pPr>
          </w:p>
          <w:p w:rsidR="00156219" w:rsidRPr="00A27070" w:rsidRDefault="00156219" w:rsidP="00C629BD">
            <w:pPr>
              <w:jc w:val="both"/>
              <w:rPr>
                <w:sz w:val="20"/>
                <w:szCs w:val="20"/>
              </w:rPr>
            </w:pPr>
          </w:p>
          <w:p w:rsidR="00156219" w:rsidRPr="00A27070" w:rsidRDefault="00156219" w:rsidP="00C629BD">
            <w:pPr>
              <w:jc w:val="both"/>
              <w:rPr>
                <w:sz w:val="20"/>
                <w:szCs w:val="20"/>
              </w:rPr>
            </w:pPr>
          </w:p>
          <w:p w:rsidR="00156219" w:rsidRPr="00A27070" w:rsidRDefault="00156219" w:rsidP="00C629BD">
            <w:pPr>
              <w:jc w:val="both"/>
              <w:rPr>
                <w:sz w:val="20"/>
                <w:szCs w:val="20"/>
              </w:rPr>
            </w:pPr>
            <w:r w:rsidRPr="00A27070">
              <w:rPr>
                <w:sz w:val="20"/>
                <w:szCs w:val="20"/>
              </w:rPr>
              <w:t xml:space="preserve">Las instalaciones del Cendi son </w:t>
            </w:r>
          </w:p>
          <w:p w:rsidR="00156219" w:rsidRPr="00A27070" w:rsidRDefault="00156219" w:rsidP="00C629BD">
            <w:pPr>
              <w:jc w:val="both"/>
              <w:rPr>
                <w:sz w:val="20"/>
                <w:szCs w:val="20"/>
              </w:rPr>
            </w:pPr>
          </w:p>
          <w:p w:rsidR="00156219" w:rsidRPr="00A27070" w:rsidRDefault="00156219" w:rsidP="00C629BD">
            <w:pPr>
              <w:jc w:val="both"/>
              <w:rPr>
                <w:sz w:val="20"/>
                <w:szCs w:val="20"/>
              </w:rPr>
            </w:pPr>
          </w:p>
          <w:p w:rsidR="00156219" w:rsidRPr="00A27070" w:rsidRDefault="00156219" w:rsidP="00C629BD">
            <w:pPr>
              <w:jc w:val="both"/>
              <w:rPr>
                <w:sz w:val="20"/>
                <w:szCs w:val="20"/>
              </w:rPr>
            </w:pPr>
          </w:p>
          <w:p w:rsidR="00156219" w:rsidRPr="00A27070" w:rsidRDefault="00156219" w:rsidP="00C629BD">
            <w:pPr>
              <w:jc w:val="both"/>
              <w:rPr>
                <w:sz w:val="20"/>
                <w:szCs w:val="20"/>
              </w:rPr>
            </w:pPr>
          </w:p>
          <w:p w:rsidR="00156219" w:rsidRPr="00A27070" w:rsidRDefault="00156219" w:rsidP="00C629BD">
            <w:pPr>
              <w:jc w:val="both"/>
              <w:rPr>
                <w:sz w:val="20"/>
                <w:szCs w:val="20"/>
              </w:rPr>
            </w:pPr>
            <w:r w:rsidRPr="00A27070">
              <w:rPr>
                <w:sz w:val="20"/>
                <w:szCs w:val="20"/>
              </w:rPr>
              <w:t xml:space="preserve">El área de juegos es adecuada para las niñas y los niños </w:t>
            </w:r>
          </w:p>
          <w:p w:rsidR="00156219" w:rsidRPr="00A27070" w:rsidRDefault="00156219" w:rsidP="00C629BD">
            <w:pPr>
              <w:jc w:val="both"/>
              <w:rPr>
                <w:sz w:val="20"/>
                <w:szCs w:val="20"/>
              </w:rPr>
            </w:pPr>
          </w:p>
          <w:p w:rsidR="00156219" w:rsidRPr="00A27070" w:rsidRDefault="00156219" w:rsidP="00C629BD">
            <w:pPr>
              <w:jc w:val="both"/>
              <w:rPr>
                <w:sz w:val="20"/>
                <w:szCs w:val="20"/>
              </w:rPr>
            </w:pPr>
          </w:p>
          <w:p w:rsidR="00156219" w:rsidRPr="00A27070" w:rsidRDefault="00156219" w:rsidP="00C629BD">
            <w:pPr>
              <w:jc w:val="both"/>
              <w:rPr>
                <w:sz w:val="20"/>
                <w:szCs w:val="20"/>
              </w:rPr>
            </w:pPr>
          </w:p>
          <w:p w:rsidR="00156219" w:rsidRPr="00A27070" w:rsidRDefault="00156219" w:rsidP="00C629BD">
            <w:pPr>
              <w:jc w:val="both"/>
              <w:rPr>
                <w:sz w:val="20"/>
                <w:szCs w:val="20"/>
              </w:rPr>
            </w:pPr>
            <w:r w:rsidRPr="00A27070">
              <w:rPr>
                <w:sz w:val="20"/>
                <w:szCs w:val="20"/>
              </w:rPr>
              <w:t>El menú de alimentación que of</w:t>
            </w:r>
            <w:r>
              <w:rPr>
                <w:sz w:val="20"/>
                <w:szCs w:val="20"/>
              </w:rPr>
              <w:t>r</w:t>
            </w:r>
            <w:r w:rsidRPr="00A27070">
              <w:rPr>
                <w:sz w:val="20"/>
                <w:szCs w:val="20"/>
              </w:rPr>
              <w:t>ece</w:t>
            </w:r>
            <w:r>
              <w:rPr>
                <w:sz w:val="20"/>
                <w:szCs w:val="20"/>
              </w:rPr>
              <w:t>n</w:t>
            </w:r>
            <w:r w:rsidRPr="00A27070">
              <w:rPr>
                <w:sz w:val="20"/>
                <w:szCs w:val="20"/>
              </w:rPr>
              <w:t xml:space="preserve"> el Cendi es</w:t>
            </w:r>
          </w:p>
        </w:tc>
        <w:tc>
          <w:tcPr>
            <w:tcW w:w="1417" w:type="dxa"/>
            <w:shd w:val="clear" w:color="auto" w:fill="auto"/>
          </w:tcPr>
          <w:p w:rsidR="00156219" w:rsidRPr="00A27070" w:rsidRDefault="00156219" w:rsidP="00C629BD">
            <w:pPr>
              <w:jc w:val="both"/>
              <w:rPr>
                <w:sz w:val="20"/>
                <w:szCs w:val="20"/>
              </w:rPr>
            </w:pPr>
            <w:r w:rsidRPr="00A27070">
              <w:rPr>
                <w:sz w:val="20"/>
                <w:szCs w:val="20"/>
              </w:rPr>
              <w:t>Excelente 38.39%</w:t>
            </w:r>
          </w:p>
          <w:p w:rsidR="00156219" w:rsidRPr="00A27070" w:rsidRDefault="00156219" w:rsidP="00C629BD">
            <w:pPr>
              <w:jc w:val="both"/>
              <w:rPr>
                <w:sz w:val="20"/>
                <w:szCs w:val="20"/>
              </w:rPr>
            </w:pPr>
            <w:r w:rsidRPr="00A27070">
              <w:rPr>
                <w:sz w:val="20"/>
                <w:szCs w:val="20"/>
              </w:rPr>
              <w:t>Muy bueno 29.07%</w:t>
            </w:r>
          </w:p>
          <w:p w:rsidR="00156219" w:rsidRPr="00A27070" w:rsidRDefault="00156219" w:rsidP="00C629BD">
            <w:pPr>
              <w:jc w:val="both"/>
              <w:rPr>
                <w:sz w:val="20"/>
                <w:szCs w:val="20"/>
              </w:rPr>
            </w:pPr>
            <w:r w:rsidRPr="00A27070">
              <w:rPr>
                <w:sz w:val="20"/>
                <w:szCs w:val="20"/>
              </w:rPr>
              <w:t>Bueno 20.22%</w:t>
            </w:r>
          </w:p>
          <w:p w:rsidR="00156219" w:rsidRPr="00A27070" w:rsidRDefault="00156219" w:rsidP="00C629BD">
            <w:pPr>
              <w:jc w:val="both"/>
              <w:rPr>
                <w:sz w:val="20"/>
                <w:szCs w:val="20"/>
              </w:rPr>
            </w:pPr>
            <w:r w:rsidRPr="00A27070">
              <w:rPr>
                <w:sz w:val="20"/>
                <w:szCs w:val="20"/>
              </w:rPr>
              <w:t>Regular 10.58</w:t>
            </w:r>
          </w:p>
          <w:p w:rsidR="00156219" w:rsidRPr="00A27070" w:rsidRDefault="00156219" w:rsidP="00C629BD">
            <w:pPr>
              <w:jc w:val="both"/>
              <w:rPr>
                <w:sz w:val="20"/>
                <w:szCs w:val="20"/>
              </w:rPr>
            </w:pPr>
            <w:r w:rsidRPr="00A27070">
              <w:rPr>
                <w:sz w:val="20"/>
                <w:szCs w:val="20"/>
              </w:rPr>
              <w:t>Malo 1.74%</w:t>
            </w:r>
          </w:p>
          <w:p w:rsidR="00156219" w:rsidRPr="00A27070" w:rsidRDefault="00156219" w:rsidP="00C629BD">
            <w:pPr>
              <w:jc w:val="both"/>
              <w:rPr>
                <w:sz w:val="20"/>
                <w:szCs w:val="20"/>
              </w:rPr>
            </w:pPr>
          </w:p>
          <w:p w:rsidR="00156219" w:rsidRPr="00A27070" w:rsidRDefault="00156219" w:rsidP="00C629BD">
            <w:pPr>
              <w:jc w:val="both"/>
              <w:rPr>
                <w:sz w:val="20"/>
                <w:szCs w:val="20"/>
              </w:rPr>
            </w:pPr>
            <w:r w:rsidRPr="00A27070">
              <w:rPr>
                <w:sz w:val="20"/>
                <w:szCs w:val="20"/>
              </w:rPr>
              <w:t>Excelente 29.07%</w:t>
            </w:r>
          </w:p>
          <w:p w:rsidR="00156219" w:rsidRPr="00A27070" w:rsidRDefault="00156219" w:rsidP="00C629BD">
            <w:pPr>
              <w:jc w:val="both"/>
              <w:rPr>
                <w:sz w:val="20"/>
                <w:szCs w:val="20"/>
              </w:rPr>
            </w:pPr>
            <w:r w:rsidRPr="00A27070">
              <w:rPr>
                <w:sz w:val="20"/>
                <w:szCs w:val="20"/>
              </w:rPr>
              <w:t>Muy buena 31.91%</w:t>
            </w:r>
          </w:p>
          <w:p w:rsidR="00156219" w:rsidRPr="00A27070" w:rsidRDefault="00156219" w:rsidP="00C629BD">
            <w:pPr>
              <w:jc w:val="both"/>
              <w:rPr>
                <w:sz w:val="20"/>
                <w:szCs w:val="20"/>
              </w:rPr>
            </w:pPr>
            <w:r w:rsidRPr="00A27070">
              <w:rPr>
                <w:sz w:val="20"/>
                <w:szCs w:val="20"/>
              </w:rPr>
              <w:t>Buena 27.17</w:t>
            </w:r>
          </w:p>
          <w:p w:rsidR="00156219" w:rsidRPr="00A27070" w:rsidRDefault="00156219" w:rsidP="00C629BD">
            <w:pPr>
              <w:jc w:val="both"/>
              <w:rPr>
                <w:sz w:val="20"/>
                <w:szCs w:val="20"/>
              </w:rPr>
            </w:pPr>
            <w:r w:rsidRPr="00A27070">
              <w:rPr>
                <w:sz w:val="20"/>
                <w:szCs w:val="20"/>
              </w:rPr>
              <w:t>Mala 2.84%</w:t>
            </w:r>
          </w:p>
          <w:p w:rsidR="00156219" w:rsidRPr="00A27070" w:rsidRDefault="00156219" w:rsidP="00C629BD">
            <w:pPr>
              <w:jc w:val="both"/>
              <w:rPr>
                <w:sz w:val="20"/>
                <w:szCs w:val="20"/>
              </w:rPr>
            </w:pPr>
          </w:p>
          <w:p w:rsidR="00156219" w:rsidRPr="00A27070" w:rsidRDefault="00156219" w:rsidP="00C629BD">
            <w:pPr>
              <w:jc w:val="both"/>
              <w:rPr>
                <w:sz w:val="20"/>
                <w:szCs w:val="20"/>
              </w:rPr>
            </w:pPr>
            <w:r w:rsidRPr="00A27070">
              <w:rPr>
                <w:sz w:val="20"/>
                <w:szCs w:val="20"/>
              </w:rPr>
              <w:t>Excelente 24.49%</w:t>
            </w:r>
          </w:p>
          <w:p w:rsidR="00156219" w:rsidRPr="00A27070" w:rsidRDefault="00156219" w:rsidP="00C629BD">
            <w:pPr>
              <w:jc w:val="both"/>
              <w:rPr>
                <w:sz w:val="20"/>
                <w:szCs w:val="20"/>
              </w:rPr>
            </w:pPr>
            <w:r w:rsidRPr="00A27070">
              <w:rPr>
                <w:sz w:val="20"/>
                <w:szCs w:val="20"/>
              </w:rPr>
              <w:t>Muy bueno 25.75</w:t>
            </w:r>
          </w:p>
          <w:p w:rsidR="00156219" w:rsidRPr="00A27070" w:rsidRDefault="00156219" w:rsidP="00C629BD">
            <w:pPr>
              <w:jc w:val="both"/>
              <w:rPr>
                <w:sz w:val="20"/>
                <w:szCs w:val="20"/>
              </w:rPr>
            </w:pPr>
            <w:r w:rsidRPr="00A27070">
              <w:rPr>
                <w:sz w:val="20"/>
                <w:szCs w:val="20"/>
              </w:rPr>
              <w:t>Bueno 27.96%</w:t>
            </w:r>
          </w:p>
          <w:p w:rsidR="00156219" w:rsidRPr="00A27070" w:rsidRDefault="00156219" w:rsidP="00C629BD">
            <w:pPr>
              <w:jc w:val="both"/>
              <w:rPr>
                <w:sz w:val="20"/>
                <w:szCs w:val="20"/>
              </w:rPr>
            </w:pPr>
            <w:r w:rsidRPr="00A27070">
              <w:rPr>
                <w:sz w:val="20"/>
                <w:szCs w:val="20"/>
              </w:rPr>
              <w:t>Regular 15.01</w:t>
            </w:r>
          </w:p>
          <w:p w:rsidR="00156219" w:rsidRPr="00A27070" w:rsidRDefault="00156219" w:rsidP="00C629BD">
            <w:pPr>
              <w:jc w:val="both"/>
              <w:rPr>
                <w:sz w:val="20"/>
                <w:szCs w:val="20"/>
              </w:rPr>
            </w:pPr>
            <w:r w:rsidRPr="00A27070">
              <w:rPr>
                <w:sz w:val="20"/>
                <w:szCs w:val="20"/>
              </w:rPr>
              <w:t>Malo 6.79</w:t>
            </w:r>
          </w:p>
          <w:p w:rsidR="00156219" w:rsidRPr="00A27070" w:rsidRDefault="00156219" w:rsidP="00C629BD">
            <w:pPr>
              <w:jc w:val="both"/>
              <w:rPr>
                <w:sz w:val="20"/>
                <w:szCs w:val="20"/>
              </w:rPr>
            </w:pPr>
          </w:p>
          <w:p w:rsidR="00156219" w:rsidRPr="00A27070" w:rsidRDefault="00156219" w:rsidP="00A57053">
            <w:pPr>
              <w:pStyle w:val="Listaconvietas"/>
              <w:numPr>
                <w:ilvl w:val="0"/>
                <w:numId w:val="0"/>
              </w:numPr>
              <w:rPr>
                <w:rFonts w:ascii="Times New Roman" w:hAnsi="Times New Roman"/>
                <w:sz w:val="20"/>
                <w:szCs w:val="20"/>
              </w:rPr>
            </w:pPr>
            <w:r w:rsidRPr="00A27070">
              <w:rPr>
                <w:rFonts w:ascii="Times New Roman" w:hAnsi="Times New Roman"/>
                <w:sz w:val="20"/>
                <w:szCs w:val="20"/>
              </w:rPr>
              <w:t>Excelente 39.34%</w:t>
            </w:r>
          </w:p>
          <w:p w:rsidR="00156219" w:rsidRPr="00A27070" w:rsidRDefault="00156219" w:rsidP="00A57053">
            <w:pPr>
              <w:pStyle w:val="Listaconvietas"/>
              <w:numPr>
                <w:ilvl w:val="0"/>
                <w:numId w:val="0"/>
              </w:numPr>
              <w:rPr>
                <w:rFonts w:ascii="Times New Roman" w:hAnsi="Times New Roman"/>
                <w:sz w:val="20"/>
                <w:szCs w:val="20"/>
              </w:rPr>
            </w:pPr>
            <w:r w:rsidRPr="00A27070">
              <w:rPr>
                <w:rFonts w:ascii="Times New Roman" w:hAnsi="Times New Roman"/>
                <w:sz w:val="20"/>
                <w:szCs w:val="20"/>
              </w:rPr>
              <w:t>Muy bueno 30.65%</w:t>
            </w:r>
          </w:p>
          <w:p w:rsidR="00156219" w:rsidRPr="00A27070" w:rsidRDefault="00156219" w:rsidP="00A57053">
            <w:pPr>
              <w:pStyle w:val="Listaconvietas"/>
              <w:numPr>
                <w:ilvl w:val="0"/>
                <w:numId w:val="0"/>
              </w:numPr>
              <w:rPr>
                <w:rFonts w:ascii="Times New Roman" w:hAnsi="Times New Roman"/>
                <w:sz w:val="20"/>
                <w:szCs w:val="20"/>
              </w:rPr>
            </w:pPr>
            <w:r w:rsidRPr="00A27070">
              <w:rPr>
                <w:rFonts w:ascii="Times New Roman" w:hAnsi="Times New Roman"/>
                <w:sz w:val="20"/>
                <w:szCs w:val="20"/>
              </w:rPr>
              <w:t>Bueno 17.85%</w:t>
            </w:r>
          </w:p>
          <w:p w:rsidR="00156219" w:rsidRPr="00A27070" w:rsidRDefault="00156219" w:rsidP="00A57053">
            <w:pPr>
              <w:pStyle w:val="Listaconvietas"/>
              <w:numPr>
                <w:ilvl w:val="0"/>
                <w:numId w:val="0"/>
              </w:numPr>
              <w:rPr>
                <w:rFonts w:ascii="Times New Roman" w:hAnsi="Times New Roman"/>
                <w:sz w:val="20"/>
                <w:szCs w:val="20"/>
              </w:rPr>
            </w:pPr>
            <w:r w:rsidRPr="00A27070">
              <w:rPr>
                <w:rFonts w:ascii="Times New Roman" w:hAnsi="Times New Roman"/>
                <w:sz w:val="20"/>
                <w:szCs w:val="20"/>
              </w:rPr>
              <w:t>Regular 9.79%</w:t>
            </w:r>
          </w:p>
          <w:p w:rsidR="00156219" w:rsidRPr="00A27070" w:rsidRDefault="00156219" w:rsidP="00C629BD">
            <w:pPr>
              <w:jc w:val="both"/>
              <w:rPr>
                <w:sz w:val="20"/>
                <w:szCs w:val="20"/>
              </w:rPr>
            </w:pPr>
            <w:r w:rsidRPr="00A27070">
              <w:rPr>
                <w:sz w:val="20"/>
                <w:szCs w:val="20"/>
              </w:rPr>
              <w:t>Malo 2.37%</w:t>
            </w:r>
          </w:p>
        </w:tc>
        <w:tc>
          <w:tcPr>
            <w:tcW w:w="1479" w:type="dxa"/>
            <w:shd w:val="clear" w:color="auto" w:fill="auto"/>
          </w:tcPr>
          <w:p w:rsidR="00156219" w:rsidRDefault="00156219" w:rsidP="005B3C84">
            <w:pPr>
              <w:pStyle w:val="Listaconvietas"/>
              <w:numPr>
                <w:ilvl w:val="0"/>
                <w:numId w:val="0"/>
              </w:numPr>
              <w:rPr>
                <w:rFonts w:ascii="Times New Roman" w:hAnsi="Times New Roman"/>
                <w:sz w:val="20"/>
                <w:szCs w:val="20"/>
              </w:rPr>
            </w:pPr>
            <w:r>
              <w:rPr>
                <w:rFonts w:ascii="Times New Roman" w:hAnsi="Times New Roman"/>
                <w:sz w:val="20"/>
                <w:szCs w:val="20"/>
              </w:rPr>
              <w:t>Supervisión del beneficio en especie semanalmente durante todo el ciclo escolar</w:t>
            </w:r>
          </w:p>
          <w:p w:rsidR="00156219" w:rsidRDefault="00156219" w:rsidP="005B3C84">
            <w:pPr>
              <w:pStyle w:val="Listaconvietas"/>
              <w:numPr>
                <w:ilvl w:val="0"/>
                <w:numId w:val="0"/>
              </w:numPr>
              <w:rPr>
                <w:rFonts w:ascii="Times New Roman" w:hAnsi="Times New Roman"/>
                <w:sz w:val="20"/>
                <w:szCs w:val="20"/>
              </w:rPr>
            </w:pPr>
          </w:p>
          <w:p w:rsidR="00156219" w:rsidRDefault="00156219" w:rsidP="005B3C84">
            <w:pPr>
              <w:pStyle w:val="Listaconvietas"/>
              <w:numPr>
                <w:ilvl w:val="0"/>
                <w:numId w:val="0"/>
              </w:numPr>
              <w:rPr>
                <w:rFonts w:ascii="Times New Roman" w:hAnsi="Times New Roman"/>
                <w:sz w:val="20"/>
                <w:szCs w:val="20"/>
              </w:rPr>
            </w:pPr>
          </w:p>
          <w:p w:rsidR="00156219" w:rsidRDefault="00156219" w:rsidP="005B3C84">
            <w:pPr>
              <w:pStyle w:val="Listaconvietas"/>
              <w:numPr>
                <w:ilvl w:val="0"/>
                <w:numId w:val="0"/>
              </w:numPr>
              <w:rPr>
                <w:rFonts w:ascii="Times New Roman" w:hAnsi="Times New Roman"/>
                <w:sz w:val="20"/>
                <w:szCs w:val="20"/>
              </w:rPr>
            </w:pPr>
            <w:r>
              <w:rPr>
                <w:rFonts w:ascii="Times New Roman" w:hAnsi="Times New Roman"/>
                <w:sz w:val="20"/>
                <w:szCs w:val="20"/>
              </w:rPr>
              <w:t xml:space="preserve"> Aspectos que contribuyen lograr la permanencia de los beneficiados del programa </w:t>
            </w:r>
          </w:p>
          <w:p w:rsidR="00156219" w:rsidRDefault="00156219" w:rsidP="005B3C84">
            <w:pPr>
              <w:pStyle w:val="Listaconvietas"/>
              <w:numPr>
                <w:ilvl w:val="0"/>
                <w:numId w:val="0"/>
              </w:numPr>
              <w:rPr>
                <w:rFonts w:ascii="Times New Roman" w:hAnsi="Times New Roman"/>
                <w:sz w:val="20"/>
                <w:szCs w:val="20"/>
              </w:rPr>
            </w:pPr>
          </w:p>
          <w:p w:rsidR="00156219" w:rsidRDefault="00156219" w:rsidP="005B3C84">
            <w:pPr>
              <w:pStyle w:val="Listaconvietas"/>
              <w:numPr>
                <w:ilvl w:val="0"/>
                <w:numId w:val="0"/>
              </w:numPr>
              <w:rPr>
                <w:rFonts w:ascii="Times New Roman" w:hAnsi="Times New Roman"/>
                <w:sz w:val="20"/>
                <w:szCs w:val="20"/>
              </w:rPr>
            </w:pPr>
            <w:r>
              <w:rPr>
                <w:rFonts w:ascii="Times New Roman" w:hAnsi="Times New Roman"/>
                <w:sz w:val="20"/>
                <w:szCs w:val="20"/>
              </w:rPr>
              <w:t>Aspectos que contribuyen lograr la permanencia de los beneficiados del programa</w:t>
            </w:r>
          </w:p>
          <w:p w:rsidR="00156219" w:rsidRDefault="00156219" w:rsidP="005B3C84">
            <w:pPr>
              <w:pStyle w:val="Listaconvietas"/>
              <w:numPr>
                <w:ilvl w:val="0"/>
                <w:numId w:val="0"/>
              </w:numPr>
              <w:rPr>
                <w:rFonts w:ascii="Times New Roman" w:hAnsi="Times New Roman"/>
                <w:sz w:val="20"/>
                <w:szCs w:val="20"/>
              </w:rPr>
            </w:pPr>
          </w:p>
          <w:p w:rsidR="00156219" w:rsidRPr="00A27070" w:rsidRDefault="00156219" w:rsidP="005B3C84">
            <w:pPr>
              <w:pStyle w:val="Listaconvietas"/>
              <w:numPr>
                <w:ilvl w:val="0"/>
                <w:numId w:val="0"/>
              </w:numPr>
              <w:rPr>
                <w:rFonts w:ascii="Times New Roman" w:hAnsi="Times New Roman"/>
                <w:sz w:val="20"/>
                <w:szCs w:val="20"/>
              </w:rPr>
            </w:pPr>
            <w:r>
              <w:rPr>
                <w:rFonts w:ascii="Times New Roman" w:hAnsi="Times New Roman"/>
                <w:sz w:val="20"/>
                <w:szCs w:val="20"/>
              </w:rPr>
              <w:t>Supervisar y evaluar la calidad de la alimentación que se les brinda a los beneficiarios</w:t>
            </w:r>
          </w:p>
        </w:tc>
      </w:tr>
      <w:tr w:rsidR="00156219" w:rsidRPr="00A27070" w:rsidTr="00B6442E">
        <w:trPr>
          <w:jc w:val="center"/>
        </w:trPr>
        <w:tc>
          <w:tcPr>
            <w:tcW w:w="1207" w:type="dxa"/>
            <w:shd w:val="clear" w:color="auto" w:fill="auto"/>
          </w:tcPr>
          <w:p w:rsidR="00156219" w:rsidRPr="00A27070" w:rsidRDefault="00156219" w:rsidP="005B3C84">
            <w:pPr>
              <w:pStyle w:val="Listaconvietas"/>
              <w:numPr>
                <w:ilvl w:val="0"/>
                <w:numId w:val="0"/>
              </w:numPr>
              <w:jc w:val="center"/>
              <w:rPr>
                <w:rFonts w:ascii="Times New Roman" w:hAnsi="Times New Roman"/>
                <w:b/>
                <w:sz w:val="20"/>
                <w:szCs w:val="20"/>
              </w:rPr>
            </w:pPr>
            <w:r w:rsidRPr="00A27070">
              <w:rPr>
                <w:rFonts w:ascii="Times New Roman" w:hAnsi="Times New Roman"/>
                <w:b/>
                <w:sz w:val="20"/>
                <w:szCs w:val="20"/>
              </w:rPr>
              <w:t>Contrapres-tación.</w:t>
            </w:r>
          </w:p>
        </w:tc>
        <w:tc>
          <w:tcPr>
            <w:tcW w:w="4334" w:type="dxa"/>
            <w:shd w:val="clear" w:color="auto" w:fill="auto"/>
          </w:tcPr>
          <w:p w:rsidR="00156219" w:rsidRPr="00A27070" w:rsidRDefault="00156219" w:rsidP="005B3C84">
            <w:pPr>
              <w:pStyle w:val="Listaconvietas"/>
              <w:numPr>
                <w:ilvl w:val="0"/>
                <w:numId w:val="0"/>
              </w:numPr>
              <w:rPr>
                <w:rFonts w:ascii="Times New Roman" w:hAnsi="Times New Roman"/>
                <w:b/>
                <w:sz w:val="20"/>
                <w:szCs w:val="20"/>
              </w:rPr>
            </w:pPr>
            <w:r w:rsidRPr="00A27070">
              <w:rPr>
                <w:rFonts w:ascii="Times New Roman" w:hAnsi="Times New Roman"/>
                <w:b/>
                <w:sz w:val="20"/>
                <w:szCs w:val="20"/>
              </w:rPr>
              <w:t>Tipo de compromiso adquirido.</w:t>
            </w:r>
          </w:p>
          <w:p w:rsidR="00156219" w:rsidRPr="00A27070" w:rsidRDefault="00156219" w:rsidP="005B3C84">
            <w:pPr>
              <w:pStyle w:val="Listaconvietas"/>
              <w:numPr>
                <w:ilvl w:val="0"/>
                <w:numId w:val="0"/>
              </w:numPr>
              <w:rPr>
                <w:rFonts w:ascii="Times New Roman" w:hAnsi="Times New Roman"/>
                <w:b/>
                <w:sz w:val="20"/>
                <w:szCs w:val="20"/>
              </w:rPr>
            </w:pPr>
            <w:r w:rsidRPr="00A27070">
              <w:rPr>
                <w:rFonts w:ascii="Times New Roman" w:hAnsi="Times New Roman"/>
                <w:b/>
                <w:sz w:val="20"/>
                <w:szCs w:val="20"/>
              </w:rPr>
              <w:t>Frecuencia con que se realiza los compromisos adquiridos a través del programa.</w:t>
            </w:r>
          </w:p>
          <w:p w:rsidR="00156219" w:rsidRPr="00A27070" w:rsidRDefault="00156219" w:rsidP="005B3C84">
            <w:pPr>
              <w:pStyle w:val="Listaconvietas"/>
              <w:numPr>
                <w:ilvl w:val="0"/>
                <w:numId w:val="0"/>
              </w:numPr>
              <w:rPr>
                <w:rFonts w:ascii="Times New Roman" w:hAnsi="Times New Roman"/>
                <w:b/>
                <w:sz w:val="20"/>
                <w:szCs w:val="20"/>
              </w:rPr>
            </w:pPr>
            <w:r w:rsidRPr="00A27070">
              <w:rPr>
                <w:rFonts w:ascii="Times New Roman" w:hAnsi="Times New Roman"/>
                <w:b/>
                <w:sz w:val="20"/>
                <w:szCs w:val="20"/>
              </w:rPr>
              <w:t>Costos relacionados con la realización de la contraprestación (Gastos de transporte, tiempo invertido, días que no trabajan por hacer actividades del programa, etc.).</w:t>
            </w:r>
          </w:p>
        </w:tc>
        <w:tc>
          <w:tcPr>
            <w:tcW w:w="1559" w:type="dxa"/>
            <w:shd w:val="clear" w:color="auto" w:fill="auto"/>
          </w:tcPr>
          <w:p w:rsidR="00156219" w:rsidRPr="00A27070" w:rsidRDefault="00156219" w:rsidP="005B3C84">
            <w:pPr>
              <w:rPr>
                <w:sz w:val="20"/>
                <w:szCs w:val="20"/>
              </w:rPr>
            </w:pPr>
          </w:p>
        </w:tc>
        <w:tc>
          <w:tcPr>
            <w:tcW w:w="1417" w:type="dxa"/>
            <w:shd w:val="clear" w:color="auto" w:fill="auto"/>
          </w:tcPr>
          <w:p w:rsidR="00156219" w:rsidRPr="00A27070" w:rsidRDefault="00156219" w:rsidP="005B3C84">
            <w:pPr>
              <w:pStyle w:val="Listaconvietas"/>
              <w:numPr>
                <w:ilvl w:val="0"/>
                <w:numId w:val="0"/>
              </w:numPr>
              <w:rPr>
                <w:rFonts w:ascii="Times New Roman" w:hAnsi="Times New Roman"/>
                <w:sz w:val="20"/>
                <w:szCs w:val="20"/>
              </w:rPr>
            </w:pPr>
          </w:p>
        </w:tc>
        <w:tc>
          <w:tcPr>
            <w:tcW w:w="1479" w:type="dxa"/>
            <w:shd w:val="clear" w:color="auto" w:fill="auto"/>
          </w:tcPr>
          <w:p w:rsidR="00156219" w:rsidRPr="00A27070" w:rsidRDefault="00156219" w:rsidP="005B3C84">
            <w:pPr>
              <w:pStyle w:val="Listaconvietas"/>
              <w:numPr>
                <w:ilvl w:val="0"/>
                <w:numId w:val="0"/>
              </w:numPr>
              <w:rPr>
                <w:rFonts w:ascii="Times New Roman" w:hAnsi="Times New Roman"/>
                <w:sz w:val="20"/>
                <w:szCs w:val="20"/>
              </w:rPr>
            </w:pPr>
            <w:r>
              <w:rPr>
                <w:rFonts w:ascii="Times New Roman" w:hAnsi="Times New Roman"/>
                <w:sz w:val="20"/>
                <w:szCs w:val="20"/>
              </w:rPr>
              <w:t>No se integro ninguna pregunta sobre este rubro</w:t>
            </w:r>
          </w:p>
        </w:tc>
      </w:tr>
      <w:tr w:rsidR="00156219" w:rsidRPr="00A27070" w:rsidTr="00B6442E">
        <w:trPr>
          <w:jc w:val="center"/>
        </w:trPr>
        <w:tc>
          <w:tcPr>
            <w:tcW w:w="1207" w:type="dxa"/>
            <w:shd w:val="clear" w:color="auto" w:fill="auto"/>
          </w:tcPr>
          <w:p w:rsidR="00156219" w:rsidRPr="00A27070" w:rsidRDefault="00156219" w:rsidP="005B3C84">
            <w:pPr>
              <w:pStyle w:val="Listaconvietas"/>
              <w:numPr>
                <w:ilvl w:val="0"/>
                <w:numId w:val="0"/>
              </w:numPr>
              <w:jc w:val="center"/>
              <w:rPr>
                <w:rFonts w:ascii="Times New Roman" w:hAnsi="Times New Roman"/>
                <w:b/>
                <w:sz w:val="20"/>
                <w:szCs w:val="20"/>
              </w:rPr>
            </w:pPr>
            <w:r w:rsidRPr="00A27070">
              <w:rPr>
                <w:rFonts w:ascii="Times New Roman" w:hAnsi="Times New Roman"/>
                <w:b/>
                <w:sz w:val="20"/>
                <w:szCs w:val="20"/>
              </w:rPr>
              <w:t>Satisfacción</w:t>
            </w:r>
          </w:p>
        </w:tc>
        <w:tc>
          <w:tcPr>
            <w:tcW w:w="4334" w:type="dxa"/>
            <w:shd w:val="clear" w:color="auto" w:fill="auto"/>
          </w:tcPr>
          <w:p w:rsidR="00156219" w:rsidRPr="00A27070" w:rsidRDefault="00156219" w:rsidP="005B3C84">
            <w:pPr>
              <w:pStyle w:val="Listaconvietas"/>
              <w:numPr>
                <w:ilvl w:val="0"/>
                <w:numId w:val="0"/>
              </w:numPr>
              <w:rPr>
                <w:rFonts w:ascii="Times New Roman" w:hAnsi="Times New Roman"/>
                <w:b/>
                <w:sz w:val="20"/>
                <w:szCs w:val="20"/>
              </w:rPr>
            </w:pPr>
            <w:r w:rsidRPr="00A27070">
              <w:rPr>
                <w:rFonts w:ascii="Times New Roman" w:hAnsi="Times New Roman"/>
                <w:b/>
                <w:sz w:val="20"/>
                <w:szCs w:val="20"/>
              </w:rPr>
              <w:t xml:space="preserve">Grado de conocimiento del programa como derecho. </w:t>
            </w:r>
          </w:p>
          <w:p w:rsidR="00156219" w:rsidRPr="00A27070" w:rsidRDefault="00156219" w:rsidP="005B3C84">
            <w:pPr>
              <w:pStyle w:val="Listaconvietas"/>
              <w:numPr>
                <w:ilvl w:val="0"/>
                <w:numId w:val="0"/>
              </w:numPr>
              <w:rPr>
                <w:rFonts w:ascii="Times New Roman" w:hAnsi="Times New Roman"/>
                <w:b/>
                <w:sz w:val="20"/>
                <w:szCs w:val="20"/>
              </w:rPr>
            </w:pPr>
            <w:r w:rsidRPr="00A27070">
              <w:rPr>
                <w:rFonts w:ascii="Times New Roman" w:hAnsi="Times New Roman"/>
                <w:b/>
                <w:sz w:val="20"/>
                <w:szCs w:val="20"/>
              </w:rPr>
              <w:t xml:space="preserve">Opinión del beneficiario sobre el programa implementado por el gobierno para abatir su condición de pobreza. </w:t>
            </w:r>
          </w:p>
          <w:p w:rsidR="00156219" w:rsidRPr="00A27070" w:rsidRDefault="00156219" w:rsidP="005B3C84">
            <w:pPr>
              <w:pStyle w:val="Listaconvietas"/>
              <w:numPr>
                <w:ilvl w:val="0"/>
                <w:numId w:val="0"/>
              </w:numPr>
              <w:rPr>
                <w:rFonts w:ascii="Times New Roman" w:hAnsi="Times New Roman"/>
                <w:b/>
                <w:sz w:val="20"/>
                <w:szCs w:val="20"/>
              </w:rPr>
            </w:pPr>
            <w:r w:rsidRPr="00A27070">
              <w:rPr>
                <w:rFonts w:ascii="Times New Roman" w:hAnsi="Times New Roman"/>
                <w:b/>
                <w:sz w:val="20"/>
                <w:szCs w:val="20"/>
              </w:rPr>
              <w:lastRenderedPageBreak/>
              <w:t>Confirmación o invalidación de la expectativa generada por el beneficiario.</w:t>
            </w:r>
          </w:p>
        </w:tc>
        <w:tc>
          <w:tcPr>
            <w:tcW w:w="1559" w:type="dxa"/>
            <w:shd w:val="clear" w:color="auto" w:fill="auto"/>
          </w:tcPr>
          <w:p w:rsidR="00156219" w:rsidRPr="00A27070" w:rsidRDefault="00156219" w:rsidP="005B3C84">
            <w:pPr>
              <w:jc w:val="both"/>
              <w:rPr>
                <w:sz w:val="20"/>
                <w:szCs w:val="20"/>
              </w:rPr>
            </w:pPr>
            <w:r w:rsidRPr="00A27070">
              <w:rPr>
                <w:sz w:val="20"/>
                <w:szCs w:val="20"/>
              </w:rPr>
              <w:lastRenderedPageBreak/>
              <w:t xml:space="preserve">Recibe información en relación al desempeño de </w:t>
            </w:r>
            <w:r w:rsidRPr="00A27070">
              <w:rPr>
                <w:sz w:val="20"/>
                <w:szCs w:val="20"/>
              </w:rPr>
              <w:lastRenderedPageBreak/>
              <w:t>su niña o niño</w:t>
            </w:r>
          </w:p>
        </w:tc>
        <w:tc>
          <w:tcPr>
            <w:tcW w:w="1417" w:type="dxa"/>
            <w:shd w:val="clear" w:color="auto" w:fill="auto"/>
          </w:tcPr>
          <w:p w:rsidR="00156219" w:rsidRPr="00A27070" w:rsidRDefault="00156219"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lastRenderedPageBreak/>
              <w:t>Excelente 39.49%</w:t>
            </w:r>
          </w:p>
          <w:p w:rsidR="00156219" w:rsidRPr="00A27070" w:rsidRDefault="00156219"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Muy bueno028.75%</w:t>
            </w:r>
          </w:p>
          <w:p w:rsidR="00156219" w:rsidRPr="00A27070" w:rsidRDefault="00156219"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lastRenderedPageBreak/>
              <w:t>Bueno 19.59%</w:t>
            </w:r>
          </w:p>
          <w:p w:rsidR="00156219" w:rsidRPr="00A27070" w:rsidRDefault="00156219"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Regular 9.79%</w:t>
            </w:r>
          </w:p>
          <w:p w:rsidR="00156219" w:rsidRPr="00A27070" w:rsidRDefault="00156219"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Malo 2.38%</w:t>
            </w:r>
          </w:p>
        </w:tc>
        <w:tc>
          <w:tcPr>
            <w:tcW w:w="1479" w:type="dxa"/>
            <w:shd w:val="clear" w:color="auto" w:fill="auto"/>
          </w:tcPr>
          <w:p w:rsidR="00156219" w:rsidRPr="00A27070" w:rsidRDefault="00156219" w:rsidP="005B3C84">
            <w:pPr>
              <w:pStyle w:val="Listaconvietas"/>
              <w:numPr>
                <w:ilvl w:val="0"/>
                <w:numId w:val="0"/>
              </w:numPr>
              <w:rPr>
                <w:rFonts w:ascii="Times New Roman" w:hAnsi="Times New Roman"/>
                <w:sz w:val="20"/>
                <w:szCs w:val="20"/>
              </w:rPr>
            </w:pPr>
            <w:r>
              <w:rPr>
                <w:rFonts w:ascii="Times New Roman" w:hAnsi="Times New Roman"/>
                <w:sz w:val="20"/>
                <w:szCs w:val="20"/>
              </w:rPr>
              <w:lastRenderedPageBreak/>
              <w:t xml:space="preserve">Evaluar el desempeño del alumnado para garantizar la </w:t>
            </w:r>
            <w:r>
              <w:rPr>
                <w:rFonts w:ascii="Times New Roman" w:hAnsi="Times New Roman"/>
                <w:sz w:val="20"/>
                <w:szCs w:val="20"/>
              </w:rPr>
              <w:lastRenderedPageBreak/>
              <w:t>permanencia en este programa</w:t>
            </w:r>
          </w:p>
        </w:tc>
      </w:tr>
    </w:tbl>
    <w:p w:rsidR="00DE6874" w:rsidRPr="00A27070" w:rsidRDefault="00DE6874" w:rsidP="005B3C84">
      <w:pPr>
        <w:pStyle w:val="Listaconvietas"/>
        <w:numPr>
          <w:ilvl w:val="0"/>
          <w:numId w:val="0"/>
        </w:numPr>
        <w:ind w:left="360" w:hanging="360"/>
        <w:rPr>
          <w:rFonts w:ascii="Times New Roman" w:hAnsi="Times New Roman"/>
          <w:sz w:val="20"/>
          <w:szCs w:val="20"/>
        </w:rPr>
      </w:pPr>
    </w:p>
    <w:p w:rsidR="00CE7999" w:rsidRPr="00A27070" w:rsidRDefault="00CE7999" w:rsidP="005B3C84">
      <w:pPr>
        <w:pStyle w:val="Listaconvietas"/>
        <w:numPr>
          <w:ilvl w:val="0"/>
          <w:numId w:val="0"/>
        </w:numPr>
        <w:rPr>
          <w:rFonts w:ascii="Times New Roman" w:hAnsi="Times New Roman"/>
          <w:sz w:val="20"/>
          <w:szCs w:val="20"/>
        </w:rPr>
      </w:pPr>
      <w:r w:rsidRPr="00200411">
        <w:rPr>
          <w:rFonts w:ascii="Times New Roman" w:hAnsi="Times New Roman"/>
          <w:b/>
          <w:sz w:val="20"/>
          <w:szCs w:val="20"/>
        </w:rPr>
        <w:t>V. DISEÑO DEL LEVANTAMIENTO DE PANEL DEL PROGRAMA SOCIAL</w:t>
      </w:r>
      <w:r w:rsidR="00073C74" w:rsidRPr="00A27070">
        <w:rPr>
          <w:rFonts w:ascii="Times New Roman" w:hAnsi="Times New Roman"/>
          <w:sz w:val="20"/>
          <w:szCs w:val="20"/>
        </w:rPr>
        <w:t>.</w:t>
      </w:r>
      <w:r w:rsidRPr="00A27070">
        <w:rPr>
          <w:rFonts w:ascii="Times New Roman" w:hAnsi="Times New Roman"/>
          <w:sz w:val="20"/>
          <w:szCs w:val="20"/>
        </w:rPr>
        <w:t xml:space="preserve"> </w:t>
      </w:r>
    </w:p>
    <w:p w:rsidR="00CE7999" w:rsidRPr="00A27070" w:rsidRDefault="00CE7999" w:rsidP="005B3C84">
      <w:pPr>
        <w:pStyle w:val="Listaconvietas"/>
        <w:numPr>
          <w:ilvl w:val="0"/>
          <w:numId w:val="0"/>
        </w:numPr>
        <w:ind w:left="360" w:hanging="360"/>
        <w:rPr>
          <w:rFonts w:ascii="Times New Roman" w:hAnsi="Times New Roman"/>
          <w:sz w:val="20"/>
          <w:szCs w:val="20"/>
        </w:rPr>
      </w:pPr>
      <w:r w:rsidRPr="00A27070">
        <w:rPr>
          <w:rFonts w:ascii="Times New Roman" w:hAnsi="Times New Roman"/>
          <w:sz w:val="20"/>
          <w:szCs w:val="20"/>
        </w:rPr>
        <w:t xml:space="preserve"> </w:t>
      </w:r>
    </w:p>
    <w:p w:rsidR="00CE7999" w:rsidRPr="00A27070" w:rsidRDefault="00CE7999"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 xml:space="preserve">Para desarrollar este apartado es importante contemplar que la tercera etapa de la Evaluación Integral de los Programas Sociales de la CDMX, a realizarse en 2018 es la Evaluación de Resultados, que comprende el análisis de los resultados del levantamiento de panel, a través del cual se determinarán el cumplimiento de los objetivos y metas del programa social, de los efectos esperados y la medición de cambios en el nivel de bienestar en la población, como resultado de la intervención. </w:t>
      </w:r>
    </w:p>
    <w:p w:rsidR="00CE7999" w:rsidRPr="00A27070" w:rsidRDefault="00CE7999" w:rsidP="005B3C84">
      <w:pPr>
        <w:pStyle w:val="Listaconvietas"/>
        <w:numPr>
          <w:ilvl w:val="0"/>
          <w:numId w:val="0"/>
        </w:numPr>
        <w:ind w:left="360"/>
        <w:rPr>
          <w:rFonts w:ascii="Times New Roman" w:hAnsi="Times New Roman"/>
          <w:sz w:val="20"/>
          <w:szCs w:val="20"/>
        </w:rPr>
      </w:pPr>
      <w:r w:rsidRPr="00A27070">
        <w:rPr>
          <w:rFonts w:ascii="Times New Roman" w:hAnsi="Times New Roman"/>
          <w:sz w:val="20"/>
          <w:szCs w:val="20"/>
        </w:rPr>
        <w:t xml:space="preserve"> </w:t>
      </w:r>
    </w:p>
    <w:p w:rsidR="00CE7999" w:rsidRPr="00A27070" w:rsidRDefault="00CE7999"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V.1. Muestra del Levantamiento d</w:t>
      </w:r>
      <w:r w:rsidR="00073C74" w:rsidRPr="00A27070">
        <w:rPr>
          <w:rFonts w:ascii="Times New Roman" w:hAnsi="Times New Roman"/>
          <w:sz w:val="20"/>
          <w:szCs w:val="20"/>
        </w:rPr>
        <w:t>e Panel.</w:t>
      </w:r>
      <w:r w:rsidRPr="00A27070">
        <w:rPr>
          <w:rFonts w:ascii="Times New Roman" w:hAnsi="Times New Roman"/>
          <w:sz w:val="20"/>
          <w:szCs w:val="20"/>
        </w:rPr>
        <w:t xml:space="preserve"> </w:t>
      </w:r>
    </w:p>
    <w:p w:rsidR="00CE7999" w:rsidRPr="00A27070" w:rsidRDefault="00CE7999" w:rsidP="005B3C84">
      <w:pPr>
        <w:pStyle w:val="Listaconvietas"/>
        <w:numPr>
          <w:ilvl w:val="0"/>
          <w:numId w:val="0"/>
        </w:numPr>
        <w:ind w:left="360"/>
        <w:rPr>
          <w:rFonts w:ascii="Times New Roman" w:hAnsi="Times New Roman"/>
          <w:color w:val="FF0000"/>
          <w:sz w:val="20"/>
          <w:szCs w:val="20"/>
        </w:rPr>
      </w:pPr>
    </w:p>
    <w:p w:rsidR="00CE7999" w:rsidRPr="00A27070" w:rsidRDefault="00CE7999"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 xml:space="preserve">El levantamiento del panel es un seguimiento al levantamiento inicial realizado en 2016, planteado como línea base, es decir, se buscará aplicar el mismo instrumento diseñado (cuestionario, entrevista, guión) a la mayor cantidad posible de la población beneficiaria a la que se aplicó en 2016, aun cuando ya no se encuentre activa en el programa social; por lo que se debe: </w:t>
      </w:r>
    </w:p>
    <w:p w:rsidR="00CE7999" w:rsidRPr="00A27070" w:rsidRDefault="00CE7999" w:rsidP="005B3C84">
      <w:pPr>
        <w:pStyle w:val="Listaconvietas"/>
        <w:numPr>
          <w:ilvl w:val="0"/>
          <w:numId w:val="0"/>
        </w:numPr>
        <w:ind w:left="360"/>
        <w:rPr>
          <w:rFonts w:ascii="Times New Roman" w:hAnsi="Times New Roman"/>
          <w:sz w:val="20"/>
          <w:szCs w:val="20"/>
        </w:rPr>
      </w:pPr>
    </w:p>
    <w:p w:rsidR="00DE6874" w:rsidRPr="00A27070" w:rsidRDefault="00CE7999" w:rsidP="005B3C84">
      <w:pPr>
        <w:pStyle w:val="Listaconvietas"/>
        <w:numPr>
          <w:ilvl w:val="0"/>
          <w:numId w:val="0"/>
        </w:numPr>
        <w:ind w:left="360" w:hanging="360"/>
        <w:rPr>
          <w:rFonts w:ascii="Times New Roman" w:hAnsi="Times New Roman"/>
          <w:sz w:val="20"/>
          <w:szCs w:val="20"/>
        </w:rPr>
      </w:pPr>
      <w:r w:rsidRPr="00A27070">
        <w:rPr>
          <w:rFonts w:ascii="Times New Roman" w:hAnsi="Times New Roman"/>
          <w:sz w:val="20"/>
          <w:szCs w:val="20"/>
        </w:rPr>
        <w:t>- Indicar, mediante el siguiente Cuadro, la población que sería objeto del levantamiento de panel:</w:t>
      </w:r>
    </w:p>
    <w:p w:rsidR="00CE7999" w:rsidRPr="00A27070" w:rsidRDefault="00CE7999" w:rsidP="005B3C84">
      <w:pPr>
        <w:pStyle w:val="Listaconvietas"/>
        <w:numPr>
          <w:ilvl w:val="0"/>
          <w:numId w:val="0"/>
        </w:numPr>
        <w:ind w:left="360" w:hanging="360"/>
        <w:rPr>
          <w:rFonts w:ascii="Times New Roman" w:hAnsi="Times New Roman"/>
          <w:color w:val="FF000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0"/>
        <w:gridCol w:w="2835"/>
      </w:tblGrid>
      <w:tr w:rsidR="001B31A9" w:rsidRPr="00A27070" w:rsidTr="005648F0">
        <w:tc>
          <w:tcPr>
            <w:tcW w:w="7230" w:type="dxa"/>
            <w:shd w:val="clear" w:color="auto" w:fill="auto"/>
          </w:tcPr>
          <w:p w:rsidR="00CE7999" w:rsidRPr="00A27070" w:rsidRDefault="00CE7999"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Poblaciones</w:t>
            </w:r>
          </w:p>
        </w:tc>
        <w:tc>
          <w:tcPr>
            <w:tcW w:w="2835" w:type="dxa"/>
            <w:shd w:val="clear" w:color="auto" w:fill="auto"/>
          </w:tcPr>
          <w:p w:rsidR="00CE7999" w:rsidRPr="00A27070" w:rsidRDefault="00CE7999" w:rsidP="00FF25D2">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Número de personas</w:t>
            </w:r>
          </w:p>
        </w:tc>
      </w:tr>
      <w:tr w:rsidR="001B31A9" w:rsidRPr="00A27070" w:rsidTr="005648F0">
        <w:tc>
          <w:tcPr>
            <w:tcW w:w="7230" w:type="dxa"/>
            <w:shd w:val="clear" w:color="auto" w:fill="auto"/>
          </w:tcPr>
          <w:p w:rsidR="00CE7999" w:rsidRPr="00A27070" w:rsidRDefault="00CE7999"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Población beneficiaria que participó en el levantamiento de la Línea base</w:t>
            </w:r>
          </w:p>
        </w:tc>
        <w:tc>
          <w:tcPr>
            <w:tcW w:w="2835" w:type="dxa"/>
            <w:shd w:val="clear" w:color="auto" w:fill="auto"/>
          </w:tcPr>
          <w:p w:rsidR="00CE7999" w:rsidRPr="00A27070" w:rsidRDefault="00FF25D2" w:rsidP="00FF25D2">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 xml:space="preserve">900 </w:t>
            </w:r>
          </w:p>
        </w:tc>
      </w:tr>
      <w:tr w:rsidR="001B31A9" w:rsidRPr="00A27070" w:rsidTr="005648F0">
        <w:tc>
          <w:tcPr>
            <w:tcW w:w="7230" w:type="dxa"/>
            <w:shd w:val="clear" w:color="auto" w:fill="auto"/>
          </w:tcPr>
          <w:p w:rsidR="00CE7999" w:rsidRPr="00A27070" w:rsidRDefault="00CE7999"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Población que participó en el levantamiento de la línea base activa en el programa en 2017 (A)</w:t>
            </w:r>
          </w:p>
        </w:tc>
        <w:tc>
          <w:tcPr>
            <w:tcW w:w="2835" w:type="dxa"/>
            <w:shd w:val="clear" w:color="auto" w:fill="auto"/>
          </w:tcPr>
          <w:p w:rsidR="00CE7999" w:rsidRPr="00A27070" w:rsidRDefault="00FF25D2" w:rsidP="00FF25D2">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950</w:t>
            </w:r>
          </w:p>
        </w:tc>
      </w:tr>
      <w:tr w:rsidR="001B31A9" w:rsidRPr="00A27070" w:rsidTr="005648F0">
        <w:tc>
          <w:tcPr>
            <w:tcW w:w="7230" w:type="dxa"/>
            <w:shd w:val="clear" w:color="auto" w:fill="auto"/>
          </w:tcPr>
          <w:p w:rsidR="00CE7999" w:rsidRPr="00A27070" w:rsidRDefault="00CE7999"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Población que participó en el levantamiento de la línea base que ya no se encuentra activa en el programa en 2017, pero puede ser localizada para el levantamiento de panel (B)</w:t>
            </w:r>
          </w:p>
        </w:tc>
        <w:tc>
          <w:tcPr>
            <w:tcW w:w="2835" w:type="dxa"/>
            <w:shd w:val="clear" w:color="auto" w:fill="auto"/>
          </w:tcPr>
          <w:p w:rsidR="00CE7999" w:rsidRPr="00A27070" w:rsidRDefault="00FF25D2" w:rsidP="00FF25D2">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35</w:t>
            </w:r>
          </w:p>
        </w:tc>
      </w:tr>
      <w:tr w:rsidR="001B31A9" w:rsidRPr="00A27070" w:rsidTr="005648F0">
        <w:tc>
          <w:tcPr>
            <w:tcW w:w="7230" w:type="dxa"/>
            <w:shd w:val="clear" w:color="auto" w:fill="auto"/>
          </w:tcPr>
          <w:p w:rsidR="00CE7999" w:rsidRPr="00A27070" w:rsidRDefault="00CE7999"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Población muestra para el levantamiento de Panel (A+B)</w:t>
            </w:r>
          </w:p>
        </w:tc>
        <w:tc>
          <w:tcPr>
            <w:tcW w:w="2835" w:type="dxa"/>
            <w:shd w:val="clear" w:color="auto" w:fill="auto"/>
          </w:tcPr>
          <w:p w:rsidR="00CE7999" w:rsidRPr="00A27070" w:rsidRDefault="00FF25D2" w:rsidP="00FF25D2">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40</w:t>
            </w:r>
          </w:p>
        </w:tc>
      </w:tr>
    </w:tbl>
    <w:p w:rsidR="00CE7999" w:rsidRPr="00A27070" w:rsidRDefault="00CE7999" w:rsidP="005B3C84">
      <w:pPr>
        <w:pStyle w:val="Listaconvietas"/>
        <w:numPr>
          <w:ilvl w:val="0"/>
          <w:numId w:val="0"/>
        </w:numPr>
        <w:ind w:left="360" w:hanging="360"/>
        <w:rPr>
          <w:rFonts w:ascii="Times New Roman" w:hAnsi="Times New Roman"/>
          <w:color w:val="FF0000"/>
          <w:sz w:val="20"/>
          <w:szCs w:val="20"/>
        </w:rPr>
      </w:pPr>
    </w:p>
    <w:p w:rsidR="00550513" w:rsidRPr="008577C1" w:rsidRDefault="00550513" w:rsidP="005B3C84">
      <w:pPr>
        <w:pStyle w:val="Listaconvietas"/>
        <w:numPr>
          <w:ilvl w:val="0"/>
          <w:numId w:val="0"/>
        </w:numPr>
        <w:rPr>
          <w:rFonts w:ascii="Times New Roman" w:hAnsi="Times New Roman"/>
          <w:sz w:val="20"/>
          <w:szCs w:val="20"/>
        </w:rPr>
      </w:pPr>
      <w:r w:rsidRPr="008577C1">
        <w:rPr>
          <w:rFonts w:ascii="Times New Roman" w:hAnsi="Times New Roman"/>
          <w:sz w:val="20"/>
          <w:szCs w:val="20"/>
        </w:rPr>
        <w:t xml:space="preserve">- Describir mediante tabulados las principales características de la población objeto del levantamiento de panel, desagregando por población activa y no activa en el programa social en 2017 (sexo, edad, ubicación geográfica, tipo de apoyo, entre otras, dependiendo de las características del programa social); con la finalidad de verificar la representatividad de la población beneficiaria del programa social. </w:t>
      </w:r>
    </w:p>
    <w:p w:rsidR="00550513" w:rsidRPr="008577C1" w:rsidRDefault="00550513" w:rsidP="005B3C84">
      <w:pPr>
        <w:pStyle w:val="Listaconvietas"/>
        <w:numPr>
          <w:ilvl w:val="0"/>
          <w:numId w:val="0"/>
        </w:numPr>
        <w:ind w:left="360"/>
        <w:rPr>
          <w:rFonts w:ascii="Times New Roman" w:hAnsi="Times New Roman"/>
          <w:sz w:val="20"/>
          <w:szCs w:val="20"/>
        </w:rPr>
      </w:pPr>
      <w:r w:rsidRPr="008577C1">
        <w:rPr>
          <w:rFonts w:ascii="Times New Roman" w:hAnsi="Times New Roman"/>
          <w:sz w:val="20"/>
          <w:szCs w:val="20"/>
        </w:rPr>
        <w:t xml:space="preserve"> </w:t>
      </w:r>
    </w:p>
    <w:p w:rsidR="00550513" w:rsidRPr="005C4EAB" w:rsidRDefault="00550513" w:rsidP="005B3C84">
      <w:pPr>
        <w:pStyle w:val="Listaconvietas"/>
        <w:numPr>
          <w:ilvl w:val="0"/>
          <w:numId w:val="0"/>
        </w:numPr>
        <w:rPr>
          <w:rFonts w:ascii="Times New Roman" w:hAnsi="Times New Roman"/>
          <w:sz w:val="20"/>
          <w:szCs w:val="20"/>
        </w:rPr>
      </w:pPr>
      <w:r w:rsidRPr="008577C1">
        <w:rPr>
          <w:rFonts w:ascii="Times New Roman" w:hAnsi="Times New Roman"/>
          <w:sz w:val="20"/>
          <w:szCs w:val="20"/>
        </w:rPr>
        <w:t>- En caso de que haya identificado la necesidad de modificar el instrumento diseñado en la evaluación interna anterior, se deberá contemplar que se deben incluir las mismas preguntas realizadas en el levantamiento inicial, sumando las preguntas adicionales que se deseen incorporar, en cuyo caso se deberá incluir en este apartado el instrumento diseñado y un cuadro que presente los reactivos adicionales y la justificación de su inclusión.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0"/>
        <w:gridCol w:w="4410"/>
      </w:tblGrid>
      <w:tr w:rsidR="00550513" w:rsidRPr="00A27070" w:rsidTr="00AD41A7">
        <w:tc>
          <w:tcPr>
            <w:tcW w:w="5670" w:type="dxa"/>
            <w:shd w:val="clear" w:color="auto" w:fill="auto"/>
          </w:tcPr>
          <w:p w:rsidR="00550513" w:rsidRPr="00A27070" w:rsidRDefault="00550513"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Reactivo adicional en el instrumento 2017</w:t>
            </w:r>
          </w:p>
        </w:tc>
        <w:tc>
          <w:tcPr>
            <w:tcW w:w="4410" w:type="dxa"/>
            <w:shd w:val="clear" w:color="auto" w:fill="auto"/>
          </w:tcPr>
          <w:p w:rsidR="00550513" w:rsidRPr="00A27070" w:rsidRDefault="00550513"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Justificación de su inclusión</w:t>
            </w:r>
          </w:p>
        </w:tc>
      </w:tr>
      <w:tr w:rsidR="00550513" w:rsidRPr="00A27070" w:rsidTr="00AD41A7">
        <w:tc>
          <w:tcPr>
            <w:tcW w:w="5670" w:type="dxa"/>
            <w:shd w:val="clear" w:color="auto" w:fill="auto"/>
          </w:tcPr>
          <w:p w:rsidR="00AD41A7" w:rsidRPr="00AD41A7" w:rsidRDefault="00AD41A7" w:rsidP="00AD41A7">
            <w:pPr>
              <w:suppressAutoHyphens/>
              <w:spacing w:line="276" w:lineRule="auto"/>
              <w:rPr>
                <w:sz w:val="20"/>
                <w:szCs w:val="20"/>
                <w:lang w:eastAsia="ar-SA"/>
              </w:rPr>
            </w:pPr>
            <w:r w:rsidRPr="00AD41A7">
              <w:rPr>
                <w:sz w:val="20"/>
                <w:szCs w:val="20"/>
                <w:lang w:eastAsia="ar-SA"/>
              </w:rPr>
              <w:t>¿Cómo se enteraron de este Programa de Alimentación de Cendis?</w:t>
            </w:r>
          </w:p>
          <w:p w:rsidR="00AD41A7" w:rsidRPr="00AD41A7" w:rsidRDefault="00AD41A7" w:rsidP="00AD41A7">
            <w:pPr>
              <w:suppressAutoHyphens/>
              <w:spacing w:line="276" w:lineRule="auto"/>
              <w:rPr>
                <w:sz w:val="20"/>
                <w:szCs w:val="20"/>
                <w:lang w:eastAsia="ar-SA"/>
              </w:rPr>
            </w:pPr>
          </w:p>
          <w:p w:rsidR="00550513" w:rsidRPr="00A27070" w:rsidRDefault="00550513" w:rsidP="00AD41A7">
            <w:pPr>
              <w:suppressAutoHyphens/>
              <w:rPr>
                <w:sz w:val="20"/>
                <w:szCs w:val="20"/>
              </w:rPr>
            </w:pPr>
          </w:p>
        </w:tc>
        <w:tc>
          <w:tcPr>
            <w:tcW w:w="4410" w:type="dxa"/>
            <w:shd w:val="clear" w:color="auto" w:fill="auto"/>
          </w:tcPr>
          <w:p w:rsidR="00550513" w:rsidRPr="00A27070" w:rsidRDefault="00AD41A7" w:rsidP="005B3C84">
            <w:pPr>
              <w:pStyle w:val="Listaconvietas"/>
              <w:numPr>
                <w:ilvl w:val="0"/>
                <w:numId w:val="0"/>
              </w:numPr>
              <w:rPr>
                <w:rFonts w:ascii="Times New Roman" w:hAnsi="Times New Roman"/>
                <w:sz w:val="20"/>
                <w:szCs w:val="20"/>
              </w:rPr>
            </w:pPr>
            <w:r>
              <w:rPr>
                <w:rFonts w:ascii="Times New Roman" w:hAnsi="Times New Roman"/>
                <w:sz w:val="20"/>
                <w:szCs w:val="20"/>
              </w:rPr>
              <w:t xml:space="preserve">Las preguntas formuladas están realizadas con base en las categorías establecidas en la evaluación del programa social 2017 y tiene como finalidad, </w:t>
            </w:r>
            <w:r w:rsidR="008577C1">
              <w:rPr>
                <w:rFonts w:ascii="Times New Roman" w:hAnsi="Times New Roman"/>
                <w:sz w:val="20"/>
                <w:szCs w:val="20"/>
              </w:rPr>
              <w:t xml:space="preserve">establecer mejores criterios para la evaluación y mejora del programa </w:t>
            </w:r>
          </w:p>
        </w:tc>
      </w:tr>
      <w:tr w:rsidR="00550513" w:rsidRPr="00A27070" w:rsidTr="00AD41A7">
        <w:tc>
          <w:tcPr>
            <w:tcW w:w="5670" w:type="dxa"/>
            <w:shd w:val="clear" w:color="auto" w:fill="auto"/>
          </w:tcPr>
          <w:p w:rsidR="00AD41A7" w:rsidRPr="00AD41A7" w:rsidRDefault="00AD41A7" w:rsidP="00AD41A7">
            <w:pPr>
              <w:suppressAutoHyphens/>
              <w:spacing w:line="276" w:lineRule="auto"/>
              <w:rPr>
                <w:sz w:val="20"/>
                <w:szCs w:val="20"/>
                <w:lang w:eastAsia="ar-SA"/>
              </w:rPr>
            </w:pPr>
            <w:r w:rsidRPr="00AD41A7">
              <w:rPr>
                <w:sz w:val="20"/>
                <w:szCs w:val="20"/>
                <w:lang w:eastAsia="ar-SA"/>
              </w:rPr>
              <w:t xml:space="preserve">La información que les proporcionaron los servidores públicos para la inscripción al programa  fue: </w:t>
            </w:r>
          </w:p>
          <w:p w:rsidR="00AD41A7" w:rsidRPr="00AD41A7" w:rsidRDefault="00AD41A7" w:rsidP="00AD41A7">
            <w:pPr>
              <w:suppressAutoHyphens/>
              <w:spacing w:line="276" w:lineRule="auto"/>
              <w:rPr>
                <w:sz w:val="20"/>
                <w:szCs w:val="20"/>
                <w:lang w:eastAsia="ar-SA"/>
              </w:rPr>
            </w:pPr>
            <w:r w:rsidRPr="00AD41A7">
              <w:rPr>
                <w:sz w:val="20"/>
                <w:szCs w:val="20"/>
                <w:lang w:eastAsia="ar-SA"/>
              </w:rPr>
              <w:t>El trato que les dieron los servidores públicos de la Delegación durante el proceso de inscripción fue:</w:t>
            </w:r>
          </w:p>
          <w:p w:rsidR="00550513" w:rsidRPr="00A27070" w:rsidRDefault="00550513" w:rsidP="00AD41A7">
            <w:pPr>
              <w:suppressAutoHyphens/>
              <w:spacing w:line="276" w:lineRule="auto"/>
              <w:rPr>
                <w:sz w:val="20"/>
                <w:szCs w:val="20"/>
              </w:rPr>
            </w:pPr>
          </w:p>
        </w:tc>
        <w:tc>
          <w:tcPr>
            <w:tcW w:w="4410" w:type="dxa"/>
            <w:shd w:val="clear" w:color="auto" w:fill="auto"/>
          </w:tcPr>
          <w:p w:rsidR="00550513" w:rsidRPr="00A27070" w:rsidRDefault="008577C1" w:rsidP="005B3C84">
            <w:pPr>
              <w:pStyle w:val="Listaconvietas"/>
              <w:numPr>
                <w:ilvl w:val="0"/>
                <w:numId w:val="0"/>
              </w:numPr>
              <w:rPr>
                <w:rFonts w:ascii="Times New Roman" w:hAnsi="Times New Roman"/>
                <w:sz w:val="20"/>
                <w:szCs w:val="20"/>
              </w:rPr>
            </w:pPr>
            <w:r>
              <w:rPr>
                <w:rFonts w:ascii="Times New Roman" w:hAnsi="Times New Roman"/>
                <w:sz w:val="20"/>
                <w:szCs w:val="20"/>
              </w:rPr>
              <w:t>Las preguntas formuladas están realizadas con base en las categorías establecidas en la evaluación del programa social 2017 y tiene como finalidad, establecer mejores criterios para la evaluación y mejora del programa</w:t>
            </w:r>
          </w:p>
        </w:tc>
      </w:tr>
      <w:tr w:rsidR="00550513" w:rsidRPr="00A27070" w:rsidTr="00AD41A7">
        <w:tc>
          <w:tcPr>
            <w:tcW w:w="5670" w:type="dxa"/>
            <w:shd w:val="clear" w:color="auto" w:fill="auto"/>
          </w:tcPr>
          <w:p w:rsidR="00AD41A7" w:rsidRPr="00AD41A7" w:rsidRDefault="00AD41A7" w:rsidP="00AD41A7">
            <w:pPr>
              <w:suppressAutoHyphens/>
              <w:spacing w:line="276" w:lineRule="auto"/>
              <w:rPr>
                <w:sz w:val="20"/>
                <w:szCs w:val="20"/>
                <w:lang w:eastAsia="ar-SA"/>
              </w:rPr>
            </w:pPr>
            <w:r w:rsidRPr="00AD41A7">
              <w:rPr>
                <w:sz w:val="20"/>
                <w:szCs w:val="20"/>
                <w:lang w:eastAsia="ar-SA"/>
              </w:rPr>
              <w:t>¿Consideran que el personal que los asesoró y atendió para formalizar la inscripción está capacitado?</w:t>
            </w:r>
          </w:p>
          <w:p w:rsidR="00550513" w:rsidRPr="00A27070" w:rsidRDefault="00550513" w:rsidP="00AD41A7">
            <w:pPr>
              <w:suppressAutoHyphens/>
              <w:spacing w:line="276" w:lineRule="auto"/>
              <w:rPr>
                <w:sz w:val="20"/>
                <w:szCs w:val="20"/>
              </w:rPr>
            </w:pPr>
          </w:p>
        </w:tc>
        <w:tc>
          <w:tcPr>
            <w:tcW w:w="4410" w:type="dxa"/>
            <w:shd w:val="clear" w:color="auto" w:fill="auto"/>
          </w:tcPr>
          <w:p w:rsidR="00550513" w:rsidRPr="00A27070" w:rsidRDefault="008577C1" w:rsidP="005B3C84">
            <w:pPr>
              <w:pStyle w:val="Listaconvietas"/>
              <w:numPr>
                <w:ilvl w:val="0"/>
                <w:numId w:val="0"/>
              </w:numPr>
              <w:rPr>
                <w:rFonts w:ascii="Times New Roman" w:hAnsi="Times New Roman"/>
                <w:sz w:val="20"/>
                <w:szCs w:val="20"/>
              </w:rPr>
            </w:pPr>
            <w:r>
              <w:rPr>
                <w:rFonts w:ascii="Times New Roman" w:hAnsi="Times New Roman"/>
                <w:sz w:val="20"/>
                <w:szCs w:val="20"/>
              </w:rPr>
              <w:t>Las preguntas formuladas están realizadas con base en las categorías establecidas en la evaluación del programa social 2017 y tiene como finalidad, establecer mejores criterios para la evaluación y mejora del programa</w:t>
            </w:r>
          </w:p>
        </w:tc>
      </w:tr>
      <w:tr w:rsidR="00550513" w:rsidRPr="00A27070" w:rsidTr="00AD41A7">
        <w:tc>
          <w:tcPr>
            <w:tcW w:w="5670" w:type="dxa"/>
            <w:shd w:val="clear" w:color="auto" w:fill="auto"/>
          </w:tcPr>
          <w:p w:rsidR="00AD41A7" w:rsidRPr="00AD41A7" w:rsidRDefault="00AD41A7" w:rsidP="00AD41A7">
            <w:pPr>
              <w:suppressAutoHyphens/>
              <w:spacing w:line="276" w:lineRule="auto"/>
              <w:rPr>
                <w:sz w:val="20"/>
                <w:szCs w:val="20"/>
                <w:lang w:eastAsia="ar-SA"/>
              </w:rPr>
            </w:pPr>
            <w:r w:rsidRPr="00AD41A7">
              <w:rPr>
                <w:sz w:val="20"/>
                <w:szCs w:val="20"/>
                <w:lang w:eastAsia="ar-SA"/>
              </w:rPr>
              <w:t>¿Qué parte del trámite se les dificultó más?</w:t>
            </w:r>
          </w:p>
          <w:p w:rsidR="00550513" w:rsidRPr="00A27070" w:rsidRDefault="00550513" w:rsidP="005B3C84">
            <w:pPr>
              <w:pStyle w:val="Listaconvietas"/>
              <w:numPr>
                <w:ilvl w:val="0"/>
                <w:numId w:val="0"/>
              </w:numPr>
              <w:rPr>
                <w:rFonts w:ascii="Times New Roman" w:hAnsi="Times New Roman"/>
                <w:sz w:val="20"/>
                <w:szCs w:val="20"/>
              </w:rPr>
            </w:pPr>
          </w:p>
        </w:tc>
        <w:tc>
          <w:tcPr>
            <w:tcW w:w="4410" w:type="dxa"/>
            <w:shd w:val="clear" w:color="auto" w:fill="auto"/>
          </w:tcPr>
          <w:p w:rsidR="00550513" w:rsidRPr="00A27070" w:rsidRDefault="008577C1" w:rsidP="005B3C84">
            <w:pPr>
              <w:pStyle w:val="Listaconvietas"/>
              <w:numPr>
                <w:ilvl w:val="0"/>
                <w:numId w:val="0"/>
              </w:numPr>
              <w:rPr>
                <w:rFonts w:ascii="Times New Roman" w:hAnsi="Times New Roman"/>
                <w:sz w:val="20"/>
                <w:szCs w:val="20"/>
              </w:rPr>
            </w:pPr>
            <w:r>
              <w:rPr>
                <w:rFonts w:ascii="Times New Roman" w:hAnsi="Times New Roman"/>
                <w:sz w:val="20"/>
                <w:szCs w:val="20"/>
              </w:rPr>
              <w:t>Las preguntas formuladas están realizadas con base en las categorías establecidas en la evaluación del programa social 2017 y tiene como finalidad, establecer mejores criterios para la evaluación y mejora del programa</w:t>
            </w:r>
          </w:p>
        </w:tc>
      </w:tr>
      <w:tr w:rsidR="00550513" w:rsidRPr="00A27070" w:rsidTr="00AD41A7">
        <w:tc>
          <w:tcPr>
            <w:tcW w:w="5670" w:type="dxa"/>
            <w:shd w:val="clear" w:color="auto" w:fill="auto"/>
          </w:tcPr>
          <w:p w:rsidR="00AD41A7" w:rsidRPr="00AD41A7" w:rsidRDefault="00AD41A7" w:rsidP="00AD41A7">
            <w:pPr>
              <w:suppressAutoHyphens/>
              <w:spacing w:line="276" w:lineRule="auto"/>
              <w:rPr>
                <w:sz w:val="20"/>
                <w:szCs w:val="20"/>
                <w:lang w:eastAsia="ar-SA"/>
              </w:rPr>
            </w:pPr>
            <w:r w:rsidRPr="00AD41A7">
              <w:rPr>
                <w:sz w:val="20"/>
                <w:szCs w:val="20"/>
                <w:lang w:eastAsia="ar-SA"/>
              </w:rPr>
              <w:t>El apoyo de alimentación que recibieron, ¿fue el que les dijeron desde el inicio?</w:t>
            </w:r>
          </w:p>
          <w:p w:rsidR="00550513" w:rsidRPr="00A27070" w:rsidRDefault="00550513" w:rsidP="00AD41A7">
            <w:pPr>
              <w:suppressAutoHyphens/>
              <w:spacing w:line="276" w:lineRule="auto"/>
              <w:rPr>
                <w:sz w:val="20"/>
                <w:szCs w:val="20"/>
              </w:rPr>
            </w:pPr>
          </w:p>
        </w:tc>
        <w:tc>
          <w:tcPr>
            <w:tcW w:w="4410" w:type="dxa"/>
            <w:shd w:val="clear" w:color="auto" w:fill="auto"/>
          </w:tcPr>
          <w:p w:rsidR="00550513" w:rsidRPr="00A27070" w:rsidRDefault="008577C1" w:rsidP="005B3C84">
            <w:pPr>
              <w:pStyle w:val="Listaconvietas"/>
              <w:numPr>
                <w:ilvl w:val="0"/>
                <w:numId w:val="0"/>
              </w:numPr>
              <w:rPr>
                <w:rFonts w:ascii="Times New Roman" w:hAnsi="Times New Roman"/>
                <w:sz w:val="20"/>
                <w:szCs w:val="20"/>
              </w:rPr>
            </w:pPr>
            <w:r>
              <w:rPr>
                <w:rFonts w:ascii="Times New Roman" w:hAnsi="Times New Roman"/>
                <w:sz w:val="20"/>
                <w:szCs w:val="20"/>
              </w:rPr>
              <w:lastRenderedPageBreak/>
              <w:t xml:space="preserve">Las preguntas formuladas están realizadas con base en las categorías establecidas en la evaluación del programa social 2017 y tiene como finalidad, establecer mejores </w:t>
            </w:r>
            <w:r>
              <w:rPr>
                <w:rFonts w:ascii="Times New Roman" w:hAnsi="Times New Roman"/>
                <w:sz w:val="20"/>
                <w:szCs w:val="20"/>
              </w:rPr>
              <w:lastRenderedPageBreak/>
              <w:t>criterios para la evaluación y mejora del programa</w:t>
            </w:r>
          </w:p>
        </w:tc>
      </w:tr>
      <w:tr w:rsidR="00550513" w:rsidRPr="00A27070" w:rsidTr="00AD41A7">
        <w:tc>
          <w:tcPr>
            <w:tcW w:w="5670" w:type="dxa"/>
            <w:shd w:val="clear" w:color="auto" w:fill="auto"/>
          </w:tcPr>
          <w:p w:rsidR="00550513" w:rsidRPr="00A27070" w:rsidRDefault="00AD41A7" w:rsidP="00AD41A7">
            <w:pPr>
              <w:suppressAutoHyphens/>
              <w:spacing w:line="276" w:lineRule="auto"/>
              <w:rPr>
                <w:sz w:val="20"/>
                <w:szCs w:val="20"/>
                <w:lang w:eastAsia="ar-SA"/>
              </w:rPr>
            </w:pPr>
            <w:r w:rsidRPr="00AD41A7">
              <w:rPr>
                <w:sz w:val="20"/>
                <w:szCs w:val="20"/>
                <w:lang w:eastAsia="ar-SA"/>
              </w:rPr>
              <w:lastRenderedPageBreak/>
              <w:t>¿Qué otros apoyos gubernamentales han recibido?</w:t>
            </w:r>
          </w:p>
        </w:tc>
        <w:tc>
          <w:tcPr>
            <w:tcW w:w="4410" w:type="dxa"/>
            <w:shd w:val="clear" w:color="auto" w:fill="auto"/>
          </w:tcPr>
          <w:p w:rsidR="00550513" w:rsidRPr="00A27070" w:rsidRDefault="008577C1" w:rsidP="005B3C84">
            <w:pPr>
              <w:pStyle w:val="Listaconvietas"/>
              <w:numPr>
                <w:ilvl w:val="0"/>
                <w:numId w:val="0"/>
              </w:numPr>
              <w:rPr>
                <w:rFonts w:ascii="Times New Roman" w:hAnsi="Times New Roman"/>
                <w:sz w:val="20"/>
                <w:szCs w:val="20"/>
              </w:rPr>
            </w:pPr>
            <w:r>
              <w:rPr>
                <w:rFonts w:ascii="Times New Roman" w:hAnsi="Times New Roman"/>
                <w:sz w:val="20"/>
                <w:szCs w:val="20"/>
              </w:rPr>
              <w:t>Las preguntas formuladas están realizadas con base en las categorías establecidas en la evaluación del programa social 2017 y tiene como finalidad, establecer mejores criterios para la evaluación y mejora del programa</w:t>
            </w:r>
          </w:p>
        </w:tc>
      </w:tr>
      <w:tr w:rsidR="00550513" w:rsidRPr="00A27070" w:rsidTr="00AD41A7">
        <w:tc>
          <w:tcPr>
            <w:tcW w:w="5670" w:type="dxa"/>
            <w:shd w:val="clear" w:color="auto" w:fill="auto"/>
          </w:tcPr>
          <w:p w:rsidR="00550513" w:rsidRPr="00A27070" w:rsidRDefault="00AD41A7" w:rsidP="00AD41A7">
            <w:pPr>
              <w:suppressAutoHyphens/>
              <w:spacing w:line="276" w:lineRule="auto"/>
              <w:rPr>
                <w:sz w:val="20"/>
                <w:szCs w:val="20"/>
                <w:lang w:eastAsia="ar-SA"/>
              </w:rPr>
            </w:pPr>
            <w:r w:rsidRPr="00AD41A7">
              <w:rPr>
                <w:sz w:val="20"/>
                <w:szCs w:val="20"/>
                <w:lang w:eastAsia="ar-SA"/>
              </w:rPr>
              <w:t>Qué tanto cree que contribuirá este programa de alimentación en el desarrollo de su hija o hijo?</w:t>
            </w:r>
          </w:p>
        </w:tc>
        <w:tc>
          <w:tcPr>
            <w:tcW w:w="4410" w:type="dxa"/>
            <w:shd w:val="clear" w:color="auto" w:fill="auto"/>
          </w:tcPr>
          <w:p w:rsidR="00550513" w:rsidRPr="00A27070" w:rsidRDefault="008577C1" w:rsidP="005B3C84">
            <w:pPr>
              <w:pStyle w:val="Listaconvietas"/>
              <w:numPr>
                <w:ilvl w:val="0"/>
                <w:numId w:val="0"/>
              </w:numPr>
              <w:rPr>
                <w:rFonts w:ascii="Times New Roman" w:hAnsi="Times New Roman"/>
                <w:sz w:val="20"/>
                <w:szCs w:val="20"/>
              </w:rPr>
            </w:pPr>
            <w:r>
              <w:rPr>
                <w:rFonts w:ascii="Times New Roman" w:hAnsi="Times New Roman"/>
                <w:sz w:val="20"/>
                <w:szCs w:val="20"/>
              </w:rPr>
              <w:t>Las preguntas formuladas están realizadas con base en las categorías establecidas en la evaluación del programa social 2017 y tiene como finalidad, establecer mejores criterios para la evaluación y mejora del programa</w:t>
            </w:r>
          </w:p>
        </w:tc>
      </w:tr>
      <w:tr w:rsidR="00AD41A7" w:rsidRPr="00A27070" w:rsidTr="00AD41A7">
        <w:tc>
          <w:tcPr>
            <w:tcW w:w="5670" w:type="dxa"/>
            <w:shd w:val="clear" w:color="auto" w:fill="auto"/>
          </w:tcPr>
          <w:p w:rsidR="00AD41A7" w:rsidRPr="00A27070" w:rsidRDefault="00AD41A7" w:rsidP="00AD41A7">
            <w:pPr>
              <w:suppressAutoHyphens/>
              <w:spacing w:line="276" w:lineRule="auto"/>
              <w:rPr>
                <w:sz w:val="20"/>
                <w:szCs w:val="20"/>
                <w:lang w:eastAsia="ar-SA"/>
              </w:rPr>
            </w:pPr>
            <w:r w:rsidRPr="00AD41A7">
              <w:rPr>
                <w:sz w:val="20"/>
                <w:szCs w:val="20"/>
                <w:lang w:eastAsia="ar-SA"/>
              </w:rPr>
              <w:t>Le gustaría dar alguna sugerencia u opinión, para mejorar el Programa?</w:t>
            </w:r>
          </w:p>
        </w:tc>
        <w:tc>
          <w:tcPr>
            <w:tcW w:w="4410" w:type="dxa"/>
            <w:shd w:val="clear" w:color="auto" w:fill="auto"/>
          </w:tcPr>
          <w:p w:rsidR="00AD41A7" w:rsidRPr="00A27070" w:rsidRDefault="008577C1" w:rsidP="005B3C84">
            <w:pPr>
              <w:pStyle w:val="Listaconvietas"/>
              <w:numPr>
                <w:ilvl w:val="0"/>
                <w:numId w:val="0"/>
              </w:numPr>
              <w:rPr>
                <w:rFonts w:ascii="Times New Roman" w:hAnsi="Times New Roman"/>
                <w:sz w:val="20"/>
                <w:szCs w:val="20"/>
              </w:rPr>
            </w:pPr>
            <w:r>
              <w:rPr>
                <w:rFonts w:ascii="Times New Roman" w:hAnsi="Times New Roman"/>
                <w:sz w:val="20"/>
                <w:szCs w:val="20"/>
              </w:rPr>
              <w:t>Las preguntas formuladas están realizadas con base en las categorías establecidas en la evaluación del programa social 2017 y tiene como finalidad, establecer mejores criterios para la evaluación y mejora del programa</w:t>
            </w:r>
          </w:p>
        </w:tc>
      </w:tr>
      <w:tr w:rsidR="00AD41A7" w:rsidRPr="00A27070" w:rsidTr="00AD41A7">
        <w:tc>
          <w:tcPr>
            <w:tcW w:w="5670" w:type="dxa"/>
            <w:shd w:val="clear" w:color="auto" w:fill="auto"/>
          </w:tcPr>
          <w:p w:rsidR="00AD41A7" w:rsidRPr="00A27070" w:rsidRDefault="00AD41A7" w:rsidP="00AD41A7">
            <w:pPr>
              <w:suppressAutoHyphens/>
              <w:spacing w:line="276" w:lineRule="auto"/>
              <w:rPr>
                <w:sz w:val="20"/>
                <w:szCs w:val="20"/>
                <w:lang w:eastAsia="ar-SA"/>
              </w:rPr>
            </w:pPr>
            <w:r w:rsidRPr="00AD41A7">
              <w:rPr>
                <w:sz w:val="20"/>
                <w:szCs w:val="20"/>
                <w:lang w:eastAsia="ar-SA"/>
              </w:rPr>
              <w:t>¿Considera que la alimentación  que se otorga es de buena calidad?</w:t>
            </w:r>
          </w:p>
        </w:tc>
        <w:tc>
          <w:tcPr>
            <w:tcW w:w="4410" w:type="dxa"/>
            <w:shd w:val="clear" w:color="auto" w:fill="auto"/>
          </w:tcPr>
          <w:p w:rsidR="00AD41A7" w:rsidRPr="00A27070" w:rsidRDefault="008577C1" w:rsidP="005B3C84">
            <w:pPr>
              <w:pStyle w:val="Listaconvietas"/>
              <w:numPr>
                <w:ilvl w:val="0"/>
                <w:numId w:val="0"/>
              </w:numPr>
              <w:rPr>
                <w:rFonts w:ascii="Times New Roman" w:hAnsi="Times New Roman"/>
                <w:sz w:val="20"/>
                <w:szCs w:val="20"/>
              </w:rPr>
            </w:pPr>
            <w:r>
              <w:rPr>
                <w:rFonts w:ascii="Times New Roman" w:hAnsi="Times New Roman"/>
                <w:sz w:val="20"/>
                <w:szCs w:val="20"/>
              </w:rPr>
              <w:t>Las preguntas formuladas están realizadas con base en las categorías establecidas en la evaluación del programa social 2017 y tiene como finalidad, establecer mejores criterios para la evaluación y mejora del programa</w:t>
            </w:r>
          </w:p>
        </w:tc>
      </w:tr>
    </w:tbl>
    <w:p w:rsidR="00550513" w:rsidRDefault="00550513" w:rsidP="005B3C84">
      <w:pPr>
        <w:pStyle w:val="Listaconvietas"/>
        <w:numPr>
          <w:ilvl w:val="0"/>
          <w:numId w:val="0"/>
        </w:numPr>
        <w:rPr>
          <w:rFonts w:ascii="Times New Roman" w:hAnsi="Times New Roman"/>
          <w:color w:val="FF0000"/>
          <w:sz w:val="20"/>
          <w:szCs w:val="20"/>
        </w:rPr>
      </w:pPr>
    </w:p>
    <w:p w:rsidR="00AD41A7" w:rsidRPr="00AD41A7" w:rsidRDefault="00AD41A7" w:rsidP="005C4EAB">
      <w:pPr>
        <w:suppressAutoHyphens/>
        <w:rPr>
          <w:sz w:val="20"/>
          <w:szCs w:val="20"/>
          <w:lang w:eastAsia="ar-SA"/>
        </w:rPr>
      </w:pPr>
      <w:r w:rsidRPr="00AD41A7">
        <w:rPr>
          <w:sz w:val="20"/>
          <w:szCs w:val="20"/>
          <w:lang w:eastAsia="ar-SA"/>
        </w:rPr>
        <w:t>¿Cómo se enteraron de este Programa de Alimentación de Cendis?</w:t>
      </w:r>
    </w:p>
    <w:p w:rsidR="00AD41A7" w:rsidRPr="00AD41A7" w:rsidRDefault="00AD41A7" w:rsidP="005C4EAB">
      <w:pPr>
        <w:suppressAutoHyphens/>
        <w:rPr>
          <w:sz w:val="20"/>
          <w:szCs w:val="20"/>
          <w:lang w:eastAsia="ar-SA"/>
        </w:rPr>
      </w:pPr>
      <w:r w:rsidRPr="00AD41A7">
        <w:rPr>
          <w:sz w:val="20"/>
          <w:szCs w:val="20"/>
          <w:lang w:eastAsia="ar-SA"/>
        </w:rPr>
        <w:t xml:space="preserve">La información que les proporcionaron los servidores públicos para la inscripción al programa  fue: </w:t>
      </w:r>
    </w:p>
    <w:p w:rsidR="00AD41A7" w:rsidRPr="00AD41A7" w:rsidRDefault="00AD41A7" w:rsidP="005C4EAB">
      <w:pPr>
        <w:suppressAutoHyphens/>
        <w:rPr>
          <w:sz w:val="20"/>
          <w:szCs w:val="20"/>
          <w:lang w:eastAsia="ar-SA"/>
        </w:rPr>
      </w:pPr>
      <w:r w:rsidRPr="00AD41A7">
        <w:rPr>
          <w:sz w:val="20"/>
          <w:szCs w:val="20"/>
          <w:lang w:eastAsia="ar-SA"/>
        </w:rPr>
        <w:t>El trato que les dieron los servidores públicos de la Delegación durante el proceso de inscripción fue:</w:t>
      </w:r>
    </w:p>
    <w:p w:rsidR="00AD41A7" w:rsidRPr="00AD41A7" w:rsidRDefault="00AD41A7" w:rsidP="005C4EAB">
      <w:pPr>
        <w:suppressAutoHyphens/>
        <w:rPr>
          <w:sz w:val="20"/>
          <w:szCs w:val="20"/>
          <w:lang w:eastAsia="ar-SA"/>
        </w:rPr>
      </w:pPr>
      <w:r w:rsidRPr="00AD41A7">
        <w:rPr>
          <w:sz w:val="20"/>
          <w:szCs w:val="20"/>
          <w:lang w:eastAsia="ar-SA"/>
        </w:rPr>
        <w:t>¿Consideran que el personal que los asesoró y atendió para formalizar la inscripción está capacitado?</w:t>
      </w:r>
    </w:p>
    <w:p w:rsidR="00AD41A7" w:rsidRPr="00AD41A7" w:rsidRDefault="00AD41A7" w:rsidP="005C4EAB">
      <w:pPr>
        <w:suppressAutoHyphens/>
        <w:rPr>
          <w:sz w:val="20"/>
          <w:szCs w:val="20"/>
          <w:lang w:eastAsia="ar-SA"/>
        </w:rPr>
      </w:pPr>
      <w:r w:rsidRPr="00AD41A7">
        <w:rPr>
          <w:sz w:val="20"/>
          <w:szCs w:val="20"/>
          <w:lang w:eastAsia="ar-SA"/>
        </w:rPr>
        <w:t>¿Qué parte del trámite se les dificultó más?</w:t>
      </w:r>
    </w:p>
    <w:p w:rsidR="00AD41A7" w:rsidRPr="00AD41A7" w:rsidRDefault="00AD41A7" w:rsidP="005C4EAB">
      <w:pPr>
        <w:suppressAutoHyphens/>
        <w:rPr>
          <w:sz w:val="20"/>
          <w:szCs w:val="20"/>
          <w:lang w:eastAsia="ar-SA"/>
        </w:rPr>
      </w:pPr>
      <w:r w:rsidRPr="00AD41A7">
        <w:rPr>
          <w:sz w:val="20"/>
          <w:szCs w:val="20"/>
          <w:lang w:eastAsia="ar-SA"/>
        </w:rPr>
        <w:t>¿Cuál fue el principal motivo por el cual solicita la inscripción a CENDI’S?</w:t>
      </w:r>
    </w:p>
    <w:p w:rsidR="00AD41A7" w:rsidRPr="00AD41A7" w:rsidRDefault="00AD41A7" w:rsidP="005C4EAB">
      <w:pPr>
        <w:suppressAutoHyphens/>
        <w:rPr>
          <w:sz w:val="20"/>
          <w:szCs w:val="20"/>
          <w:lang w:eastAsia="ar-SA"/>
        </w:rPr>
      </w:pPr>
      <w:r w:rsidRPr="00AD41A7">
        <w:rPr>
          <w:sz w:val="20"/>
          <w:szCs w:val="20"/>
          <w:lang w:eastAsia="ar-SA"/>
        </w:rPr>
        <w:t>El apoyo de alimentación que recibieron, ¿fue el que les dijeron desde el inicio?</w:t>
      </w:r>
    </w:p>
    <w:p w:rsidR="00AD41A7" w:rsidRPr="00AD41A7" w:rsidRDefault="00AD41A7" w:rsidP="005C4EAB">
      <w:pPr>
        <w:suppressAutoHyphens/>
        <w:rPr>
          <w:sz w:val="20"/>
          <w:szCs w:val="20"/>
          <w:lang w:eastAsia="ar-SA"/>
        </w:rPr>
      </w:pPr>
      <w:r w:rsidRPr="00AD41A7">
        <w:rPr>
          <w:sz w:val="20"/>
          <w:szCs w:val="20"/>
          <w:lang w:eastAsia="ar-SA"/>
        </w:rPr>
        <w:t>¿Qué otros apoyos gubernamentales han recibido?</w:t>
      </w:r>
    </w:p>
    <w:p w:rsidR="00AD41A7" w:rsidRPr="00AD41A7" w:rsidRDefault="00AD41A7" w:rsidP="005C4EAB">
      <w:pPr>
        <w:suppressAutoHyphens/>
        <w:rPr>
          <w:sz w:val="20"/>
          <w:szCs w:val="20"/>
          <w:lang w:eastAsia="ar-SA"/>
        </w:rPr>
      </w:pPr>
      <w:r w:rsidRPr="00AD41A7">
        <w:rPr>
          <w:sz w:val="20"/>
          <w:szCs w:val="20"/>
          <w:lang w:eastAsia="ar-SA"/>
        </w:rPr>
        <w:t>¿Qué tanto cree que contribuirá este programa de alimentación en el desarrollo de su hija o hijo?</w:t>
      </w:r>
    </w:p>
    <w:p w:rsidR="00AD41A7" w:rsidRPr="00AD41A7" w:rsidRDefault="00AD41A7" w:rsidP="005C4EAB">
      <w:pPr>
        <w:suppressAutoHyphens/>
        <w:rPr>
          <w:sz w:val="20"/>
          <w:szCs w:val="20"/>
          <w:lang w:eastAsia="ar-SA"/>
        </w:rPr>
      </w:pPr>
      <w:r w:rsidRPr="00AD41A7">
        <w:rPr>
          <w:sz w:val="20"/>
          <w:szCs w:val="20"/>
          <w:lang w:eastAsia="ar-SA"/>
        </w:rPr>
        <w:t>¿Le gustaría dar alguna sugerencia u opinión, para mejorar el Programa?</w:t>
      </w:r>
    </w:p>
    <w:p w:rsidR="00AD41A7" w:rsidRPr="00AD41A7" w:rsidRDefault="00AD41A7" w:rsidP="005C4EAB">
      <w:pPr>
        <w:suppressAutoHyphens/>
        <w:rPr>
          <w:sz w:val="20"/>
          <w:szCs w:val="20"/>
          <w:lang w:eastAsia="ar-SA"/>
        </w:rPr>
      </w:pPr>
      <w:r w:rsidRPr="00AD41A7">
        <w:rPr>
          <w:sz w:val="20"/>
          <w:szCs w:val="20"/>
          <w:lang w:eastAsia="ar-SA"/>
        </w:rPr>
        <w:t>¿Considera que la alimentación  que se otorga es de buena calidad?</w:t>
      </w:r>
    </w:p>
    <w:p w:rsidR="00AD41A7" w:rsidRPr="00A27070" w:rsidRDefault="00AD41A7" w:rsidP="005B3C84">
      <w:pPr>
        <w:pStyle w:val="Listaconvietas"/>
        <w:numPr>
          <w:ilvl w:val="0"/>
          <w:numId w:val="0"/>
        </w:numPr>
        <w:rPr>
          <w:rFonts w:ascii="Times New Roman" w:hAnsi="Times New Roman"/>
          <w:color w:val="FF0000"/>
          <w:sz w:val="20"/>
          <w:szCs w:val="20"/>
        </w:rPr>
      </w:pPr>
    </w:p>
    <w:p w:rsidR="00493240" w:rsidRPr="00A27070" w:rsidRDefault="0064136D" w:rsidP="009C1063">
      <w:pPr>
        <w:pStyle w:val="Listaconvietas"/>
        <w:numPr>
          <w:ilvl w:val="0"/>
          <w:numId w:val="0"/>
        </w:numPr>
        <w:rPr>
          <w:rFonts w:ascii="Times New Roman" w:hAnsi="Times New Roman"/>
          <w:b/>
          <w:sz w:val="20"/>
          <w:szCs w:val="20"/>
        </w:rPr>
      </w:pPr>
      <w:r w:rsidRPr="00A27070">
        <w:rPr>
          <w:rFonts w:ascii="Times New Roman" w:hAnsi="Times New Roman"/>
          <w:b/>
          <w:sz w:val="20"/>
          <w:szCs w:val="20"/>
        </w:rPr>
        <w:t>V.2. Cronograma de Aplicación y Procesamiento de la Información</w:t>
      </w:r>
      <w:r w:rsidR="000C4DB1" w:rsidRPr="00A27070">
        <w:rPr>
          <w:rFonts w:ascii="Times New Roman" w:hAnsi="Times New Roman"/>
          <w:b/>
          <w:sz w:val="20"/>
          <w:szCs w:val="20"/>
        </w:rPr>
        <w:t>.</w:t>
      </w:r>
      <w:r w:rsidRPr="00A27070">
        <w:rPr>
          <w:rFonts w:ascii="Times New Roman" w:hAnsi="Times New Roman"/>
          <w:b/>
          <w:sz w:val="20"/>
          <w:szCs w:val="20"/>
        </w:rPr>
        <w:t xml:space="preserve"> </w:t>
      </w:r>
    </w:p>
    <w:p w:rsidR="00C97AE9" w:rsidRPr="00A27070" w:rsidRDefault="00C97AE9"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 xml:space="preserve">El instrumento de aplicación que se realizara en el 2017 se aplicara durante el mes de julio en cada uno de los Centros de Desarrollo Infantil e la delegación de forma simultanea </w:t>
      </w:r>
    </w:p>
    <w:p w:rsidR="00A27070" w:rsidRDefault="00A27070" w:rsidP="00C97AE9">
      <w:pPr>
        <w:suppressAutoHyphens/>
        <w:jc w:val="center"/>
        <w:rPr>
          <w:sz w:val="20"/>
          <w:szCs w:val="20"/>
          <w:lang w:eastAsia="ar-SA"/>
        </w:rPr>
      </w:pPr>
    </w:p>
    <w:p w:rsidR="00C97AE9" w:rsidRPr="00C97AE9" w:rsidRDefault="00C97AE9" w:rsidP="00C97AE9">
      <w:pPr>
        <w:suppressAutoHyphens/>
        <w:jc w:val="center"/>
        <w:rPr>
          <w:sz w:val="20"/>
          <w:szCs w:val="20"/>
          <w:lang w:eastAsia="ar-SA"/>
        </w:rPr>
      </w:pPr>
      <w:r w:rsidRPr="00C97AE9">
        <w:rPr>
          <w:sz w:val="20"/>
          <w:szCs w:val="20"/>
          <w:lang w:eastAsia="ar-SA"/>
        </w:rPr>
        <w:t>CÉDULA DE EVALUACION DE LA ALIMENTACION EN LOS CENTROS DE DESARROLLO INFANTIL CENDI’S 2017.</w:t>
      </w:r>
    </w:p>
    <w:p w:rsidR="00C97AE9" w:rsidRPr="00C97AE9" w:rsidRDefault="00C97AE9" w:rsidP="00FC0E9B">
      <w:pPr>
        <w:suppressAutoHyphens/>
        <w:ind w:left="4956" w:firstLine="708"/>
        <w:rPr>
          <w:sz w:val="20"/>
          <w:szCs w:val="20"/>
          <w:lang w:eastAsia="ar-SA"/>
        </w:rPr>
      </w:pPr>
      <w:r w:rsidRPr="00C97AE9">
        <w:rPr>
          <w:sz w:val="20"/>
          <w:szCs w:val="20"/>
          <w:lang w:eastAsia="ar-SA"/>
        </w:rPr>
        <w:t>CENDI: _______________________________</w:t>
      </w:r>
    </w:p>
    <w:p w:rsidR="00A27070" w:rsidRDefault="00A27070" w:rsidP="00C97AE9">
      <w:pPr>
        <w:suppressAutoHyphens/>
        <w:jc w:val="both"/>
        <w:rPr>
          <w:sz w:val="20"/>
          <w:szCs w:val="20"/>
          <w:lang w:eastAsia="ar-SA"/>
        </w:rPr>
      </w:pPr>
    </w:p>
    <w:p w:rsidR="00C97AE9" w:rsidRPr="00C97AE9" w:rsidRDefault="00C97AE9" w:rsidP="00C97AE9">
      <w:pPr>
        <w:suppressAutoHyphens/>
        <w:jc w:val="both"/>
        <w:rPr>
          <w:sz w:val="20"/>
          <w:szCs w:val="20"/>
          <w:lang w:eastAsia="ar-SA"/>
        </w:rPr>
      </w:pPr>
      <w:r w:rsidRPr="00C97AE9">
        <w:rPr>
          <w:sz w:val="20"/>
          <w:szCs w:val="20"/>
          <w:lang w:eastAsia="ar-SA"/>
        </w:rPr>
        <w:t>De las siguientes preguntas subraye la respuesta que le sea más conveniente.</w:t>
      </w:r>
    </w:p>
    <w:p w:rsidR="00C97AE9" w:rsidRPr="00C97AE9" w:rsidRDefault="00C97AE9" w:rsidP="00C97AE9">
      <w:pPr>
        <w:suppressAutoHyphens/>
        <w:jc w:val="both"/>
        <w:rPr>
          <w:sz w:val="20"/>
          <w:szCs w:val="20"/>
          <w:lang w:eastAsia="ar-SA"/>
        </w:rPr>
      </w:pPr>
    </w:p>
    <w:p w:rsidR="00C97AE9" w:rsidRPr="00C97AE9" w:rsidRDefault="00C97AE9" w:rsidP="00C97AE9">
      <w:pPr>
        <w:suppressAutoHyphens/>
        <w:rPr>
          <w:sz w:val="20"/>
          <w:szCs w:val="20"/>
          <w:lang w:eastAsia="ar-SA"/>
        </w:rPr>
      </w:pPr>
      <w:r w:rsidRPr="00C97AE9">
        <w:rPr>
          <w:sz w:val="20"/>
          <w:szCs w:val="20"/>
          <w:lang w:eastAsia="ar-SA"/>
        </w:rPr>
        <w:t>1. ¿Cómo se enteraron de este Programa de Alimentación de Cendis?</w:t>
      </w:r>
    </w:p>
    <w:p w:rsidR="00C97AE9" w:rsidRPr="00C97AE9" w:rsidRDefault="00C97AE9" w:rsidP="0034140B">
      <w:pPr>
        <w:numPr>
          <w:ilvl w:val="0"/>
          <w:numId w:val="3"/>
        </w:numPr>
        <w:suppressAutoHyphens/>
        <w:rPr>
          <w:sz w:val="20"/>
          <w:szCs w:val="20"/>
          <w:lang w:eastAsia="ar-SA"/>
        </w:rPr>
      </w:pPr>
      <w:r w:rsidRPr="00C97AE9">
        <w:rPr>
          <w:sz w:val="20"/>
          <w:szCs w:val="20"/>
          <w:lang w:eastAsia="ar-SA"/>
        </w:rPr>
        <w:t>Por promotores de la Delegación.</w:t>
      </w:r>
    </w:p>
    <w:p w:rsidR="00C97AE9" w:rsidRPr="00C97AE9" w:rsidRDefault="00C97AE9" w:rsidP="0034140B">
      <w:pPr>
        <w:numPr>
          <w:ilvl w:val="0"/>
          <w:numId w:val="3"/>
        </w:numPr>
        <w:suppressAutoHyphens/>
        <w:rPr>
          <w:sz w:val="20"/>
          <w:szCs w:val="20"/>
          <w:lang w:eastAsia="ar-SA"/>
        </w:rPr>
      </w:pPr>
      <w:r w:rsidRPr="00C97AE9">
        <w:rPr>
          <w:sz w:val="20"/>
          <w:szCs w:val="20"/>
          <w:lang w:eastAsia="ar-SA"/>
        </w:rPr>
        <w:t>Por avisos pegados en los CENDI’S.</w:t>
      </w:r>
    </w:p>
    <w:p w:rsidR="00C97AE9" w:rsidRPr="00C97AE9" w:rsidRDefault="00C97AE9" w:rsidP="0034140B">
      <w:pPr>
        <w:numPr>
          <w:ilvl w:val="0"/>
          <w:numId w:val="3"/>
        </w:numPr>
        <w:suppressAutoHyphens/>
        <w:rPr>
          <w:sz w:val="20"/>
          <w:szCs w:val="20"/>
          <w:lang w:eastAsia="ar-SA"/>
        </w:rPr>
      </w:pPr>
      <w:r w:rsidRPr="00C97AE9">
        <w:rPr>
          <w:sz w:val="20"/>
          <w:szCs w:val="20"/>
          <w:lang w:eastAsia="ar-SA"/>
        </w:rPr>
        <w:t>Otros medios.</w:t>
      </w:r>
    </w:p>
    <w:p w:rsidR="00C97AE9" w:rsidRPr="00C97AE9" w:rsidRDefault="00C97AE9" w:rsidP="00C97AE9">
      <w:pPr>
        <w:suppressAutoHyphens/>
        <w:rPr>
          <w:sz w:val="20"/>
          <w:szCs w:val="20"/>
          <w:lang w:eastAsia="ar-SA"/>
        </w:rPr>
      </w:pPr>
      <w:r w:rsidRPr="00C97AE9">
        <w:rPr>
          <w:sz w:val="20"/>
          <w:szCs w:val="20"/>
          <w:lang w:eastAsia="ar-SA"/>
        </w:rPr>
        <w:t xml:space="preserve">2. La información que les proporcionaron los servidores públicos para la inscripción al programa  fue: </w:t>
      </w:r>
    </w:p>
    <w:p w:rsidR="00C97AE9" w:rsidRPr="00C97AE9" w:rsidRDefault="00C97AE9" w:rsidP="0034140B">
      <w:pPr>
        <w:numPr>
          <w:ilvl w:val="0"/>
          <w:numId w:val="4"/>
        </w:numPr>
        <w:suppressAutoHyphens/>
        <w:rPr>
          <w:sz w:val="20"/>
          <w:szCs w:val="20"/>
          <w:lang w:eastAsia="ar-SA"/>
        </w:rPr>
      </w:pPr>
      <w:r w:rsidRPr="00C97AE9">
        <w:rPr>
          <w:sz w:val="20"/>
          <w:szCs w:val="20"/>
          <w:lang w:eastAsia="ar-SA"/>
        </w:rPr>
        <w:t>Clara y completa.</w:t>
      </w:r>
    </w:p>
    <w:p w:rsidR="00C97AE9" w:rsidRPr="00C97AE9" w:rsidRDefault="00C97AE9" w:rsidP="0034140B">
      <w:pPr>
        <w:numPr>
          <w:ilvl w:val="0"/>
          <w:numId w:val="4"/>
        </w:numPr>
        <w:suppressAutoHyphens/>
        <w:rPr>
          <w:sz w:val="20"/>
          <w:szCs w:val="20"/>
          <w:lang w:eastAsia="ar-SA"/>
        </w:rPr>
      </w:pPr>
      <w:r w:rsidRPr="00C97AE9">
        <w:rPr>
          <w:sz w:val="20"/>
          <w:szCs w:val="20"/>
          <w:lang w:eastAsia="ar-SA"/>
        </w:rPr>
        <w:t>Confusa e incompleta.</w:t>
      </w:r>
    </w:p>
    <w:p w:rsidR="00C97AE9" w:rsidRPr="00C97AE9" w:rsidRDefault="00C97AE9" w:rsidP="00C97AE9">
      <w:pPr>
        <w:suppressAutoHyphens/>
        <w:rPr>
          <w:sz w:val="20"/>
          <w:szCs w:val="20"/>
          <w:lang w:eastAsia="ar-SA"/>
        </w:rPr>
      </w:pPr>
      <w:r w:rsidRPr="00C97AE9">
        <w:rPr>
          <w:sz w:val="20"/>
          <w:szCs w:val="20"/>
          <w:lang w:eastAsia="ar-SA"/>
        </w:rPr>
        <w:t>3. El trato que les dieron los servidores públicos de la Delegación durante el proceso de inscripción fue:</w:t>
      </w:r>
    </w:p>
    <w:p w:rsidR="00C97AE9" w:rsidRPr="00C97AE9" w:rsidRDefault="00C97AE9" w:rsidP="0034140B">
      <w:pPr>
        <w:numPr>
          <w:ilvl w:val="0"/>
          <w:numId w:val="5"/>
        </w:numPr>
        <w:suppressAutoHyphens/>
        <w:rPr>
          <w:sz w:val="20"/>
          <w:szCs w:val="20"/>
          <w:lang w:eastAsia="ar-SA"/>
        </w:rPr>
      </w:pPr>
      <w:r w:rsidRPr="00C97AE9">
        <w:rPr>
          <w:sz w:val="20"/>
          <w:szCs w:val="20"/>
          <w:lang w:eastAsia="ar-SA"/>
        </w:rPr>
        <w:t>Muy amable.</w:t>
      </w:r>
    </w:p>
    <w:p w:rsidR="00C97AE9" w:rsidRPr="00C97AE9" w:rsidRDefault="00C97AE9" w:rsidP="0034140B">
      <w:pPr>
        <w:numPr>
          <w:ilvl w:val="0"/>
          <w:numId w:val="5"/>
        </w:numPr>
        <w:suppressAutoHyphens/>
        <w:rPr>
          <w:sz w:val="20"/>
          <w:szCs w:val="20"/>
          <w:lang w:eastAsia="ar-SA"/>
        </w:rPr>
      </w:pPr>
      <w:r w:rsidRPr="00C97AE9">
        <w:rPr>
          <w:sz w:val="20"/>
          <w:szCs w:val="20"/>
          <w:lang w:eastAsia="ar-SA"/>
        </w:rPr>
        <w:t>Respetuoso.</w:t>
      </w:r>
    </w:p>
    <w:p w:rsidR="00C97AE9" w:rsidRPr="00C97AE9" w:rsidRDefault="00C97AE9" w:rsidP="0034140B">
      <w:pPr>
        <w:numPr>
          <w:ilvl w:val="0"/>
          <w:numId w:val="5"/>
        </w:numPr>
        <w:suppressAutoHyphens/>
        <w:rPr>
          <w:sz w:val="20"/>
          <w:szCs w:val="20"/>
          <w:lang w:eastAsia="ar-SA"/>
        </w:rPr>
      </w:pPr>
      <w:r w:rsidRPr="00C97AE9">
        <w:rPr>
          <w:sz w:val="20"/>
          <w:szCs w:val="20"/>
          <w:lang w:eastAsia="ar-SA"/>
        </w:rPr>
        <w:t>Indiferente.</w:t>
      </w:r>
    </w:p>
    <w:p w:rsidR="00C97AE9" w:rsidRPr="00C97AE9" w:rsidRDefault="00C97AE9" w:rsidP="0034140B">
      <w:pPr>
        <w:numPr>
          <w:ilvl w:val="0"/>
          <w:numId w:val="5"/>
        </w:numPr>
        <w:suppressAutoHyphens/>
        <w:rPr>
          <w:sz w:val="20"/>
          <w:szCs w:val="20"/>
          <w:lang w:eastAsia="ar-SA"/>
        </w:rPr>
      </w:pPr>
      <w:r w:rsidRPr="00C97AE9">
        <w:rPr>
          <w:sz w:val="20"/>
          <w:szCs w:val="20"/>
          <w:lang w:eastAsia="ar-SA"/>
        </w:rPr>
        <w:t>Prepotente.</w:t>
      </w:r>
    </w:p>
    <w:p w:rsidR="00C97AE9" w:rsidRPr="00C97AE9" w:rsidRDefault="00C97AE9" w:rsidP="00C97AE9">
      <w:pPr>
        <w:suppressAutoHyphens/>
        <w:rPr>
          <w:sz w:val="20"/>
          <w:szCs w:val="20"/>
          <w:lang w:eastAsia="ar-SA"/>
        </w:rPr>
      </w:pPr>
      <w:r w:rsidRPr="00C97AE9">
        <w:rPr>
          <w:sz w:val="20"/>
          <w:szCs w:val="20"/>
          <w:lang w:eastAsia="ar-SA"/>
        </w:rPr>
        <w:t>4. ¿Consideran que el personal que los asesoró y atendió para formalizar la inscripción está capacitado?</w:t>
      </w:r>
    </w:p>
    <w:p w:rsidR="00C97AE9" w:rsidRPr="00C97AE9" w:rsidRDefault="00C97AE9" w:rsidP="0034140B">
      <w:pPr>
        <w:numPr>
          <w:ilvl w:val="0"/>
          <w:numId w:val="6"/>
        </w:numPr>
        <w:suppressAutoHyphens/>
        <w:rPr>
          <w:sz w:val="20"/>
          <w:szCs w:val="20"/>
          <w:lang w:eastAsia="ar-SA"/>
        </w:rPr>
      </w:pPr>
      <w:r w:rsidRPr="00C97AE9">
        <w:rPr>
          <w:sz w:val="20"/>
          <w:szCs w:val="20"/>
          <w:lang w:eastAsia="ar-SA"/>
        </w:rPr>
        <w:t>Sí.</w:t>
      </w:r>
    </w:p>
    <w:p w:rsidR="00A27070" w:rsidRPr="00A27070" w:rsidRDefault="00C97AE9" w:rsidP="0034140B">
      <w:pPr>
        <w:numPr>
          <w:ilvl w:val="0"/>
          <w:numId w:val="6"/>
        </w:numPr>
        <w:suppressAutoHyphens/>
        <w:rPr>
          <w:sz w:val="20"/>
          <w:szCs w:val="20"/>
          <w:lang w:eastAsia="ar-SA"/>
        </w:rPr>
      </w:pPr>
      <w:r w:rsidRPr="00C97AE9">
        <w:rPr>
          <w:sz w:val="20"/>
          <w:szCs w:val="20"/>
          <w:lang w:eastAsia="ar-SA"/>
        </w:rPr>
        <w:t>No.</w:t>
      </w:r>
    </w:p>
    <w:p w:rsidR="00C97AE9" w:rsidRPr="00C97AE9" w:rsidRDefault="00C97AE9" w:rsidP="00C97AE9">
      <w:pPr>
        <w:suppressAutoHyphens/>
        <w:rPr>
          <w:sz w:val="20"/>
          <w:szCs w:val="20"/>
          <w:lang w:eastAsia="ar-SA"/>
        </w:rPr>
      </w:pPr>
      <w:r w:rsidRPr="00C97AE9">
        <w:rPr>
          <w:sz w:val="20"/>
          <w:szCs w:val="20"/>
          <w:lang w:eastAsia="ar-SA"/>
        </w:rPr>
        <w:lastRenderedPageBreak/>
        <w:t>5. ¿Qué parte del trámite se les dificultó más?</w:t>
      </w:r>
    </w:p>
    <w:p w:rsidR="00C97AE9" w:rsidRPr="00C97AE9" w:rsidRDefault="00C97AE9" w:rsidP="0034140B">
      <w:pPr>
        <w:numPr>
          <w:ilvl w:val="0"/>
          <w:numId w:val="13"/>
        </w:numPr>
        <w:suppressAutoHyphens/>
        <w:rPr>
          <w:sz w:val="20"/>
          <w:szCs w:val="20"/>
          <w:lang w:eastAsia="ar-SA"/>
        </w:rPr>
      </w:pPr>
      <w:r w:rsidRPr="00C97AE9">
        <w:rPr>
          <w:sz w:val="20"/>
          <w:szCs w:val="20"/>
          <w:lang w:eastAsia="ar-SA"/>
        </w:rPr>
        <w:t>Entender los pasos a seguir.</w:t>
      </w:r>
    </w:p>
    <w:p w:rsidR="00C97AE9" w:rsidRPr="00C97AE9" w:rsidRDefault="00C97AE9" w:rsidP="0034140B">
      <w:pPr>
        <w:numPr>
          <w:ilvl w:val="0"/>
          <w:numId w:val="13"/>
        </w:numPr>
        <w:suppressAutoHyphens/>
        <w:rPr>
          <w:sz w:val="20"/>
          <w:szCs w:val="20"/>
          <w:lang w:eastAsia="ar-SA"/>
        </w:rPr>
      </w:pPr>
      <w:r w:rsidRPr="00C97AE9">
        <w:rPr>
          <w:sz w:val="20"/>
          <w:szCs w:val="20"/>
          <w:lang w:eastAsia="ar-SA"/>
        </w:rPr>
        <w:t>Fue difícil reunir algún documento solicitado.</w:t>
      </w:r>
    </w:p>
    <w:p w:rsidR="00C97AE9" w:rsidRPr="00C97AE9" w:rsidRDefault="00C97AE9" w:rsidP="0034140B">
      <w:pPr>
        <w:numPr>
          <w:ilvl w:val="0"/>
          <w:numId w:val="13"/>
        </w:numPr>
        <w:suppressAutoHyphens/>
        <w:rPr>
          <w:sz w:val="20"/>
          <w:szCs w:val="20"/>
          <w:lang w:eastAsia="ar-SA"/>
        </w:rPr>
      </w:pPr>
      <w:r w:rsidRPr="00C97AE9">
        <w:rPr>
          <w:sz w:val="20"/>
          <w:szCs w:val="20"/>
          <w:lang w:eastAsia="ar-SA"/>
        </w:rPr>
        <w:t>Ninguna.</w:t>
      </w:r>
    </w:p>
    <w:p w:rsidR="00C97AE9" w:rsidRPr="00C97AE9" w:rsidRDefault="00C97AE9" w:rsidP="00C97AE9">
      <w:pPr>
        <w:suppressAutoHyphens/>
        <w:rPr>
          <w:sz w:val="20"/>
          <w:szCs w:val="20"/>
          <w:lang w:eastAsia="ar-SA"/>
        </w:rPr>
      </w:pPr>
      <w:r w:rsidRPr="00C97AE9">
        <w:rPr>
          <w:sz w:val="20"/>
          <w:szCs w:val="20"/>
          <w:lang w:eastAsia="ar-SA"/>
        </w:rPr>
        <w:t>6. ¿Cuál fue el principal motivo por el cual solicita la inscripción a CENDI’S?</w:t>
      </w:r>
    </w:p>
    <w:p w:rsidR="00C97AE9" w:rsidRPr="00C97AE9" w:rsidRDefault="00C97AE9" w:rsidP="0034140B">
      <w:pPr>
        <w:numPr>
          <w:ilvl w:val="0"/>
          <w:numId w:val="7"/>
        </w:numPr>
        <w:suppressAutoHyphens/>
        <w:rPr>
          <w:sz w:val="20"/>
          <w:szCs w:val="20"/>
          <w:lang w:eastAsia="ar-SA"/>
        </w:rPr>
      </w:pPr>
      <w:r w:rsidRPr="00C97AE9">
        <w:rPr>
          <w:sz w:val="20"/>
          <w:szCs w:val="20"/>
          <w:lang w:eastAsia="ar-SA"/>
        </w:rPr>
        <w:t>Por el buen nivel de las docentes.</w:t>
      </w:r>
    </w:p>
    <w:p w:rsidR="00C97AE9" w:rsidRPr="00C97AE9" w:rsidRDefault="00C97AE9" w:rsidP="0034140B">
      <w:pPr>
        <w:numPr>
          <w:ilvl w:val="0"/>
          <w:numId w:val="7"/>
        </w:numPr>
        <w:suppressAutoHyphens/>
        <w:rPr>
          <w:sz w:val="20"/>
          <w:szCs w:val="20"/>
          <w:lang w:eastAsia="ar-SA"/>
        </w:rPr>
      </w:pPr>
      <w:r w:rsidRPr="00C97AE9">
        <w:rPr>
          <w:sz w:val="20"/>
          <w:szCs w:val="20"/>
          <w:lang w:eastAsia="ar-SA"/>
        </w:rPr>
        <w:t>Por necesidades de su trabajo.</w:t>
      </w:r>
    </w:p>
    <w:p w:rsidR="00C97AE9" w:rsidRPr="00C97AE9" w:rsidRDefault="00C97AE9" w:rsidP="0034140B">
      <w:pPr>
        <w:numPr>
          <w:ilvl w:val="0"/>
          <w:numId w:val="7"/>
        </w:numPr>
        <w:suppressAutoHyphens/>
        <w:rPr>
          <w:sz w:val="20"/>
          <w:szCs w:val="20"/>
          <w:lang w:eastAsia="ar-SA"/>
        </w:rPr>
      </w:pPr>
      <w:r w:rsidRPr="00C97AE9">
        <w:rPr>
          <w:sz w:val="20"/>
          <w:szCs w:val="20"/>
          <w:lang w:eastAsia="ar-SA"/>
        </w:rPr>
        <w:t>Por el desarrollo de su hija o hijo.</w:t>
      </w:r>
    </w:p>
    <w:p w:rsidR="00C97AE9" w:rsidRPr="00C97AE9" w:rsidRDefault="00C97AE9" w:rsidP="0034140B">
      <w:pPr>
        <w:numPr>
          <w:ilvl w:val="0"/>
          <w:numId w:val="7"/>
        </w:numPr>
        <w:suppressAutoHyphens/>
        <w:rPr>
          <w:sz w:val="20"/>
          <w:szCs w:val="20"/>
          <w:lang w:eastAsia="ar-SA"/>
        </w:rPr>
      </w:pPr>
      <w:r w:rsidRPr="00C97AE9">
        <w:rPr>
          <w:sz w:val="20"/>
          <w:szCs w:val="20"/>
          <w:lang w:eastAsia="ar-SA"/>
        </w:rPr>
        <w:t>Por falta de recurso.</w:t>
      </w:r>
    </w:p>
    <w:p w:rsidR="00C97AE9" w:rsidRPr="00C97AE9" w:rsidRDefault="00C97AE9" w:rsidP="00C97AE9">
      <w:pPr>
        <w:suppressAutoHyphens/>
        <w:rPr>
          <w:sz w:val="20"/>
          <w:szCs w:val="20"/>
          <w:lang w:eastAsia="ar-SA"/>
        </w:rPr>
      </w:pPr>
      <w:r w:rsidRPr="00C97AE9">
        <w:rPr>
          <w:sz w:val="20"/>
          <w:szCs w:val="20"/>
          <w:lang w:eastAsia="ar-SA"/>
        </w:rPr>
        <w:t>7. El apoyo de alimentación que recibieron, ¿fue el que les dijeron desde el inicio?</w:t>
      </w:r>
    </w:p>
    <w:p w:rsidR="00C97AE9" w:rsidRPr="00C97AE9" w:rsidRDefault="00C97AE9" w:rsidP="0034140B">
      <w:pPr>
        <w:numPr>
          <w:ilvl w:val="0"/>
          <w:numId w:val="8"/>
        </w:numPr>
        <w:suppressAutoHyphens/>
        <w:rPr>
          <w:sz w:val="20"/>
          <w:szCs w:val="20"/>
          <w:lang w:eastAsia="ar-SA"/>
        </w:rPr>
      </w:pPr>
      <w:r w:rsidRPr="00C97AE9">
        <w:rPr>
          <w:sz w:val="20"/>
          <w:szCs w:val="20"/>
          <w:lang w:eastAsia="ar-SA"/>
        </w:rPr>
        <w:t>Sí.</w:t>
      </w:r>
    </w:p>
    <w:p w:rsidR="00C97AE9" w:rsidRPr="00C97AE9" w:rsidRDefault="00C97AE9" w:rsidP="0034140B">
      <w:pPr>
        <w:numPr>
          <w:ilvl w:val="0"/>
          <w:numId w:val="8"/>
        </w:numPr>
        <w:suppressAutoHyphens/>
        <w:rPr>
          <w:sz w:val="20"/>
          <w:szCs w:val="20"/>
          <w:lang w:eastAsia="ar-SA"/>
        </w:rPr>
      </w:pPr>
      <w:r w:rsidRPr="00C97AE9">
        <w:rPr>
          <w:sz w:val="20"/>
          <w:szCs w:val="20"/>
          <w:lang w:eastAsia="ar-SA"/>
        </w:rPr>
        <w:t>No.</w:t>
      </w:r>
    </w:p>
    <w:p w:rsidR="00A27070" w:rsidRDefault="00C97AE9" w:rsidP="00A27070">
      <w:pPr>
        <w:suppressAutoHyphens/>
        <w:rPr>
          <w:sz w:val="20"/>
          <w:szCs w:val="20"/>
          <w:lang w:eastAsia="ar-SA"/>
        </w:rPr>
      </w:pPr>
      <w:r w:rsidRPr="00C97AE9">
        <w:rPr>
          <w:sz w:val="20"/>
          <w:szCs w:val="20"/>
          <w:lang w:eastAsia="ar-SA"/>
        </w:rPr>
        <w:t>8. ¿Qué otros apoyos gubernamentales han recibido?</w:t>
      </w:r>
    </w:p>
    <w:p w:rsidR="00C97AE9" w:rsidRPr="00C97AE9" w:rsidRDefault="00C97AE9" w:rsidP="0034140B">
      <w:pPr>
        <w:numPr>
          <w:ilvl w:val="0"/>
          <w:numId w:val="14"/>
        </w:numPr>
        <w:suppressAutoHyphens/>
        <w:rPr>
          <w:sz w:val="20"/>
          <w:szCs w:val="20"/>
          <w:lang w:eastAsia="ar-SA"/>
        </w:rPr>
      </w:pPr>
      <w:r w:rsidRPr="00C97AE9">
        <w:rPr>
          <w:sz w:val="20"/>
          <w:szCs w:val="20"/>
          <w:lang w:eastAsia="ar-SA"/>
        </w:rPr>
        <w:t>Poda y recolección de basura.</w:t>
      </w:r>
    </w:p>
    <w:p w:rsidR="00C97AE9" w:rsidRPr="00C97AE9" w:rsidRDefault="00C97AE9" w:rsidP="0034140B">
      <w:pPr>
        <w:numPr>
          <w:ilvl w:val="0"/>
          <w:numId w:val="9"/>
        </w:numPr>
        <w:suppressAutoHyphens/>
        <w:rPr>
          <w:sz w:val="20"/>
          <w:szCs w:val="20"/>
          <w:lang w:eastAsia="ar-SA"/>
        </w:rPr>
      </w:pPr>
      <w:r w:rsidRPr="00C97AE9">
        <w:rPr>
          <w:sz w:val="20"/>
          <w:szCs w:val="20"/>
          <w:lang w:eastAsia="ar-SA"/>
        </w:rPr>
        <w:t>Impermeabilizante para cisternas.</w:t>
      </w:r>
    </w:p>
    <w:p w:rsidR="00C97AE9" w:rsidRPr="00C97AE9" w:rsidRDefault="00C97AE9" w:rsidP="0034140B">
      <w:pPr>
        <w:numPr>
          <w:ilvl w:val="0"/>
          <w:numId w:val="9"/>
        </w:numPr>
        <w:suppressAutoHyphens/>
        <w:rPr>
          <w:sz w:val="20"/>
          <w:szCs w:val="20"/>
          <w:lang w:eastAsia="ar-SA"/>
        </w:rPr>
      </w:pPr>
      <w:r w:rsidRPr="00C97AE9">
        <w:rPr>
          <w:sz w:val="20"/>
          <w:szCs w:val="20"/>
          <w:lang w:eastAsia="ar-SA"/>
        </w:rPr>
        <w:t>Pipas de agua.</w:t>
      </w:r>
    </w:p>
    <w:p w:rsidR="00C97AE9" w:rsidRPr="00C97AE9" w:rsidRDefault="00C97AE9" w:rsidP="0034140B">
      <w:pPr>
        <w:numPr>
          <w:ilvl w:val="0"/>
          <w:numId w:val="9"/>
        </w:numPr>
        <w:suppressAutoHyphens/>
        <w:rPr>
          <w:sz w:val="20"/>
          <w:szCs w:val="20"/>
          <w:lang w:eastAsia="ar-SA"/>
        </w:rPr>
      </w:pPr>
      <w:r w:rsidRPr="00C97AE9">
        <w:rPr>
          <w:sz w:val="20"/>
          <w:szCs w:val="20"/>
          <w:lang w:eastAsia="ar-SA"/>
        </w:rPr>
        <w:t>Pintura.</w:t>
      </w:r>
    </w:p>
    <w:p w:rsidR="00C97AE9" w:rsidRPr="00C97AE9" w:rsidRDefault="00C97AE9" w:rsidP="0034140B">
      <w:pPr>
        <w:numPr>
          <w:ilvl w:val="0"/>
          <w:numId w:val="9"/>
        </w:numPr>
        <w:suppressAutoHyphens/>
        <w:rPr>
          <w:sz w:val="20"/>
          <w:szCs w:val="20"/>
          <w:lang w:eastAsia="ar-SA"/>
        </w:rPr>
      </w:pPr>
      <w:r w:rsidRPr="00C97AE9">
        <w:rPr>
          <w:sz w:val="20"/>
          <w:szCs w:val="20"/>
          <w:lang w:eastAsia="ar-SA"/>
        </w:rPr>
        <w:t>Arreglos de luminarias.</w:t>
      </w:r>
    </w:p>
    <w:p w:rsidR="00C97AE9" w:rsidRPr="00C97AE9" w:rsidRDefault="00C97AE9" w:rsidP="0034140B">
      <w:pPr>
        <w:numPr>
          <w:ilvl w:val="0"/>
          <w:numId w:val="9"/>
        </w:numPr>
        <w:suppressAutoHyphens/>
        <w:rPr>
          <w:sz w:val="20"/>
          <w:szCs w:val="20"/>
          <w:lang w:eastAsia="ar-SA"/>
        </w:rPr>
      </w:pPr>
      <w:r w:rsidRPr="00C97AE9">
        <w:rPr>
          <w:sz w:val="20"/>
          <w:szCs w:val="20"/>
          <w:lang w:eastAsia="ar-SA"/>
        </w:rPr>
        <w:t>Compostura de escaleras.</w:t>
      </w:r>
    </w:p>
    <w:p w:rsidR="00C97AE9" w:rsidRPr="00C97AE9" w:rsidRDefault="00C97AE9" w:rsidP="0034140B">
      <w:pPr>
        <w:numPr>
          <w:ilvl w:val="0"/>
          <w:numId w:val="9"/>
        </w:numPr>
        <w:suppressAutoHyphens/>
        <w:rPr>
          <w:sz w:val="20"/>
          <w:szCs w:val="20"/>
          <w:lang w:eastAsia="ar-SA"/>
        </w:rPr>
      </w:pPr>
      <w:r w:rsidRPr="00C97AE9">
        <w:rPr>
          <w:sz w:val="20"/>
          <w:szCs w:val="20"/>
          <w:lang w:eastAsia="ar-SA"/>
        </w:rPr>
        <w:t>Otro.</w:t>
      </w:r>
    </w:p>
    <w:p w:rsidR="00C97AE9" w:rsidRPr="00C97AE9" w:rsidRDefault="00C97AE9" w:rsidP="0034140B">
      <w:pPr>
        <w:numPr>
          <w:ilvl w:val="0"/>
          <w:numId w:val="9"/>
        </w:numPr>
        <w:suppressAutoHyphens/>
        <w:rPr>
          <w:sz w:val="20"/>
          <w:szCs w:val="20"/>
          <w:lang w:eastAsia="ar-SA"/>
        </w:rPr>
      </w:pPr>
      <w:r w:rsidRPr="00C97AE9">
        <w:rPr>
          <w:sz w:val="20"/>
          <w:szCs w:val="20"/>
          <w:lang w:eastAsia="ar-SA"/>
        </w:rPr>
        <w:t>Ninguno.</w:t>
      </w:r>
    </w:p>
    <w:p w:rsidR="00C97AE9" w:rsidRPr="00C97AE9" w:rsidRDefault="00C97AE9" w:rsidP="00C97AE9">
      <w:pPr>
        <w:suppressAutoHyphens/>
        <w:rPr>
          <w:sz w:val="20"/>
          <w:szCs w:val="20"/>
          <w:lang w:eastAsia="ar-SA"/>
        </w:rPr>
      </w:pPr>
      <w:r w:rsidRPr="00C97AE9">
        <w:rPr>
          <w:sz w:val="20"/>
          <w:szCs w:val="20"/>
          <w:lang w:eastAsia="ar-SA"/>
        </w:rPr>
        <w:t>9. ¿Qué tanto cree que contribuirá este programa de alimentación en el desarrollo de su hija o hijo?</w:t>
      </w:r>
    </w:p>
    <w:p w:rsidR="00C97AE9" w:rsidRPr="00C97AE9" w:rsidRDefault="00C97AE9" w:rsidP="0034140B">
      <w:pPr>
        <w:numPr>
          <w:ilvl w:val="0"/>
          <w:numId w:val="10"/>
        </w:numPr>
        <w:suppressAutoHyphens/>
        <w:rPr>
          <w:sz w:val="20"/>
          <w:szCs w:val="20"/>
          <w:lang w:eastAsia="ar-SA"/>
        </w:rPr>
      </w:pPr>
      <w:r w:rsidRPr="00C97AE9">
        <w:rPr>
          <w:sz w:val="20"/>
          <w:szCs w:val="20"/>
          <w:lang w:eastAsia="ar-SA"/>
        </w:rPr>
        <w:t>Mucho.</w:t>
      </w:r>
    </w:p>
    <w:p w:rsidR="00C97AE9" w:rsidRPr="00C97AE9" w:rsidRDefault="00C97AE9" w:rsidP="0034140B">
      <w:pPr>
        <w:numPr>
          <w:ilvl w:val="0"/>
          <w:numId w:val="10"/>
        </w:numPr>
        <w:suppressAutoHyphens/>
        <w:rPr>
          <w:sz w:val="20"/>
          <w:szCs w:val="20"/>
          <w:lang w:eastAsia="ar-SA"/>
        </w:rPr>
      </w:pPr>
      <w:r w:rsidRPr="00C97AE9">
        <w:rPr>
          <w:sz w:val="20"/>
          <w:szCs w:val="20"/>
          <w:lang w:eastAsia="ar-SA"/>
        </w:rPr>
        <w:t>Regular.</w:t>
      </w:r>
    </w:p>
    <w:p w:rsidR="00C97AE9" w:rsidRPr="00C97AE9" w:rsidRDefault="00C97AE9" w:rsidP="0034140B">
      <w:pPr>
        <w:numPr>
          <w:ilvl w:val="0"/>
          <w:numId w:val="10"/>
        </w:numPr>
        <w:suppressAutoHyphens/>
        <w:rPr>
          <w:sz w:val="20"/>
          <w:szCs w:val="20"/>
          <w:lang w:eastAsia="ar-SA"/>
        </w:rPr>
      </w:pPr>
      <w:r w:rsidRPr="00C97AE9">
        <w:rPr>
          <w:sz w:val="20"/>
          <w:szCs w:val="20"/>
          <w:lang w:eastAsia="ar-SA"/>
        </w:rPr>
        <w:t>Poco.</w:t>
      </w:r>
    </w:p>
    <w:p w:rsidR="00C97AE9" w:rsidRPr="00C97AE9" w:rsidRDefault="00C97AE9" w:rsidP="0034140B">
      <w:pPr>
        <w:numPr>
          <w:ilvl w:val="0"/>
          <w:numId w:val="10"/>
        </w:numPr>
        <w:suppressAutoHyphens/>
        <w:rPr>
          <w:sz w:val="20"/>
          <w:szCs w:val="20"/>
          <w:lang w:eastAsia="ar-SA"/>
        </w:rPr>
      </w:pPr>
      <w:r w:rsidRPr="00C97AE9">
        <w:rPr>
          <w:sz w:val="20"/>
          <w:szCs w:val="20"/>
          <w:lang w:eastAsia="ar-SA"/>
        </w:rPr>
        <w:t>Nada.</w:t>
      </w:r>
    </w:p>
    <w:p w:rsidR="00C97AE9" w:rsidRPr="00C97AE9" w:rsidRDefault="00C97AE9" w:rsidP="0034140B">
      <w:pPr>
        <w:numPr>
          <w:ilvl w:val="0"/>
          <w:numId w:val="10"/>
        </w:numPr>
        <w:suppressAutoHyphens/>
        <w:rPr>
          <w:sz w:val="20"/>
          <w:szCs w:val="20"/>
          <w:lang w:eastAsia="ar-SA"/>
        </w:rPr>
      </w:pPr>
      <w:r w:rsidRPr="00C97AE9">
        <w:rPr>
          <w:sz w:val="20"/>
          <w:szCs w:val="20"/>
          <w:lang w:eastAsia="ar-SA"/>
        </w:rPr>
        <w:t>No sé.</w:t>
      </w:r>
    </w:p>
    <w:p w:rsidR="00C97AE9" w:rsidRPr="00C97AE9" w:rsidRDefault="00C97AE9" w:rsidP="00C97AE9">
      <w:pPr>
        <w:suppressAutoHyphens/>
        <w:rPr>
          <w:sz w:val="20"/>
          <w:szCs w:val="20"/>
          <w:lang w:eastAsia="ar-SA"/>
        </w:rPr>
      </w:pPr>
      <w:r w:rsidRPr="00C97AE9">
        <w:rPr>
          <w:sz w:val="20"/>
          <w:szCs w:val="20"/>
          <w:lang w:eastAsia="ar-SA"/>
        </w:rPr>
        <w:t>10. ¿Le gustaría dar alguna sugerencia u opinión, para mejorar el Programa?</w:t>
      </w:r>
    </w:p>
    <w:p w:rsidR="00C97AE9" w:rsidRPr="00C97AE9" w:rsidRDefault="00C97AE9" w:rsidP="0034140B">
      <w:pPr>
        <w:numPr>
          <w:ilvl w:val="0"/>
          <w:numId w:val="11"/>
        </w:numPr>
        <w:suppressAutoHyphens/>
        <w:rPr>
          <w:sz w:val="20"/>
          <w:szCs w:val="20"/>
          <w:lang w:eastAsia="ar-SA"/>
        </w:rPr>
      </w:pPr>
      <w:r w:rsidRPr="00C97AE9">
        <w:rPr>
          <w:sz w:val="20"/>
          <w:szCs w:val="20"/>
          <w:lang w:eastAsia="ar-SA"/>
        </w:rPr>
        <w:t>Que continúe el programa.</w:t>
      </w:r>
    </w:p>
    <w:p w:rsidR="00C97AE9" w:rsidRPr="00C97AE9" w:rsidRDefault="00C97AE9" w:rsidP="0034140B">
      <w:pPr>
        <w:numPr>
          <w:ilvl w:val="0"/>
          <w:numId w:val="11"/>
        </w:numPr>
        <w:suppressAutoHyphens/>
        <w:rPr>
          <w:sz w:val="20"/>
          <w:szCs w:val="20"/>
          <w:lang w:eastAsia="ar-SA"/>
        </w:rPr>
      </w:pPr>
      <w:r w:rsidRPr="00C97AE9">
        <w:rPr>
          <w:sz w:val="20"/>
          <w:szCs w:val="20"/>
          <w:lang w:eastAsia="ar-SA"/>
        </w:rPr>
        <w:t>Que la alimentación sea de mejor calidad.</w:t>
      </w:r>
    </w:p>
    <w:p w:rsidR="00C97AE9" w:rsidRPr="00C97AE9" w:rsidRDefault="00C97AE9" w:rsidP="0034140B">
      <w:pPr>
        <w:numPr>
          <w:ilvl w:val="0"/>
          <w:numId w:val="11"/>
        </w:numPr>
        <w:suppressAutoHyphens/>
        <w:rPr>
          <w:sz w:val="20"/>
          <w:szCs w:val="20"/>
          <w:lang w:eastAsia="ar-SA"/>
        </w:rPr>
      </w:pPr>
      <w:r w:rsidRPr="00C97AE9">
        <w:rPr>
          <w:sz w:val="20"/>
          <w:szCs w:val="20"/>
          <w:lang w:eastAsia="ar-SA"/>
        </w:rPr>
        <w:t>Que haya más difusión.</w:t>
      </w:r>
    </w:p>
    <w:p w:rsidR="00C97AE9" w:rsidRPr="00C97AE9" w:rsidRDefault="00C97AE9" w:rsidP="0034140B">
      <w:pPr>
        <w:numPr>
          <w:ilvl w:val="0"/>
          <w:numId w:val="11"/>
        </w:numPr>
        <w:suppressAutoHyphens/>
        <w:rPr>
          <w:sz w:val="20"/>
          <w:szCs w:val="20"/>
          <w:lang w:eastAsia="ar-SA"/>
        </w:rPr>
      </w:pPr>
      <w:r w:rsidRPr="00C97AE9">
        <w:rPr>
          <w:sz w:val="20"/>
          <w:szCs w:val="20"/>
          <w:lang w:eastAsia="ar-SA"/>
        </w:rPr>
        <w:t>Que no continúe el programa.</w:t>
      </w:r>
    </w:p>
    <w:p w:rsidR="00C97AE9" w:rsidRPr="00C97AE9" w:rsidRDefault="00C97AE9" w:rsidP="0034140B">
      <w:pPr>
        <w:numPr>
          <w:ilvl w:val="0"/>
          <w:numId w:val="11"/>
        </w:numPr>
        <w:suppressAutoHyphens/>
        <w:rPr>
          <w:sz w:val="20"/>
          <w:szCs w:val="20"/>
          <w:lang w:eastAsia="ar-SA"/>
        </w:rPr>
      </w:pPr>
      <w:r w:rsidRPr="00C97AE9">
        <w:rPr>
          <w:sz w:val="20"/>
          <w:szCs w:val="20"/>
          <w:lang w:eastAsia="ar-SA"/>
        </w:rPr>
        <w:t>Todo está bien.</w:t>
      </w:r>
    </w:p>
    <w:p w:rsidR="00C97AE9" w:rsidRPr="00C97AE9" w:rsidRDefault="00C97AE9" w:rsidP="00C97AE9">
      <w:pPr>
        <w:suppressAutoHyphens/>
        <w:rPr>
          <w:sz w:val="20"/>
          <w:szCs w:val="20"/>
          <w:lang w:eastAsia="ar-SA"/>
        </w:rPr>
      </w:pPr>
      <w:r w:rsidRPr="00C97AE9">
        <w:rPr>
          <w:sz w:val="20"/>
          <w:szCs w:val="20"/>
          <w:lang w:eastAsia="ar-SA"/>
        </w:rPr>
        <w:t>11. ¿Considera que la alimentación  que se otorga es de buena calidad?</w:t>
      </w:r>
    </w:p>
    <w:p w:rsidR="00C97AE9" w:rsidRPr="00C97AE9" w:rsidRDefault="00C97AE9" w:rsidP="0034140B">
      <w:pPr>
        <w:numPr>
          <w:ilvl w:val="0"/>
          <w:numId w:val="12"/>
        </w:numPr>
        <w:suppressAutoHyphens/>
        <w:rPr>
          <w:sz w:val="20"/>
          <w:szCs w:val="20"/>
          <w:lang w:eastAsia="ar-SA"/>
        </w:rPr>
      </w:pPr>
      <w:r w:rsidRPr="00C97AE9">
        <w:rPr>
          <w:sz w:val="20"/>
          <w:szCs w:val="20"/>
          <w:lang w:eastAsia="ar-SA"/>
        </w:rPr>
        <w:t>Sí.</w:t>
      </w:r>
    </w:p>
    <w:p w:rsidR="00C97AE9" w:rsidRPr="00C97AE9" w:rsidRDefault="00C97AE9" w:rsidP="0034140B">
      <w:pPr>
        <w:numPr>
          <w:ilvl w:val="0"/>
          <w:numId w:val="12"/>
        </w:numPr>
        <w:suppressAutoHyphens/>
        <w:rPr>
          <w:sz w:val="20"/>
          <w:szCs w:val="20"/>
          <w:lang w:eastAsia="ar-SA"/>
        </w:rPr>
      </w:pPr>
      <w:r w:rsidRPr="00C97AE9">
        <w:rPr>
          <w:sz w:val="20"/>
          <w:szCs w:val="20"/>
          <w:lang w:eastAsia="ar-SA"/>
        </w:rPr>
        <w:t>No.</w:t>
      </w:r>
    </w:p>
    <w:p w:rsidR="00FE04F8" w:rsidRPr="00A27070" w:rsidRDefault="00C97AE9" w:rsidP="0034140B">
      <w:pPr>
        <w:numPr>
          <w:ilvl w:val="0"/>
          <w:numId w:val="12"/>
        </w:numPr>
        <w:suppressAutoHyphens/>
        <w:rPr>
          <w:sz w:val="20"/>
          <w:szCs w:val="20"/>
          <w:lang w:eastAsia="ar-SA"/>
        </w:rPr>
      </w:pPr>
      <w:r w:rsidRPr="00C97AE9">
        <w:rPr>
          <w:sz w:val="20"/>
          <w:szCs w:val="20"/>
          <w:lang w:eastAsia="ar-SA"/>
        </w:rPr>
        <w:t>No lo sé.</w:t>
      </w:r>
    </w:p>
    <w:p w:rsidR="00A27070" w:rsidRDefault="00A27070" w:rsidP="005B3C84">
      <w:pPr>
        <w:rPr>
          <w:sz w:val="20"/>
          <w:szCs w:val="20"/>
        </w:rPr>
      </w:pPr>
    </w:p>
    <w:p w:rsidR="00493240" w:rsidRPr="00A27070" w:rsidRDefault="00493240" w:rsidP="005B3C84">
      <w:pPr>
        <w:rPr>
          <w:sz w:val="20"/>
          <w:szCs w:val="20"/>
        </w:rPr>
      </w:pPr>
      <w:r w:rsidRPr="00A27070">
        <w:rPr>
          <w:sz w:val="20"/>
          <w:szCs w:val="20"/>
        </w:rPr>
        <w:t>La ruta crítica a seguir para la aplicación de la “Encuesta de Satisfacción del Programa de A</w:t>
      </w:r>
      <w:r w:rsidR="00FE04F8" w:rsidRPr="00A27070">
        <w:rPr>
          <w:sz w:val="20"/>
          <w:szCs w:val="20"/>
        </w:rPr>
        <w:t>limentacion a niñas, niños y personal docente</w:t>
      </w:r>
      <w:r w:rsidRPr="00A27070">
        <w:rPr>
          <w:sz w:val="20"/>
          <w:szCs w:val="20"/>
        </w:rPr>
        <w:t>” se llevó a cabo en coordinación con el área que opera el programa, con base en la calendarización de entrega de los componentes. El procesamiento de la información se llevó a cabo mediante el análisis de cada una de las preguntas que conformaron la encuesta de satisfacción.</w:t>
      </w:r>
    </w:p>
    <w:p w:rsidR="00493240" w:rsidRPr="00A27070" w:rsidRDefault="00493240" w:rsidP="005B3C84">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981"/>
      </w:tblGrid>
      <w:tr w:rsidR="00493240" w:rsidRPr="00A27070" w:rsidTr="000C4DB1">
        <w:tc>
          <w:tcPr>
            <w:tcW w:w="4873" w:type="dxa"/>
          </w:tcPr>
          <w:p w:rsidR="00493240" w:rsidRPr="00A27070" w:rsidRDefault="00493240" w:rsidP="005B3C84">
            <w:pPr>
              <w:rPr>
                <w:b/>
                <w:sz w:val="20"/>
                <w:szCs w:val="20"/>
              </w:rPr>
            </w:pPr>
            <w:r w:rsidRPr="00A27070">
              <w:rPr>
                <w:b/>
                <w:sz w:val="20"/>
                <w:szCs w:val="20"/>
              </w:rPr>
              <w:t>Cronograma de Aplicación y procesamiento de la información</w:t>
            </w:r>
            <w:r w:rsidR="00437154" w:rsidRPr="00A27070">
              <w:rPr>
                <w:b/>
                <w:sz w:val="20"/>
                <w:szCs w:val="20"/>
              </w:rPr>
              <w:t>.</w:t>
            </w:r>
            <w:r w:rsidRPr="00A27070">
              <w:rPr>
                <w:b/>
                <w:sz w:val="20"/>
                <w:szCs w:val="20"/>
              </w:rPr>
              <w:t xml:space="preserve"> </w:t>
            </w:r>
          </w:p>
        </w:tc>
        <w:tc>
          <w:tcPr>
            <w:tcW w:w="4981" w:type="dxa"/>
          </w:tcPr>
          <w:p w:rsidR="00493240" w:rsidRPr="00A27070" w:rsidRDefault="00493240" w:rsidP="005B3C84">
            <w:pPr>
              <w:rPr>
                <w:b/>
                <w:sz w:val="20"/>
                <w:szCs w:val="20"/>
              </w:rPr>
            </w:pPr>
            <w:r w:rsidRPr="00A27070">
              <w:rPr>
                <w:b/>
                <w:sz w:val="20"/>
                <w:szCs w:val="20"/>
              </w:rPr>
              <w:t>Periodo de análisis</w:t>
            </w:r>
            <w:r w:rsidR="00437154" w:rsidRPr="00A27070">
              <w:rPr>
                <w:b/>
                <w:sz w:val="20"/>
                <w:szCs w:val="20"/>
              </w:rPr>
              <w:t>.</w:t>
            </w:r>
          </w:p>
        </w:tc>
      </w:tr>
      <w:tr w:rsidR="00493240" w:rsidRPr="00A27070" w:rsidTr="000C4DB1">
        <w:tc>
          <w:tcPr>
            <w:tcW w:w="4873" w:type="dxa"/>
          </w:tcPr>
          <w:p w:rsidR="00493240" w:rsidRPr="00A27070" w:rsidRDefault="00493240" w:rsidP="005B3C84">
            <w:pPr>
              <w:rPr>
                <w:sz w:val="20"/>
                <w:szCs w:val="20"/>
              </w:rPr>
            </w:pPr>
            <w:r w:rsidRPr="00A27070">
              <w:rPr>
                <w:sz w:val="20"/>
                <w:szCs w:val="20"/>
              </w:rPr>
              <w:t>Aplicación de encuestas de satisfacción durante las  entregas del componente del programa.</w:t>
            </w:r>
          </w:p>
        </w:tc>
        <w:tc>
          <w:tcPr>
            <w:tcW w:w="4981" w:type="dxa"/>
          </w:tcPr>
          <w:p w:rsidR="00493240" w:rsidRPr="00A27070" w:rsidRDefault="00493240" w:rsidP="005B3C84">
            <w:pPr>
              <w:rPr>
                <w:sz w:val="20"/>
                <w:szCs w:val="20"/>
              </w:rPr>
            </w:pPr>
            <w:r w:rsidRPr="00A27070">
              <w:rPr>
                <w:sz w:val="20"/>
                <w:szCs w:val="20"/>
              </w:rPr>
              <w:t>Dependiendo de la calendarización del área ejecutante)</w:t>
            </w:r>
          </w:p>
          <w:p w:rsidR="00493240" w:rsidRPr="00A27070" w:rsidRDefault="00493240" w:rsidP="005B3C84">
            <w:pPr>
              <w:rPr>
                <w:sz w:val="20"/>
                <w:szCs w:val="20"/>
              </w:rPr>
            </w:pPr>
          </w:p>
        </w:tc>
      </w:tr>
      <w:tr w:rsidR="00493240" w:rsidRPr="00A27070" w:rsidTr="000C4DB1">
        <w:tc>
          <w:tcPr>
            <w:tcW w:w="4873" w:type="dxa"/>
          </w:tcPr>
          <w:p w:rsidR="00493240" w:rsidRPr="00A27070" w:rsidRDefault="00493240" w:rsidP="005B3C84">
            <w:pPr>
              <w:rPr>
                <w:sz w:val="20"/>
                <w:szCs w:val="20"/>
              </w:rPr>
            </w:pPr>
            <w:r w:rsidRPr="00A27070">
              <w:rPr>
                <w:sz w:val="20"/>
                <w:szCs w:val="20"/>
              </w:rPr>
              <w:t>Procesamiento de las encuestas de satisfacción</w:t>
            </w:r>
          </w:p>
        </w:tc>
        <w:tc>
          <w:tcPr>
            <w:tcW w:w="4981" w:type="dxa"/>
          </w:tcPr>
          <w:p w:rsidR="00493240" w:rsidRPr="00A27070" w:rsidRDefault="00493240" w:rsidP="005B3C84">
            <w:pPr>
              <w:rPr>
                <w:sz w:val="20"/>
                <w:szCs w:val="20"/>
              </w:rPr>
            </w:pPr>
            <w:r w:rsidRPr="00A27070">
              <w:rPr>
                <w:sz w:val="20"/>
                <w:szCs w:val="20"/>
              </w:rPr>
              <w:t>2 meses</w:t>
            </w:r>
          </w:p>
          <w:p w:rsidR="00493240" w:rsidRPr="00A27070" w:rsidRDefault="00493240" w:rsidP="005B3C84">
            <w:pPr>
              <w:rPr>
                <w:sz w:val="20"/>
                <w:szCs w:val="20"/>
              </w:rPr>
            </w:pPr>
          </w:p>
        </w:tc>
      </w:tr>
    </w:tbl>
    <w:p w:rsidR="00FC0E9B" w:rsidRPr="00FC0E9B" w:rsidRDefault="00FC0E9B" w:rsidP="005B3C84">
      <w:pPr>
        <w:pStyle w:val="Listaconvietas"/>
        <w:numPr>
          <w:ilvl w:val="0"/>
          <w:numId w:val="0"/>
        </w:numPr>
        <w:rPr>
          <w:rFonts w:ascii="Times New Roman" w:hAnsi="Times New Roman"/>
          <w:sz w:val="20"/>
          <w:szCs w:val="20"/>
        </w:rPr>
      </w:pPr>
    </w:p>
    <w:p w:rsidR="00FC0E9B" w:rsidRPr="00FC0E9B" w:rsidRDefault="00FC0E9B">
      <w:pPr>
        <w:rPr>
          <w:rFonts w:eastAsia="Calibri"/>
          <w:spacing w:val="-10"/>
          <w:sz w:val="20"/>
          <w:szCs w:val="20"/>
          <w:lang w:val="es-MX" w:eastAsia="en-US"/>
        </w:rPr>
      </w:pPr>
      <w:r>
        <w:rPr>
          <w:color w:val="FF0000"/>
          <w:sz w:val="20"/>
          <w:szCs w:val="20"/>
        </w:rPr>
        <w:br w:type="page"/>
      </w:r>
    </w:p>
    <w:p w:rsidR="0064136D" w:rsidRPr="00A27070" w:rsidRDefault="0064136D" w:rsidP="005B3C84">
      <w:pPr>
        <w:pStyle w:val="Listaconvietas"/>
        <w:numPr>
          <w:ilvl w:val="0"/>
          <w:numId w:val="0"/>
        </w:numPr>
        <w:rPr>
          <w:rFonts w:ascii="Times New Roman" w:hAnsi="Times New Roman"/>
          <w:b/>
          <w:sz w:val="20"/>
          <w:szCs w:val="20"/>
        </w:rPr>
      </w:pPr>
      <w:r w:rsidRPr="00A27070">
        <w:rPr>
          <w:rFonts w:ascii="Times New Roman" w:hAnsi="Times New Roman"/>
          <w:b/>
          <w:sz w:val="20"/>
          <w:szCs w:val="20"/>
        </w:rPr>
        <w:lastRenderedPageBreak/>
        <w:t xml:space="preserve">VI. ANÁLISIS Y SEGUIMIENTO DE LA EVALUACIÓN INTERNA 2016 </w:t>
      </w:r>
    </w:p>
    <w:p w:rsidR="0064136D" w:rsidRPr="00FC0E9B" w:rsidRDefault="0064136D" w:rsidP="005B3C84">
      <w:pPr>
        <w:pStyle w:val="Listaconvietas"/>
        <w:numPr>
          <w:ilvl w:val="0"/>
          <w:numId w:val="0"/>
        </w:numPr>
        <w:ind w:left="360"/>
        <w:rPr>
          <w:rFonts w:ascii="Times New Roman" w:hAnsi="Times New Roman"/>
          <w:sz w:val="20"/>
          <w:szCs w:val="20"/>
        </w:rPr>
      </w:pPr>
    </w:p>
    <w:p w:rsidR="0064136D" w:rsidRPr="00A27070" w:rsidRDefault="0064136D" w:rsidP="005B3C84">
      <w:pPr>
        <w:pStyle w:val="Listaconvietas"/>
        <w:numPr>
          <w:ilvl w:val="0"/>
          <w:numId w:val="0"/>
        </w:numPr>
        <w:ind w:left="360" w:hanging="360"/>
        <w:rPr>
          <w:rFonts w:ascii="Times New Roman" w:hAnsi="Times New Roman"/>
          <w:b/>
          <w:sz w:val="20"/>
          <w:szCs w:val="20"/>
        </w:rPr>
      </w:pPr>
      <w:r w:rsidRPr="00A27070">
        <w:rPr>
          <w:rFonts w:ascii="Times New Roman" w:hAnsi="Times New Roman"/>
          <w:b/>
          <w:sz w:val="20"/>
          <w:szCs w:val="20"/>
        </w:rPr>
        <w:t>VI.1. Análisis de la Evaluación Interna 2016</w:t>
      </w:r>
      <w:r w:rsidR="00437154" w:rsidRPr="00A27070">
        <w:rPr>
          <w:rFonts w:ascii="Times New Roman" w:hAnsi="Times New Roman"/>
          <w:b/>
          <w:sz w:val="20"/>
          <w:szCs w:val="20"/>
        </w:rPr>
        <w:t>.</w:t>
      </w:r>
      <w:r w:rsidRPr="00A27070">
        <w:rPr>
          <w:rFonts w:ascii="Times New Roman" w:hAnsi="Times New Roman"/>
          <w:b/>
          <w:sz w:val="20"/>
          <w:szCs w:val="20"/>
        </w:rPr>
        <w:t xml:space="preserve"> </w:t>
      </w:r>
    </w:p>
    <w:p w:rsidR="0064136D" w:rsidRPr="00FC0E9B" w:rsidRDefault="0064136D" w:rsidP="005B3C84">
      <w:pPr>
        <w:pStyle w:val="Listaconvietas"/>
        <w:numPr>
          <w:ilvl w:val="0"/>
          <w:numId w:val="0"/>
        </w:numPr>
        <w:rPr>
          <w:rFonts w:ascii="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1"/>
        <w:gridCol w:w="1984"/>
        <w:gridCol w:w="4759"/>
      </w:tblGrid>
      <w:tr w:rsidR="00447DE7" w:rsidRPr="00A27070" w:rsidTr="00A27070">
        <w:tc>
          <w:tcPr>
            <w:tcW w:w="3261" w:type="dxa"/>
            <w:shd w:val="clear" w:color="auto" w:fill="auto"/>
            <w:vAlign w:val="center"/>
          </w:tcPr>
          <w:p w:rsidR="0064136D" w:rsidRPr="00A27070" w:rsidRDefault="0064136D" w:rsidP="00561EFA">
            <w:pPr>
              <w:pStyle w:val="Listaconvietas"/>
              <w:numPr>
                <w:ilvl w:val="0"/>
                <w:numId w:val="0"/>
              </w:numPr>
              <w:jc w:val="left"/>
              <w:rPr>
                <w:rFonts w:ascii="Times New Roman" w:hAnsi="Times New Roman"/>
                <w:sz w:val="20"/>
                <w:szCs w:val="20"/>
              </w:rPr>
            </w:pPr>
            <w:r w:rsidRPr="00A27070">
              <w:rPr>
                <w:rFonts w:ascii="Times New Roman" w:hAnsi="Times New Roman"/>
                <w:sz w:val="20"/>
                <w:szCs w:val="20"/>
              </w:rPr>
              <w:t>Apartados de la Evaluación Interna 2016</w:t>
            </w:r>
            <w:r w:rsidR="00447DE7" w:rsidRPr="00A27070">
              <w:rPr>
                <w:rFonts w:ascii="Times New Roman" w:hAnsi="Times New Roman"/>
                <w:sz w:val="20"/>
                <w:szCs w:val="20"/>
              </w:rPr>
              <w:t>.</w:t>
            </w:r>
          </w:p>
        </w:tc>
        <w:tc>
          <w:tcPr>
            <w:tcW w:w="1984" w:type="dxa"/>
            <w:shd w:val="clear" w:color="auto" w:fill="auto"/>
            <w:vAlign w:val="center"/>
          </w:tcPr>
          <w:p w:rsidR="0064136D" w:rsidRPr="00A27070" w:rsidRDefault="0064136D" w:rsidP="00561EFA">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Nivel de Cumplimiento</w:t>
            </w:r>
            <w:r w:rsidR="00447DE7" w:rsidRPr="00A27070">
              <w:rPr>
                <w:rFonts w:ascii="Times New Roman" w:hAnsi="Times New Roman"/>
                <w:sz w:val="20"/>
                <w:szCs w:val="20"/>
              </w:rPr>
              <w:t>.</w:t>
            </w:r>
          </w:p>
        </w:tc>
        <w:tc>
          <w:tcPr>
            <w:tcW w:w="4759" w:type="dxa"/>
            <w:shd w:val="clear" w:color="auto" w:fill="auto"/>
            <w:vAlign w:val="center"/>
          </w:tcPr>
          <w:p w:rsidR="0064136D" w:rsidRPr="00A27070" w:rsidRDefault="0064136D"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Justificación</w:t>
            </w:r>
            <w:r w:rsidR="00447DE7" w:rsidRPr="00A27070">
              <w:rPr>
                <w:rFonts w:ascii="Times New Roman" w:hAnsi="Times New Roman"/>
                <w:sz w:val="20"/>
                <w:szCs w:val="20"/>
              </w:rPr>
              <w:t>.</w:t>
            </w:r>
          </w:p>
        </w:tc>
      </w:tr>
      <w:tr w:rsidR="00447DE7" w:rsidRPr="00A27070" w:rsidTr="00A27070">
        <w:tc>
          <w:tcPr>
            <w:tcW w:w="3261" w:type="dxa"/>
            <w:shd w:val="clear" w:color="auto" w:fill="auto"/>
          </w:tcPr>
          <w:p w:rsidR="0064136D" w:rsidRPr="00A27070" w:rsidRDefault="0064136D" w:rsidP="00561EFA">
            <w:pPr>
              <w:pStyle w:val="Listaconvietas"/>
              <w:numPr>
                <w:ilvl w:val="0"/>
                <w:numId w:val="0"/>
              </w:numPr>
              <w:jc w:val="left"/>
              <w:rPr>
                <w:rFonts w:ascii="Times New Roman" w:hAnsi="Times New Roman"/>
                <w:sz w:val="20"/>
                <w:szCs w:val="20"/>
              </w:rPr>
            </w:pPr>
            <w:r w:rsidRPr="00A27070">
              <w:rPr>
                <w:rFonts w:ascii="Times New Roman" w:hAnsi="Times New Roman"/>
                <w:sz w:val="20"/>
                <w:szCs w:val="20"/>
              </w:rPr>
              <w:t>I. INTRODUCCIÓN</w:t>
            </w:r>
            <w:r w:rsidR="00447DE7" w:rsidRPr="00A27070">
              <w:rPr>
                <w:rFonts w:ascii="Times New Roman" w:hAnsi="Times New Roman"/>
                <w:sz w:val="20"/>
                <w:szCs w:val="20"/>
              </w:rPr>
              <w:t>.</w:t>
            </w:r>
          </w:p>
        </w:tc>
        <w:tc>
          <w:tcPr>
            <w:tcW w:w="1984" w:type="dxa"/>
            <w:shd w:val="clear" w:color="auto" w:fill="auto"/>
          </w:tcPr>
          <w:p w:rsidR="0064136D" w:rsidRPr="00A27070" w:rsidRDefault="00F76400" w:rsidP="00561EFA">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Satisfactorio</w:t>
            </w:r>
          </w:p>
        </w:tc>
        <w:tc>
          <w:tcPr>
            <w:tcW w:w="4759" w:type="dxa"/>
            <w:shd w:val="clear" w:color="auto" w:fill="auto"/>
          </w:tcPr>
          <w:p w:rsidR="0064136D" w:rsidRPr="00A27070" w:rsidRDefault="00BE3BBC"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 xml:space="preserve">Describe los antecedentes, </w:t>
            </w:r>
            <w:r w:rsidR="00BD2B5E" w:rsidRPr="00A27070">
              <w:rPr>
                <w:rFonts w:ascii="Times New Roman" w:hAnsi="Times New Roman"/>
                <w:sz w:val="20"/>
                <w:szCs w:val="20"/>
              </w:rPr>
              <w:t xml:space="preserve"> las </w:t>
            </w:r>
            <w:r w:rsidRPr="00A27070">
              <w:rPr>
                <w:rFonts w:ascii="Times New Roman" w:hAnsi="Times New Roman"/>
                <w:sz w:val="20"/>
                <w:szCs w:val="20"/>
              </w:rPr>
              <w:t xml:space="preserve">modificaciones </w:t>
            </w:r>
            <w:r w:rsidR="00BD2B5E" w:rsidRPr="00A27070">
              <w:rPr>
                <w:rFonts w:ascii="Times New Roman" w:hAnsi="Times New Roman"/>
                <w:sz w:val="20"/>
                <w:szCs w:val="20"/>
              </w:rPr>
              <w:t xml:space="preserve">más </w:t>
            </w:r>
            <w:r w:rsidRPr="00A27070">
              <w:rPr>
                <w:rFonts w:ascii="Times New Roman" w:hAnsi="Times New Roman"/>
                <w:sz w:val="20"/>
                <w:szCs w:val="20"/>
              </w:rPr>
              <w:t>relevantes, el área</w:t>
            </w:r>
            <w:r w:rsidR="00BD2B5E" w:rsidRPr="00A27070">
              <w:rPr>
                <w:rFonts w:ascii="Times New Roman" w:hAnsi="Times New Roman"/>
                <w:sz w:val="20"/>
                <w:szCs w:val="20"/>
              </w:rPr>
              <w:t xml:space="preserve"> que </w:t>
            </w:r>
            <w:r w:rsidRPr="00A27070">
              <w:rPr>
                <w:rFonts w:ascii="Times New Roman" w:hAnsi="Times New Roman"/>
                <w:sz w:val="20"/>
                <w:szCs w:val="20"/>
              </w:rPr>
              <w:t xml:space="preserve"> ejec</w:t>
            </w:r>
            <w:r w:rsidR="00BD2B5E" w:rsidRPr="00A27070">
              <w:rPr>
                <w:rFonts w:ascii="Times New Roman" w:hAnsi="Times New Roman"/>
                <w:sz w:val="20"/>
                <w:szCs w:val="20"/>
              </w:rPr>
              <w:t>uta el programa</w:t>
            </w:r>
            <w:r w:rsidRPr="00A27070">
              <w:rPr>
                <w:rFonts w:ascii="Times New Roman" w:hAnsi="Times New Roman"/>
                <w:sz w:val="20"/>
                <w:szCs w:val="20"/>
              </w:rPr>
              <w:t>, los bienes que entrega, los objetivos generales  y específicos</w:t>
            </w:r>
            <w:r w:rsidR="00BD2B5E" w:rsidRPr="00A27070">
              <w:rPr>
                <w:rFonts w:ascii="Times New Roman" w:hAnsi="Times New Roman"/>
                <w:sz w:val="20"/>
                <w:szCs w:val="20"/>
              </w:rPr>
              <w:t>, los posibles cambios respecto al siguiente ejercicio.</w:t>
            </w:r>
          </w:p>
        </w:tc>
      </w:tr>
      <w:tr w:rsidR="00447DE7" w:rsidRPr="00A27070" w:rsidTr="00A27070">
        <w:tc>
          <w:tcPr>
            <w:tcW w:w="3261" w:type="dxa"/>
            <w:shd w:val="clear" w:color="auto" w:fill="auto"/>
          </w:tcPr>
          <w:p w:rsidR="0064136D" w:rsidRPr="00A27070" w:rsidRDefault="0064136D" w:rsidP="00561EFA">
            <w:pPr>
              <w:pStyle w:val="Listaconvietas"/>
              <w:numPr>
                <w:ilvl w:val="0"/>
                <w:numId w:val="0"/>
              </w:numPr>
              <w:jc w:val="left"/>
              <w:rPr>
                <w:rFonts w:ascii="Times New Roman" w:hAnsi="Times New Roman"/>
                <w:sz w:val="20"/>
                <w:szCs w:val="20"/>
              </w:rPr>
            </w:pPr>
            <w:r w:rsidRPr="00A27070">
              <w:rPr>
                <w:rFonts w:ascii="Times New Roman" w:hAnsi="Times New Roman"/>
                <w:sz w:val="20"/>
                <w:szCs w:val="20"/>
              </w:rPr>
              <w:t>II. METODOLOGÍA DE LA EVALUACIÓN INTERNA 2016</w:t>
            </w:r>
            <w:r w:rsidR="00447DE7" w:rsidRPr="00A27070">
              <w:rPr>
                <w:rFonts w:ascii="Times New Roman" w:hAnsi="Times New Roman"/>
                <w:sz w:val="20"/>
                <w:szCs w:val="20"/>
              </w:rPr>
              <w:t>.</w:t>
            </w:r>
          </w:p>
        </w:tc>
        <w:tc>
          <w:tcPr>
            <w:tcW w:w="1984" w:type="dxa"/>
            <w:shd w:val="clear" w:color="auto" w:fill="auto"/>
          </w:tcPr>
          <w:p w:rsidR="0064136D" w:rsidRPr="00A27070" w:rsidRDefault="00F76400" w:rsidP="00561EFA">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Satisfactorio</w:t>
            </w:r>
          </w:p>
        </w:tc>
        <w:tc>
          <w:tcPr>
            <w:tcW w:w="4759" w:type="dxa"/>
            <w:shd w:val="clear" w:color="auto" w:fill="auto"/>
          </w:tcPr>
          <w:p w:rsidR="0064136D" w:rsidRPr="00A27070" w:rsidRDefault="0064136D" w:rsidP="005B3C84">
            <w:pPr>
              <w:pStyle w:val="Listaconvietas"/>
              <w:numPr>
                <w:ilvl w:val="0"/>
                <w:numId w:val="0"/>
              </w:numPr>
              <w:rPr>
                <w:rFonts w:ascii="Times New Roman" w:hAnsi="Times New Roman"/>
                <w:sz w:val="20"/>
                <w:szCs w:val="20"/>
              </w:rPr>
            </w:pPr>
          </w:p>
        </w:tc>
      </w:tr>
      <w:tr w:rsidR="00447DE7" w:rsidRPr="00A27070" w:rsidTr="00A27070">
        <w:tc>
          <w:tcPr>
            <w:tcW w:w="3261" w:type="dxa"/>
            <w:shd w:val="clear" w:color="auto" w:fill="auto"/>
          </w:tcPr>
          <w:p w:rsidR="0064136D" w:rsidRPr="00A27070" w:rsidRDefault="0064136D" w:rsidP="00561EFA">
            <w:pPr>
              <w:pStyle w:val="Listaconvietas"/>
              <w:numPr>
                <w:ilvl w:val="0"/>
                <w:numId w:val="0"/>
              </w:numPr>
              <w:jc w:val="left"/>
              <w:rPr>
                <w:rFonts w:ascii="Times New Roman" w:hAnsi="Times New Roman"/>
                <w:sz w:val="20"/>
                <w:szCs w:val="20"/>
              </w:rPr>
            </w:pPr>
            <w:r w:rsidRPr="00A27070">
              <w:rPr>
                <w:rFonts w:ascii="Times New Roman" w:hAnsi="Times New Roman"/>
                <w:sz w:val="20"/>
                <w:szCs w:val="20"/>
              </w:rPr>
              <w:t>II.1. Área Encargada de la Evaluación Interna</w:t>
            </w:r>
            <w:r w:rsidR="00447DE7" w:rsidRPr="00A27070">
              <w:rPr>
                <w:rFonts w:ascii="Times New Roman" w:hAnsi="Times New Roman"/>
                <w:sz w:val="20"/>
                <w:szCs w:val="20"/>
              </w:rPr>
              <w:t>.</w:t>
            </w:r>
          </w:p>
        </w:tc>
        <w:tc>
          <w:tcPr>
            <w:tcW w:w="1984" w:type="dxa"/>
            <w:shd w:val="clear" w:color="auto" w:fill="auto"/>
          </w:tcPr>
          <w:p w:rsidR="0064136D" w:rsidRPr="00A27070" w:rsidRDefault="00F76400" w:rsidP="00561EFA">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Satisfactorio</w:t>
            </w:r>
          </w:p>
        </w:tc>
        <w:tc>
          <w:tcPr>
            <w:tcW w:w="4759" w:type="dxa"/>
            <w:shd w:val="clear" w:color="auto" w:fill="auto"/>
          </w:tcPr>
          <w:p w:rsidR="0064136D" w:rsidRPr="00A27070" w:rsidRDefault="00BD2B5E"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 xml:space="preserve">Describe el área encargada y los perfiles de los integrantes </w:t>
            </w:r>
            <w:r w:rsidR="001C1896" w:rsidRPr="00A27070">
              <w:rPr>
                <w:rFonts w:ascii="Times New Roman" w:hAnsi="Times New Roman"/>
                <w:sz w:val="20"/>
                <w:szCs w:val="20"/>
              </w:rPr>
              <w:t>que realizarán la</w:t>
            </w:r>
            <w:r w:rsidRPr="00A27070">
              <w:rPr>
                <w:rFonts w:ascii="Times New Roman" w:hAnsi="Times New Roman"/>
                <w:sz w:val="20"/>
                <w:szCs w:val="20"/>
              </w:rPr>
              <w:t xml:space="preserve"> evaluación interna.</w:t>
            </w:r>
          </w:p>
        </w:tc>
      </w:tr>
      <w:tr w:rsidR="00447DE7" w:rsidRPr="00A27070" w:rsidTr="00A27070">
        <w:tc>
          <w:tcPr>
            <w:tcW w:w="3261" w:type="dxa"/>
            <w:shd w:val="clear" w:color="auto" w:fill="auto"/>
          </w:tcPr>
          <w:p w:rsidR="0064136D" w:rsidRPr="00A27070" w:rsidRDefault="0064136D" w:rsidP="00561EFA">
            <w:pPr>
              <w:pStyle w:val="Listaconvietas"/>
              <w:numPr>
                <w:ilvl w:val="0"/>
                <w:numId w:val="0"/>
              </w:numPr>
              <w:jc w:val="left"/>
              <w:rPr>
                <w:rFonts w:ascii="Times New Roman" w:hAnsi="Times New Roman"/>
                <w:sz w:val="20"/>
                <w:szCs w:val="20"/>
              </w:rPr>
            </w:pPr>
            <w:r w:rsidRPr="00A27070">
              <w:rPr>
                <w:rFonts w:ascii="Times New Roman" w:hAnsi="Times New Roman"/>
                <w:sz w:val="20"/>
                <w:szCs w:val="20"/>
              </w:rPr>
              <w:t>II.2. Metodología de la Evaluación</w:t>
            </w:r>
            <w:r w:rsidR="00447DE7" w:rsidRPr="00A27070">
              <w:rPr>
                <w:rFonts w:ascii="Times New Roman" w:hAnsi="Times New Roman"/>
                <w:sz w:val="20"/>
                <w:szCs w:val="20"/>
              </w:rPr>
              <w:t>.</w:t>
            </w:r>
          </w:p>
        </w:tc>
        <w:tc>
          <w:tcPr>
            <w:tcW w:w="1984" w:type="dxa"/>
            <w:shd w:val="clear" w:color="auto" w:fill="auto"/>
          </w:tcPr>
          <w:p w:rsidR="0064136D" w:rsidRPr="00A27070" w:rsidRDefault="00F76400" w:rsidP="00561EFA">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Satisfactorio</w:t>
            </w:r>
          </w:p>
        </w:tc>
        <w:tc>
          <w:tcPr>
            <w:tcW w:w="4759" w:type="dxa"/>
            <w:shd w:val="clear" w:color="auto" w:fill="auto"/>
          </w:tcPr>
          <w:p w:rsidR="0064136D" w:rsidRPr="00A27070" w:rsidRDefault="00BD2B5E"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Indica que la Evaluación Interna 2016 forma parte de la Evaluación Interna Integral del Programa Social de mediano plazo (2016-2018). Señala la metodología de la evaluación. Y que para la construcción de indicadores se siguió la Metodología del Marco Lógico,</w:t>
            </w:r>
            <w:r w:rsidR="001C1896" w:rsidRPr="00A27070">
              <w:rPr>
                <w:rFonts w:ascii="Times New Roman" w:hAnsi="Times New Roman"/>
                <w:sz w:val="20"/>
                <w:szCs w:val="20"/>
              </w:rPr>
              <w:t xml:space="preserve"> además de la construcción de la línea base del programa social. Indica mediante cuadro el periodo de la evaluación y su tiempo de análisis.</w:t>
            </w:r>
          </w:p>
        </w:tc>
      </w:tr>
      <w:tr w:rsidR="00447DE7" w:rsidRPr="00A27070" w:rsidTr="00A27070">
        <w:tc>
          <w:tcPr>
            <w:tcW w:w="3261" w:type="dxa"/>
            <w:shd w:val="clear" w:color="auto" w:fill="auto"/>
          </w:tcPr>
          <w:p w:rsidR="0064136D" w:rsidRPr="00A27070" w:rsidRDefault="0064136D" w:rsidP="00561EFA">
            <w:pPr>
              <w:pStyle w:val="Listaconvietas"/>
              <w:numPr>
                <w:ilvl w:val="0"/>
                <w:numId w:val="0"/>
              </w:numPr>
              <w:jc w:val="left"/>
              <w:rPr>
                <w:rFonts w:ascii="Times New Roman" w:hAnsi="Times New Roman"/>
                <w:sz w:val="20"/>
                <w:szCs w:val="20"/>
              </w:rPr>
            </w:pPr>
            <w:r w:rsidRPr="00A27070">
              <w:rPr>
                <w:rFonts w:ascii="Times New Roman" w:hAnsi="Times New Roman"/>
                <w:sz w:val="20"/>
                <w:szCs w:val="20"/>
              </w:rPr>
              <w:t>II.3. Fuentes de Información de la Evaluación</w:t>
            </w:r>
            <w:r w:rsidR="00447DE7" w:rsidRPr="00A27070">
              <w:rPr>
                <w:rFonts w:ascii="Times New Roman" w:hAnsi="Times New Roman"/>
                <w:sz w:val="20"/>
                <w:szCs w:val="20"/>
              </w:rPr>
              <w:t>.</w:t>
            </w:r>
          </w:p>
        </w:tc>
        <w:tc>
          <w:tcPr>
            <w:tcW w:w="1984" w:type="dxa"/>
            <w:shd w:val="clear" w:color="auto" w:fill="auto"/>
          </w:tcPr>
          <w:p w:rsidR="0064136D" w:rsidRPr="00A27070" w:rsidRDefault="00F76400" w:rsidP="00561EFA">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Satisfactorio</w:t>
            </w:r>
          </w:p>
        </w:tc>
        <w:tc>
          <w:tcPr>
            <w:tcW w:w="4759" w:type="dxa"/>
            <w:shd w:val="clear" w:color="auto" w:fill="auto"/>
          </w:tcPr>
          <w:p w:rsidR="0064136D" w:rsidRPr="00A27070" w:rsidRDefault="001C1896"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Describe las fuentes de información de gabinete, especializadas, a nivel nacional, estatal y municipal y de campo (Encuestas de Satisfacción del Programa)</w:t>
            </w:r>
            <w:r w:rsidR="00E4366F" w:rsidRPr="00A27070">
              <w:rPr>
                <w:rFonts w:ascii="Times New Roman" w:hAnsi="Times New Roman"/>
                <w:sz w:val="20"/>
                <w:szCs w:val="20"/>
              </w:rPr>
              <w:t>.</w:t>
            </w:r>
          </w:p>
        </w:tc>
      </w:tr>
      <w:tr w:rsidR="00447DE7" w:rsidRPr="00A27070" w:rsidTr="00A27070">
        <w:tc>
          <w:tcPr>
            <w:tcW w:w="3261" w:type="dxa"/>
            <w:shd w:val="clear" w:color="auto" w:fill="auto"/>
          </w:tcPr>
          <w:p w:rsidR="0064136D" w:rsidRPr="00A27070" w:rsidRDefault="0064136D" w:rsidP="00561EFA">
            <w:pPr>
              <w:pStyle w:val="Listaconvietas"/>
              <w:numPr>
                <w:ilvl w:val="0"/>
                <w:numId w:val="0"/>
              </w:numPr>
              <w:jc w:val="left"/>
              <w:rPr>
                <w:rFonts w:ascii="Times New Roman" w:hAnsi="Times New Roman"/>
                <w:sz w:val="20"/>
                <w:szCs w:val="20"/>
              </w:rPr>
            </w:pPr>
            <w:r w:rsidRPr="00A27070">
              <w:rPr>
                <w:rFonts w:ascii="Times New Roman" w:hAnsi="Times New Roman"/>
                <w:sz w:val="20"/>
                <w:szCs w:val="20"/>
              </w:rPr>
              <w:t>III. EVALUACIÓN DEL DISEÑO DEL PROGRAMA SOCIAL</w:t>
            </w:r>
            <w:r w:rsidR="00447DE7" w:rsidRPr="00A27070">
              <w:rPr>
                <w:rFonts w:ascii="Times New Roman" w:hAnsi="Times New Roman"/>
                <w:sz w:val="20"/>
                <w:szCs w:val="20"/>
              </w:rPr>
              <w:t>.</w:t>
            </w:r>
          </w:p>
        </w:tc>
        <w:tc>
          <w:tcPr>
            <w:tcW w:w="1984" w:type="dxa"/>
            <w:shd w:val="clear" w:color="auto" w:fill="auto"/>
          </w:tcPr>
          <w:p w:rsidR="0064136D" w:rsidRPr="00A27070" w:rsidRDefault="00922188" w:rsidP="00561EFA">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Parcial</w:t>
            </w:r>
          </w:p>
        </w:tc>
        <w:tc>
          <w:tcPr>
            <w:tcW w:w="4759" w:type="dxa"/>
            <w:shd w:val="clear" w:color="auto" w:fill="auto"/>
          </w:tcPr>
          <w:p w:rsidR="0064136D" w:rsidRPr="00A27070" w:rsidRDefault="0064136D" w:rsidP="005B3C84">
            <w:pPr>
              <w:pStyle w:val="Listaconvietas"/>
              <w:numPr>
                <w:ilvl w:val="0"/>
                <w:numId w:val="0"/>
              </w:numPr>
              <w:rPr>
                <w:rFonts w:ascii="Times New Roman" w:hAnsi="Times New Roman"/>
                <w:sz w:val="20"/>
                <w:szCs w:val="20"/>
              </w:rPr>
            </w:pPr>
          </w:p>
        </w:tc>
      </w:tr>
      <w:tr w:rsidR="00447DE7" w:rsidRPr="00A27070" w:rsidTr="00A27070">
        <w:tc>
          <w:tcPr>
            <w:tcW w:w="3261" w:type="dxa"/>
            <w:shd w:val="clear" w:color="auto" w:fill="auto"/>
          </w:tcPr>
          <w:p w:rsidR="0064136D" w:rsidRPr="00A27070" w:rsidRDefault="0064136D" w:rsidP="00561EFA">
            <w:pPr>
              <w:pStyle w:val="Listaconvietas"/>
              <w:numPr>
                <w:ilvl w:val="0"/>
                <w:numId w:val="0"/>
              </w:numPr>
              <w:jc w:val="left"/>
              <w:rPr>
                <w:rFonts w:ascii="Times New Roman" w:hAnsi="Times New Roman"/>
                <w:sz w:val="20"/>
                <w:szCs w:val="20"/>
              </w:rPr>
            </w:pPr>
            <w:r w:rsidRPr="00A27070">
              <w:rPr>
                <w:rFonts w:ascii="Times New Roman" w:hAnsi="Times New Roman"/>
                <w:sz w:val="20"/>
                <w:szCs w:val="20"/>
              </w:rPr>
              <w:t>III.1. Consistencia Normativa y Alineación con la Política Social de la CDMX</w:t>
            </w:r>
            <w:r w:rsidR="00447DE7" w:rsidRPr="00A27070">
              <w:rPr>
                <w:rFonts w:ascii="Times New Roman" w:hAnsi="Times New Roman"/>
                <w:sz w:val="20"/>
                <w:szCs w:val="20"/>
              </w:rPr>
              <w:t>.</w:t>
            </w:r>
          </w:p>
        </w:tc>
        <w:tc>
          <w:tcPr>
            <w:tcW w:w="1984" w:type="dxa"/>
            <w:shd w:val="clear" w:color="auto" w:fill="auto"/>
          </w:tcPr>
          <w:p w:rsidR="0064136D" w:rsidRPr="00A27070" w:rsidRDefault="00E4366F" w:rsidP="00561EFA">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Parcial</w:t>
            </w:r>
          </w:p>
        </w:tc>
        <w:tc>
          <w:tcPr>
            <w:tcW w:w="4759" w:type="dxa"/>
            <w:shd w:val="clear" w:color="auto" w:fill="auto"/>
          </w:tcPr>
          <w:p w:rsidR="0064136D" w:rsidRPr="00A27070" w:rsidRDefault="00922188" w:rsidP="005B3C84">
            <w:pPr>
              <w:pStyle w:val="Lista"/>
              <w:ind w:left="34" w:hanging="34"/>
              <w:rPr>
                <w:rFonts w:ascii="Times New Roman" w:hAnsi="Times New Roman"/>
                <w:sz w:val="20"/>
                <w:szCs w:val="20"/>
              </w:rPr>
            </w:pPr>
            <w:r w:rsidRPr="00A27070">
              <w:rPr>
                <w:rFonts w:ascii="Times New Roman" w:hAnsi="Times New Roman"/>
                <w:sz w:val="20"/>
                <w:szCs w:val="20"/>
              </w:rPr>
              <w:t xml:space="preserve">Describe los doce principios de la Política de Desarrollo Social para el D.F.; realiza el análisis del Apego de la reglas de operación a los lineamientos para la elaboración de reglas de operación 2015; realiza el análisis del Apego del Diseño del Programa Social a la Política de Desarrollo social de la Ciudad de México; realiza el análisis, enunciando y justificando la alineación y contribución del programa social con el Programa General de Desarrollo del Distrito Federal 2013-2018;  realiza la Identificación  y  Diagnostico del Problema Social Atendido por el Programa Social; describe </w:t>
            </w:r>
            <w:r w:rsidR="00E4366F" w:rsidRPr="00A27070">
              <w:rPr>
                <w:rFonts w:ascii="Times New Roman" w:hAnsi="Times New Roman"/>
                <w:sz w:val="20"/>
                <w:szCs w:val="20"/>
              </w:rPr>
              <w:t xml:space="preserve">los </w:t>
            </w:r>
            <w:r w:rsidRPr="00A27070">
              <w:rPr>
                <w:rFonts w:ascii="Times New Roman" w:hAnsi="Times New Roman"/>
                <w:sz w:val="20"/>
                <w:szCs w:val="20"/>
              </w:rPr>
              <w:t>Indicadores relacionados con el problema social, establecidos en encuestas nacionales, locales e incluso propias</w:t>
            </w:r>
            <w:r w:rsidR="00E4366F" w:rsidRPr="00A27070">
              <w:rPr>
                <w:rFonts w:ascii="Times New Roman" w:hAnsi="Times New Roman"/>
                <w:sz w:val="20"/>
                <w:szCs w:val="20"/>
              </w:rPr>
              <w:t>, sin embargo, n</w:t>
            </w:r>
            <w:r w:rsidRPr="00A27070">
              <w:rPr>
                <w:rFonts w:ascii="Times New Roman" w:hAnsi="Times New Roman"/>
                <w:sz w:val="20"/>
                <w:szCs w:val="20"/>
              </w:rPr>
              <w:t>o se describe la consistencia normativa.</w:t>
            </w:r>
          </w:p>
        </w:tc>
      </w:tr>
      <w:tr w:rsidR="00447DE7" w:rsidRPr="00A27070" w:rsidTr="00A27070">
        <w:tc>
          <w:tcPr>
            <w:tcW w:w="3261" w:type="dxa"/>
            <w:shd w:val="clear" w:color="auto" w:fill="auto"/>
          </w:tcPr>
          <w:p w:rsidR="0064136D" w:rsidRPr="00A27070" w:rsidRDefault="0064136D" w:rsidP="00561EFA">
            <w:pPr>
              <w:pStyle w:val="Listaconvietas"/>
              <w:numPr>
                <w:ilvl w:val="0"/>
                <w:numId w:val="0"/>
              </w:numPr>
              <w:jc w:val="left"/>
              <w:rPr>
                <w:rFonts w:ascii="Times New Roman" w:hAnsi="Times New Roman"/>
                <w:sz w:val="20"/>
                <w:szCs w:val="20"/>
              </w:rPr>
            </w:pPr>
            <w:r w:rsidRPr="00A27070">
              <w:rPr>
                <w:rFonts w:ascii="Times New Roman" w:hAnsi="Times New Roman"/>
                <w:sz w:val="20"/>
                <w:szCs w:val="20"/>
              </w:rPr>
              <w:t>III.2. Identificación y Diagnóstico del Problema Social Atendido por el Programa</w:t>
            </w:r>
            <w:r w:rsidR="00447DE7" w:rsidRPr="00A27070">
              <w:rPr>
                <w:rFonts w:ascii="Times New Roman" w:hAnsi="Times New Roman"/>
                <w:sz w:val="20"/>
                <w:szCs w:val="20"/>
              </w:rPr>
              <w:t>.</w:t>
            </w:r>
          </w:p>
        </w:tc>
        <w:tc>
          <w:tcPr>
            <w:tcW w:w="1984" w:type="dxa"/>
            <w:shd w:val="clear" w:color="auto" w:fill="auto"/>
          </w:tcPr>
          <w:p w:rsidR="0064136D" w:rsidRPr="00A27070" w:rsidRDefault="00F76400" w:rsidP="00561EFA">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Satisfactorio</w:t>
            </w:r>
          </w:p>
        </w:tc>
        <w:tc>
          <w:tcPr>
            <w:tcW w:w="4759" w:type="dxa"/>
            <w:shd w:val="clear" w:color="auto" w:fill="auto"/>
          </w:tcPr>
          <w:p w:rsidR="0064136D" w:rsidRPr="00A27070" w:rsidRDefault="00E4366F"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Identifica las causas y efectos del problema social y realiza su valoración; Cobertura del Programa Social</w:t>
            </w:r>
          </w:p>
        </w:tc>
      </w:tr>
      <w:tr w:rsidR="00447DE7" w:rsidRPr="00A27070" w:rsidTr="00A27070">
        <w:tc>
          <w:tcPr>
            <w:tcW w:w="3261" w:type="dxa"/>
            <w:shd w:val="clear" w:color="auto" w:fill="auto"/>
          </w:tcPr>
          <w:p w:rsidR="0064136D" w:rsidRPr="00A27070" w:rsidRDefault="0064136D" w:rsidP="00561EFA">
            <w:pPr>
              <w:pStyle w:val="Listaconvietas"/>
              <w:numPr>
                <w:ilvl w:val="0"/>
                <w:numId w:val="0"/>
              </w:numPr>
              <w:jc w:val="left"/>
              <w:rPr>
                <w:rFonts w:ascii="Times New Roman" w:hAnsi="Times New Roman"/>
                <w:sz w:val="20"/>
                <w:szCs w:val="20"/>
              </w:rPr>
            </w:pPr>
            <w:r w:rsidRPr="00A27070">
              <w:rPr>
                <w:rFonts w:ascii="Times New Roman" w:hAnsi="Times New Roman"/>
                <w:sz w:val="20"/>
                <w:szCs w:val="20"/>
              </w:rPr>
              <w:t>III.3. Cobertura del Programa Social</w:t>
            </w:r>
            <w:r w:rsidR="00447DE7" w:rsidRPr="00A27070">
              <w:rPr>
                <w:rFonts w:ascii="Times New Roman" w:hAnsi="Times New Roman"/>
                <w:sz w:val="20"/>
                <w:szCs w:val="20"/>
              </w:rPr>
              <w:t>.</w:t>
            </w:r>
          </w:p>
        </w:tc>
        <w:tc>
          <w:tcPr>
            <w:tcW w:w="1984" w:type="dxa"/>
            <w:shd w:val="clear" w:color="auto" w:fill="auto"/>
          </w:tcPr>
          <w:p w:rsidR="0064136D" w:rsidRPr="00A27070" w:rsidRDefault="00F76400" w:rsidP="00561EFA">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Satisfactorio</w:t>
            </w:r>
          </w:p>
        </w:tc>
        <w:tc>
          <w:tcPr>
            <w:tcW w:w="4759" w:type="dxa"/>
            <w:shd w:val="clear" w:color="auto" w:fill="auto"/>
          </w:tcPr>
          <w:p w:rsidR="0064136D" w:rsidRPr="00A27070" w:rsidRDefault="00E4366F"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Evalúa la relación existente entre la población atendida y la población objetivo del programa.</w:t>
            </w:r>
          </w:p>
        </w:tc>
      </w:tr>
      <w:tr w:rsidR="00447DE7" w:rsidRPr="00A27070" w:rsidTr="00A27070">
        <w:tc>
          <w:tcPr>
            <w:tcW w:w="3261" w:type="dxa"/>
            <w:shd w:val="clear" w:color="auto" w:fill="auto"/>
          </w:tcPr>
          <w:p w:rsidR="0064136D" w:rsidRPr="00A27070" w:rsidRDefault="0064136D" w:rsidP="00561EFA">
            <w:pPr>
              <w:pStyle w:val="Listaconvietas"/>
              <w:numPr>
                <w:ilvl w:val="0"/>
                <w:numId w:val="0"/>
              </w:numPr>
              <w:jc w:val="left"/>
              <w:rPr>
                <w:rFonts w:ascii="Times New Roman" w:hAnsi="Times New Roman"/>
                <w:sz w:val="20"/>
                <w:szCs w:val="20"/>
              </w:rPr>
            </w:pPr>
            <w:r w:rsidRPr="00A27070">
              <w:rPr>
                <w:rFonts w:ascii="Times New Roman" w:hAnsi="Times New Roman"/>
                <w:sz w:val="20"/>
                <w:szCs w:val="20"/>
              </w:rPr>
              <w:t>III.4. Análisis del Marco Lógico del Programa Social</w:t>
            </w:r>
            <w:r w:rsidR="00447DE7" w:rsidRPr="00A27070">
              <w:rPr>
                <w:rFonts w:ascii="Times New Roman" w:hAnsi="Times New Roman"/>
                <w:sz w:val="20"/>
                <w:szCs w:val="20"/>
              </w:rPr>
              <w:t>.</w:t>
            </w:r>
          </w:p>
        </w:tc>
        <w:tc>
          <w:tcPr>
            <w:tcW w:w="1984" w:type="dxa"/>
            <w:shd w:val="clear" w:color="auto" w:fill="auto"/>
          </w:tcPr>
          <w:p w:rsidR="0064136D" w:rsidRPr="00A27070" w:rsidRDefault="00F76400" w:rsidP="00561EFA">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Satisfactorio</w:t>
            </w:r>
          </w:p>
        </w:tc>
        <w:tc>
          <w:tcPr>
            <w:tcW w:w="4759" w:type="dxa"/>
            <w:shd w:val="clear" w:color="auto" w:fill="auto"/>
          </w:tcPr>
          <w:p w:rsidR="0064136D" w:rsidRPr="00A27070" w:rsidRDefault="00E4366F"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Describe el Árbol del Problema, el Árbol de Objetivos y el Árbol de Acciones.</w:t>
            </w:r>
          </w:p>
        </w:tc>
      </w:tr>
      <w:tr w:rsidR="00447DE7" w:rsidRPr="00A27070" w:rsidTr="00A27070">
        <w:tc>
          <w:tcPr>
            <w:tcW w:w="3261" w:type="dxa"/>
            <w:shd w:val="clear" w:color="auto" w:fill="auto"/>
          </w:tcPr>
          <w:p w:rsidR="0064136D" w:rsidRPr="00A27070" w:rsidRDefault="0064136D" w:rsidP="00561EFA">
            <w:pPr>
              <w:pStyle w:val="Listaconvietas"/>
              <w:numPr>
                <w:ilvl w:val="0"/>
                <w:numId w:val="0"/>
              </w:numPr>
              <w:jc w:val="left"/>
              <w:rPr>
                <w:rFonts w:ascii="Times New Roman" w:hAnsi="Times New Roman"/>
                <w:sz w:val="20"/>
                <w:szCs w:val="20"/>
              </w:rPr>
            </w:pPr>
            <w:r w:rsidRPr="00A27070">
              <w:rPr>
                <w:rFonts w:ascii="Times New Roman" w:hAnsi="Times New Roman"/>
                <w:sz w:val="20"/>
                <w:szCs w:val="20"/>
              </w:rPr>
              <w:t>III.5. Complementariedad o Coincidencia con otros Programas y Acciones</w:t>
            </w:r>
            <w:r w:rsidR="00447DE7" w:rsidRPr="00A27070">
              <w:rPr>
                <w:rFonts w:ascii="Times New Roman" w:hAnsi="Times New Roman"/>
                <w:sz w:val="20"/>
                <w:szCs w:val="20"/>
              </w:rPr>
              <w:t>.</w:t>
            </w:r>
          </w:p>
        </w:tc>
        <w:tc>
          <w:tcPr>
            <w:tcW w:w="1984" w:type="dxa"/>
            <w:shd w:val="clear" w:color="auto" w:fill="auto"/>
          </w:tcPr>
          <w:p w:rsidR="0064136D" w:rsidRPr="00A27070" w:rsidRDefault="00F76400" w:rsidP="00561EFA">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Satisfactorio</w:t>
            </w:r>
          </w:p>
        </w:tc>
        <w:tc>
          <w:tcPr>
            <w:tcW w:w="4759" w:type="dxa"/>
            <w:shd w:val="clear" w:color="auto" w:fill="auto"/>
          </w:tcPr>
          <w:p w:rsidR="0064136D" w:rsidRPr="00A27070" w:rsidRDefault="000102AF"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Realiza el análisis de los programas sociales operados por la Ciudad de México con los que se pudiera tener complementariedad o coincidencias, respecto al problema social que atiende el programa.</w:t>
            </w:r>
          </w:p>
        </w:tc>
      </w:tr>
      <w:tr w:rsidR="00447DE7" w:rsidRPr="00A27070" w:rsidTr="00A27070">
        <w:tc>
          <w:tcPr>
            <w:tcW w:w="3261" w:type="dxa"/>
            <w:shd w:val="clear" w:color="auto" w:fill="auto"/>
          </w:tcPr>
          <w:p w:rsidR="0064136D" w:rsidRPr="00A27070" w:rsidRDefault="0064136D" w:rsidP="00561EFA">
            <w:pPr>
              <w:pStyle w:val="Listaconvietas"/>
              <w:numPr>
                <w:ilvl w:val="0"/>
                <w:numId w:val="0"/>
              </w:numPr>
              <w:jc w:val="left"/>
              <w:rPr>
                <w:rFonts w:ascii="Times New Roman" w:hAnsi="Times New Roman"/>
                <w:sz w:val="20"/>
                <w:szCs w:val="20"/>
              </w:rPr>
            </w:pPr>
            <w:r w:rsidRPr="00A27070">
              <w:rPr>
                <w:rFonts w:ascii="Times New Roman" w:hAnsi="Times New Roman"/>
                <w:sz w:val="20"/>
                <w:szCs w:val="20"/>
              </w:rPr>
              <w:t>III.6. Análisis de la Congruencia del Proyecto como Programa Social</w:t>
            </w:r>
            <w:r w:rsidR="00447DE7" w:rsidRPr="00A27070">
              <w:rPr>
                <w:rFonts w:ascii="Times New Roman" w:hAnsi="Times New Roman"/>
                <w:sz w:val="20"/>
                <w:szCs w:val="20"/>
              </w:rPr>
              <w:t>.</w:t>
            </w:r>
          </w:p>
        </w:tc>
        <w:tc>
          <w:tcPr>
            <w:tcW w:w="1984" w:type="dxa"/>
            <w:shd w:val="clear" w:color="auto" w:fill="auto"/>
          </w:tcPr>
          <w:p w:rsidR="0064136D" w:rsidRPr="00A27070" w:rsidRDefault="00F76400" w:rsidP="00561EFA">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Satisfactorio</w:t>
            </w:r>
          </w:p>
        </w:tc>
        <w:tc>
          <w:tcPr>
            <w:tcW w:w="4759" w:type="dxa"/>
            <w:shd w:val="clear" w:color="auto" w:fill="auto"/>
          </w:tcPr>
          <w:p w:rsidR="0064136D" w:rsidRPr="00A27070" w:rsidRDefault="000102AF"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Justifica si los bienes que otorgados por el proyecto corresponden a un programa social o una acción social.</w:t>
            </w:r>
          </w:p>
        </w:tc>
      </w:tr>
      <w:tr w:rsidR="00447DE7" w:rsidRPr="00A27070" w:rsidTr="00A27070">
        <w:tc>
          <w:tcPr>
            <w:tcW w:w="3261" w:type="dxa"/>
            <w:shd w:val="clear" w:color="auto" w:fill="auto"/>
          </w:tcPr>
          <w:p w:rsidR="0064136D" w:rsidRPr="00A27070" w:rsidRDefault="0064136D" w:rsidP="00561EFA">
            <w:pPr>
              <w:pStyle w:val="Listaconvietas"/>
              <w:numPr>
                <w:ilvl w:val="0"/>
                <w:numId w:val="0"/>
              </w:numPr>
              <w:jc w:val="left"/>
              <w:rPr>
                <w:rFonts w:ascii="Times New Roman" w:hAnsi="Times New Roman"/>
                <w:sz w:val="20"/>
                <w:szCs w:val="20"/>
              </w:rPr>
            </w:pPr>
            <w:r w:rsidRPr="00A27070">
              <w:rPr>
                <w:rFonts w:ascii="Times New Roman" w:hAnsi="Times New Roman"/>
                <w:sz w:val="20"/>
                <w:szCs w:val="20"/>
              </w:rPr>
              <w:t>IV. CONSTRUCCIÓN DE LA LÍNEA BASE DEL PROGRAMA SOCIAL</w:t>
            </w:r>
            <w:r w:rsidR="00447DE7" w:rsidRPr="00A27070">
              <w:rPr>
                <w:rFonts w:ascii="Times New Roman" w:hAnsi="Times New Roman"/>
                <w:sz w:val="20"/>
                <w:szCs w:val="20"/>
              </w:rPr>
              <w:t>.</w:t>
            </w:r>
          </w:p>
        </w:tc>
        <w:tc>
          <w:tcPr>
            <w:tcW w:w="1984" w:type="dxa"/>
            <w:shd w:val="clear" w:color="auto" w:fill="auto"/>
          </w:tcPr>
          <w:p w:rsidR="0064136D" w:rsidRPr="00A27070" w:rsidRDefault="00F76400" w:rsidP="00561EFA">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Satisfactorio</w:t>
            </w:r>
          </w:p>
        </w:tc>
        <w:tc>
          <w:tcPr>
            <w:tcW w:w="4759" w:type="dxa"/>
            <w:shd w:val="clear" w:color="auto" w:fill="auto"/>
          </w:tcPr>
          <w:p w:rsidR="0064136D" w:rsidRPr="00A27070" w:rsidRDefault="0064136D" w:rsidP="005B3C84">
            <w:pPr>
              <w:pStyle w:val="Listaconvietas"/>
              <w:numPr>
                <w:ilvl w:val="0"/>
                <w:numId w:val="0"/>
              </w:numPr>
              <w:rPr>
                <w:rFonts w:ascii="Times New Roman" w:hAnsi="Times New Roman"/>
                <w:sz w:val="20"/>
                <w:szCs w:val="20"/>
              </w:rPr>
            </w:pPr>
          </w:p>
        </w:tc>
      </w:tr>
      <w:tr w:rsidR="00447DE7" w:rsidRPr="00A27070" w:rsidTr="00A27070">
        <w:tc>
          <w:tcPr>
            <w:tcW w:w="3261" w:type="dxa"/>
            <w:shd w:val="clear" w:color="auto" w:fill="auto"/>
          </w:tcPr>
          <w:p w:rsidR="0064136D" w:rsidRPr="00A27070" w:rsidRDefault="0064136D" w:rsidP="00561EFA">
            <w:pPr>
              <w:pStyle w:val="Listaconvietas"/>
              <w:numPr>
                <w:ilvl w:val="0"/>
                <w:numId w:val="0"/>
              </w:numPr>
              <w:jc w:val="left"/>
              <w:rPr>
                <w:rFonts w:ascii="Times New Roman" w:hAnsi="Times New Roman"/>
                <w:sz w:val="20"/>
                <w:szCs w:val="20"/>
              </w:rPr>
            </w:pPr>
            <w:r w:rsidRPr="00A27070">
              <w:rPr>
                <w:rFonts w:ascii="Times New Roman" w:hAnsi="Times New Roman"/>
                <w:sz w:val="20"/>
                <w:szCs w:val="20"/>
              </w:rPr>
              <w:t>IV.1. Definición de Objetivos de Corto, Mediano y Largo Plazo del Programa</w:t>
            </w:r>
            <w:r w:rsidR="00447DE7" w:rsidRPr="00A27070">
              <w:rPr>
                <w:rFonts w:ascii="Times New Roman" w:hAnsi="Times New Roman"/>
                <w:sz w:val="20"/>
                <w:szCs w:val="20"/>
              </w:rPr>
              <w:t>.</w:t>
            </w:r>
          </w:p>
        </w:tc>
        <w:tc>
          <w:tcPr>
            <w:tcW w:w="1984" w:type="dxa"/>
            <w:shd w:val="clear" w:color="auto" w:fill="auto"/>
          </w:tcPr>
          <w:p w:rsidR="0064136D" w:rsidRPr="00A27070" w:rsidRDefault="00F76400" w:rsidP="00561EFA">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Satisfactorio</w:t>
            </w:r>
          </w:p>
        </w:tc>
        <w:tc>
          <w:tcPr>
            <w:tcW w:w="4759" w:type="dxa"/>
            <w:shd w:val="clear" w:color="auto" w:fill="auto"/>
          </w:tcPr>
          <w:p w:rsidR="0064136D" w:rsidRPr="00A27070" w:rsidRDefault="000102AF"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Plantea una matriz de efectos y plazos del programa.</w:t>
            </w:r>
          </w:p>
        </w:tc>
      </w:tr>
      <w:tr w:rsidR="00447DE7" w:rsidRPr="00A27070" w:rsidTr="00A27070">
        <w:tc>
          <w:tcPr>
            <w:tcW w:w="3261" w:type="dxa"/>
            <w:shd w:val="clear" w:color="auto" w:fill="auto"/>
          </w:tcPr>
          <w:p w:rsidR="0064136D" w:rsidRPr="00A27070" w:rsidRDefault="0064136D" w:rsidP="00561EFA">
            <w:pPr>
              <w:pStyle w:val="Listaconvietas"/>
              <w:numPr>
                <w:ilvl w:val="0"/>
                <w:numId w:val="0"/>
              </w:numPr>
              <w:jc w:val="left"/>
              <w:rPr>
                <w:rFonts w:ascii="Times New Roman" w:hAnsi="Times New Roman"/>
                <w:sz w:val="20"/>
                <w:szCs w:val="20"/>
              </w:rPr>
            </w:pPr>
            <w:r w:rsidRPr="00A27070">
              <w:rPr>
                <w:rFonts w:ascii="Times New Roman" w:hAnsi="Times New Roman"/>
                <w:sz w:val="20"/>
                <w:szCs w:val="20"/>
              </w:rPr>
              <w:lastRenderedPageBreak/>
              <w:t>IV.2. Diseño Metodológico para la Construcción de la Línea Base</w:t>
            </w:r>
            <w:r w:rsidR="00447DE7" w:rsidRPr="00A27070">
              <w:rPr>
                <w:rFonts w:ascii="Times New Roman" w:hAnsi="Times New Roman"/>
                <w:sz w:val="20"/>
                <w:szCs w:val="20"/>
              </w:rPr>
              <w:t>.</w:t>
            </w:r>
          </w:p>
        </w:tc>
        <w:tc>
          <w:tcPr>
            <w:tcW w:w="1984" w:type="dxa"/>
            <w:shd w:val="clear" w:color="auto" w:fill="auto"/>
          </w:tcPr>
          <w:p w:rsidR="0064136D" w:rsidRPr="00A27070" w:rsidRDefault="00F76400" w:rsidP="00561EFA">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Satisfactorio</w:t>
            </w:r>
          </w:p>
        </w:tc>
        <w:tc>
          <w:tcPr>
            <w:tcW w:w="4759" w:type="dxa"/>
            <w:shd w:val="clear" w:color="auto" w:fill="auto"/>
          </w:tcPr>
          <w:p w:rsidR="0064136D" w:rsidRPr="00A27070" w:rsidRDefault="000102AF"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Se analizaron las diferentes técnicas</w:t>
            </w:r>
            <w:r w:rsidR="00FB54DF" w:rsidRPr="00A27070">
              <w:rPr>
                <w:rFonts w:ascii="Times New Roman" w:hAnsi="Times New Roman"/>
                <w:sz w:val="20"/>
                <w:szCs w:val="20"/>
              </w:rPr>
              <w:t xml:space="preserve"> y los instrumentos para el levantamiento de información de la línea base; se definió la técnica que se utilizó y justificó su elección; se expone la categoría de análisis con base al problema atendido.</w:t>
            </w:r>
          </w:p>
        </w:tc>
      </w:tr>
      <w:tr w:rsidR="00447DE7" w:rsidRPr="00A27070" w:rsidTr="00A27070">
        <w:tc>
          <w:tcPr>
            <w:tcW w:w="3261" w:type="dxa"/>
            <w:shd w:val="clear" w:color="auto" w:fill="auto"/>
          </w:tcPr>
          <w:p w:rsidR="0064136D" w:rsidRPr="00A27070" w:rsidRDefault="0064136D" w:rsidP="00561EFA">
            <w:pPr>
              <w:pStyle w:val="Listaconvietas"/>
              <w:numPr>
                <w:ilvl w:val="0"/>
                <w:numId w:val="0"/>
              </w:numPr>
              <w:jc w:val="left"/>
              <w:rPr>
                <w:rFonts w:ascii="Times New Roman" w:hAnsi="Times New Roman"/>
                <w:sz w:val="20"/>
                <w:szCs w:val="20"/>
              </w:rPr>
            </w:pPr>
            <w:r w:rsidRPr="00A27070">
              <w:rPr>
                <w:rFonts w:ascii="Times New Roman" w:hAnsi="Times New Roman"/>
                <w:sz w:val="20"/>
                <w:szCs w:val="20"/>
              </w:rPr>
              <w:t>IV.3. Diseño del Instrumento para la Construcción de la Línea Base</w:t>
            </w:r>
            <w:r w:rsidR="00447DE7" w:rsidRPr="00A27070">
              <w:rPr>
                <w:rFonts w:ascii="Times New Roman" w:hAnsi="Times New Roman"/>
                <w:sz w:val="20"/>
                <w:szCs w:val="20"/>
              </w:rPr>
              <w:t>.</w:t>
            </w:r>
          </w:p>
        </w:tc>
        <w:tc>
          <w:tcPr>
            <w:tcW w:w="1984" w:type="dxa"/>
            <w:shd w:val="clear" w:color="auto" w:fill="auto"/>
          </w:tcPr>
          <w:p w:rsidR="0064136D" w:rsidRPr="00A27070" w:rsidRDefault="00F76400" w:rsidP="00561EFA">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Satisfactorio</w:t>
            </w:r>
          </w:p>
        </w:tc>
        <w:tc>
          <w:tcPr>
            <w:tcW w:w="4759" w:type="dxa"/>
            <w:shd w:val="clear" w:color="auto" w:fill="auto"/>
          </w:tcPr>
          <w:p w:rsidR="0064136D" w:rsidRPr="00A27070" w:rsidRDefault="00FB54DF"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Establece los reactivos del instrumento.</w:t>
            </w:r>
          </w:p>
        </w:tc>
      </w:tr>
      <w:tr w:rsidR="00447DE7" w:rsidRPr="00A27070" w:rsidTr="00A27070">
        <w:tc>
          <w:tcPr>
            <w:tcW w:w="3261" w:type="dxa"/>
            <w:shd w:val="clear" w:color="auto" w:fill="auto"/>
          </w:tcPr>
          <w:p w:rsidR="0064136D" w:rsidRPr="00A27070" w:rsidRDefault="0064136D" w:rsidP="00561EFA">
            <w:pPr>
              <w:pStyle w:val="Listaconvietas"/>
              <w:numPr>
                <w:ilvl w:val="0"/>
                <w:numId w:val="0"/>
              </w:numPr>
              <w:jc w:val="left"/>
              <w:rPr>
                <w:rFonts w:ascii="Times New Roman" w:hAnsi="Times New Roman"/>
                <w:sz w:val="20"/>
                <w:szCs w:val="20"/>
              </w:rPr>
            </w:pPr>
            <w:r w:rsidRPr="00A27070">
              <w:rPr>
                <w:rFonts w:ascii="Times New Roman" w:hAnsi="Times New Roman"/>
                <w:sz w:val="20"/>
                <w:szCs w:val="20"/>
              </w:rPr>
              <w:t>IV.4. Método de Aplicación del Instrumento</w:t>
            </w:r>
            <w:r w:rsidR="00447DE7" w:rsidRPr="00A27070">
              <w:rPr>
                <w:rFonts w:ascii="Times New Roman" w:hAnsi="Times New Roman"/>
                <w:sz w:val="20"/>
                <w:szCs w:val="20"/>
              </w:rPr>
              <w:t>.</w:t>
            </w:r>
          </w:p>
        </w:tc>
        <w:tc>
          <w:tcPr>
            <w:tcW w:w="1984" w:type="dxa"/>
            <w:shd w:val="clear" w:color="auto" w:fill="auto"/>
          </w:tcPr>
          <w:p w:rsidR="0064136D" w:rsidRPr="00A27070" w:rsidRDefault="00F76400" w:rsidP="00561EFA">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Satisfactorio</w:t>
            </w:r>
          </w:p>
        </w:tc>
        <w:tc>
          <w:tcPr>
            <w:tcW w:w="4759" w:type="dxa"/>
            <w:shd w:val="clear" w:color="auto" w:fill="auto"/>
          </w:tcPr>
          <w:p w:rsidR="0064136D" w:rsidRPr="00A27070" w:rsidRDefault="00FB54DF"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Desagrega en tablas la población atendida en el programa social 2015 y desarrolla el método de aplicación del instrumento.</w:t>
            </w:r>
          </w:p>
        </w:tc>
      </w:tr>
      <w:tr w:rsidR="00447DE7" w:rsidRPr="00A27070" w:rsidTr="00A27070">
        <w:tc>
          <w:tcPr>
            <w:tcW w:w="3261" w:type="dxa"/>
            <w:shd w:val="clear" w:color="auto" w:fill="auto"/>
          </w:tcPr>
          <w:p w:rsidR="0064136D" w:rsidRPr="00A27070" w:rsidRDefault="0064136D" w:rsidP="00561EFA">
            <w:pPr>
              <w:pStyle w:val="Listaconvietas"/>
              <w:numPr>
                <w:ilvl w:val="0"/>
                <w:numId w:val="0"/>
              </w:numPr>
              <w:jc w:val="left"/>
              <w:rPr>
                <w:rFonts w:ascii="Times New Roman" w:hAnsi="Times New Roman"/>
                <w:sz w:val="20"/>
                <w:szCs w:val="20"/>
              </w:rPr>
            </w:pPr>
            <w:r w:rsidRPr="00A27070">
              <w:rPr>
                <w:rFonts w:ascii="Times New Roman" w:hAnsi="Times New Roman"/>
                <w:sz w:val="20"/>
                <w:szCs w:val="20"/>
              </w:rPr>
              <w:t>IV.5. Cronograma de Aplicación y Procesamiento de la Información</w:t>
            </w:r>
            <w:r w:rsidR="00447DE7" w:rsidRPr="00A27070">
              <w:rPr>
                <w:rFonts w:ascii="Times New Roman" w:hAnsi="Times New Roman"/>
                <w:sz w:val="20"/>
                <w:szCs w:val="20"/>
              </w:rPr>
              <w:t>.</w:t>
            </w:r>
          </w:p>
        </w:tc>
        <w:tc>
          <w:tcPr>
            <w:tcW w:w="1984" w:type="dxa"/>
            <w:shd w:val="clear" w:color="auto" w:fill="auto"/>
          </w:tcPr>
          <w:p w:rsidR="0064136D" w:rsidRPr="00A27070" w:rsidRDefault="00F76400" w:rsidP="00561EFA">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Satisfactorio</w:t>
            </w:r>
          </w:p>
        </w:tc>
        <w:tc>
          <w:tcPr>
            <w:tcW w:w="4759" w:type="dxa"/>
            <w:shd w:val="clear" w:color="auto" w:fill="auto"/>
          </w:tcPr>
          <w:p w:rsidR="0064136D" w:rsidRPr="00A27070" w:rsidRDefault="00960DAA"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Se establece la ruta crítica a seguir para la aplicación del instrumento y procesamiento de la información.</w:t>
            </w:r>
          </w:p>
        </w:tc>
      </w:tr>
      <w:tr w:rsidR="00447DE7" w:rsidRPr="00A27070" w:rsidTr="00A27070">
        <w:tc>
          <w:tcPr>
            <w:tcW w:w="3261" w:type="dxa"/>
            <w:shd w:val="clear" w:color="auto" w:fill="auto"/>
          </w:tcPr>
          <w:p w:rsidR="0064136D" w:rsidRPr="00A27070" w:rsidRDefault="0064136D" w:rsidP="00561EFA">
            <w:pPr>
              <w:pStyle w:val="Listaconvietas"/>
              <w:numPr>
                <w:ilvl w:val="0"/>
                <w:numId w:val="0"/>
              </w:numPr>
              <w:jc w:val="left"/>
              <w:rPr>
                <w:rFonts w:ascii="Times New Roman" w:hAnsi="Times New Roman"/>
                <w:sz w:val="20"/>
                <w:szCs w:val="20"/>
              </w:rPr>
            </w:pPr>
            <w:r w:rsidRPr="00A27070">
              <w:rPr>
                <w:rFonts w:ascii="Times New Roman" w:hAnsi="Times New Roman"/>
                <w:sz w:val="20"/>
                <w:szCs w:val="20"/>
              </w:rPr>
              <w:t>V. ANÁLISIS Y SEGUIMIENTO DE LA EVALUACIÓN INTERNA 2015</w:t>
            </w:r>
            <w:r w:rsidR="00447DE7" w:rsidRPr="00A27070">
              <w:rPr>
                <w:rFonts w:ascii="Times New Roman" w:hAnsi="Times New Roman"/>
                <w:sz w:val="20"/>
                <w:szCs w:val="20"/>
              </w:rPr>
              <w:t>.</w:t>
            </w:r>
          </w:p>
        </w:tc>
        <w:tc>
          <w:tcPr>
            <w:tcW w:w="1984" w:type="dxa"/>
            <w:shd w:val="clear" w:color="auto" w:fill="auto"/>
          </w:tcPr>
          <w:p w:rsidR="0064136D" w:rsidRPr="00A27070" w:rsidRDefault="00F76400" w:rsidP="00561EFA">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Satisfactorio</w:t>
            </w:r>
          </w:p>
        </w:tc>
        <w:tc>
          <w:tcPr>
            <w:tcW w:w="4759" w:type="dxa"/>
            <w:shd w:val="clear" w:color="auto" w:fill="auto"/>
          </w:tcPr>
          <w:p w:rsidR="0064136D" w:rsidRPr="00A27070" w:rsidRDefault="0064136D" w:rsidP="005B3C84">
            <w:pPr>
              <w:pStyle w:val="Listaconvietas"/>
              <w:numPr>
                <w:ilvl w:val="0"/>
                <w:numId w:val="0"/>
              </w:numPr>
              <w:rPr>
                <w:rFonts w:ascii="Times New Roman" w:hAnsi="Times New Roman"/>
                <w:sz w:val="20"/>
                <w:szCs w:val="20"/>
              </w:rPr>
            </w:pPr>
          </w:p>
        </w:tc>
      </w:tr>
      <w:tr w:rsidR="00447DE7" w:rsidRPr="00A27070" w:rsidTr="00A27070">
        <w:tc>
          <w:tcPr>
            <w:tcW w:w="3261" w:type="dxa"/>
            <w:shd w:val="clear" w:color="auto" w:fill="auto"/>
          </w:tcPr>
          <w:p w:rsidR="0064136D" w:rsidRPr="00A27070" w:rsidRDefault="0064136D" w:rsidP="00561EFA">
            <w:pPr>
              <w:pStyle w:val="Listaconvietas"/>
              <w:numPr>
                <w:ilvl w:val="0"/>
                <w:numId w:val="0"/>
              </w:numPr>
              <w:jc w:val="left"/>
              <w:rPr>
                <w:rFonts w:ascii="Times New Roman" w:hAnsi="Times New Roman"/>
                <w:sz w:val="20"/>
                <w:szCs w:val="20"/>
              </w:rPr>
            </w:pPr>
            <w:r w:rsidRPr="00A27070">
              <w:rPr>
                <w:rFonts w:ascii="Times New Roman" w:hAnsi="Times New Roman"/>
                <w:sz w:val="20"/>
                <w:szCs w:val="20"/>
              </w:rPr>
              <w:t>V.1. Análisis de la Evaluación Interna 2015</w:t>
            </w:r>
            <w:r w:rsidR="00447DE7" w:rsidRPr="00A27070">
              <w:rPr>
                <w:rFonts w:ascii="Times New Roman" w:hAnsi="Times New Roman"/>
                <w:sz w:val="20"/>
                <w:szCs w:val="20"/>
              </w:rPr>
              <w:t>.</w:t>
            </w:r>
          </w:p>
        </w:tc>
        <w:tc>
          <w:tcPr>
            <w:tcW w:w="1984" w:type="dxa"/>
            <w:shd w:val="clear" w:color="auto" w:fill="auto"/>
          </w:tcPr>
          <w:p w:rsidR="0064136D" w:rsidRPr="00A27070" w:rsidRDefault="00F76400" w:rsidP="00561EFA">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Satisfactorio</w:t>
            </w:r>
          </w:p>
        </w:tc>
        <w:tc>
          <w:tcPr>
            <w:tcW w:w="4759" w:type="dxa"/>
            <w:shd w:val="clear" w:color="auto" w:fill="auto"/>
          </w:tcPr>
          <w:p w:rsidR="0064136D" w:rsidRPr="00A27070" w:rsidRDefault="001204CD"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Se realizó el análisis de la Evaluación Interna 2015 del programa.</w:t>
            </w:r>
          </w:p>
        </w:tc>
      </w:tr>
      <w:tr w:rsidR="00447DE7" w:rsidRPr="00A27070" w:rsidTr="00A27070">
        <w:tc>
          <w:tcPr>
            <w:tcW w:w="3261" w:type="dxa"/>
            <w:shd w:val="clear" w:color="auto" w:fill="auto"/>
          </w:tcPr>
          <w:p w:rsidR="0064136D" w:rsidRPr="00A27070" w:rsidRDefault="0064136D" w:rsidP="00561EFA">
            <w:pPr>
              <w:pStyle w:val="Listaconvietas"/>
              <w:numPr>
                <w:ilvl w:val="0"/>
                <w:numId w:val="0"/>
              </w:numPr>
              <w:jc w:val="left"/>
              <w:rPr>
                <w:rFonts w:ascii="Times New Roman" w:hAnsi="Times New Roman"/>
                <w:sz w:val="20"/>
                <w:szCs w:val="20"/>
              </w:rPr>
            </w:pPr>
            <w:r w:rsidRPr="00A27070">
              <w:rPr>
                <w:rFonts w:ascii="Times New Roman" w:hAnsi="Times New Roman"/>
                <w:sz w:val="20"/>
                <w:szCs w:val="20"/>
              </w:rPr>
              <w:t>V.2. Seguimiento de Recomendaciones de las Evaluaciones Internas Anteriores</w:t>
            </w:r>
            <w:r w:rsidR="00447DE7" w:rsidRPr="00A27070">
              <w:rPr>
                <w:rFonts w:ascii="Times New Roman" w:hAnsi="Times New Roman"/>
                <w:sz w:val="20"/>
                <w:szCs w:val="20"/>
              </w:rPr>
              <w:t>.</w:t>
            </w:r>
          </w:p>
        </w:tc>
        <w:tc>
          <w:tcPr>
            <w:tcW w:w="1984" w:type="dxa"/>
            <w:shd w:val="clear" w:color="auto" w:fill="auto"/>
          </w:tcPr>
          <w:p w:rsidR="0064136D" w:rsidRPr="00A27070" w:rsidRDefault="00F76400" w:rsidP="00561EFA">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Satisfactorio</w:t>
            </w:r>
          </w:p>
        </w:tc>
        <w:tc>
          <w:tcPr>
            <w:tcW w:w="4759" w:type="dxa"/>
            <w:shd w:val="clear" w:color="auto" w:fill="auto"/>
          </w:tcPr>
          <w:p w:rsidR="0064136D" w:rsidRPr="00A27070" w:rsidRDefault="001204CD"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Se reportó el avance en la instrumentación de las estrategias de mejora de propuestas.</w:t>
            </w:r>
          </w:p>
        </w:tc>
      </w:tr>
      <w:tr w:rsidR="00447DE7" w:rsidRPr="00A27070" w:rsidTr="00A27070">
        <w:tc>
          <w:tcPr>
            <w:tcW w:w="3261" w:type="dxa"/>
            <w:shd w:val="clear" w:color="auto" w:fill="auto"/>
          </w:tcPr>
          <w:p w:rsidR="0064136D" w:rsidRPr="00A27070" w:rsidRDefault="00447DE7" w:rsidP="00561EFA">
            <w:pPr>
              <w:pStyle w:val="Listaconvietas"/>
              <w:numPr>
                <w:ilvl w:val="0"/>
                <w:numId w:val="0"/>
              </w:numPr>
              <w:jc w:val="left"/>
              <w:rPr>
                <w:rFonts w:ascii="Times New Roman" w:hAnsi="Times New Roman"/>
                <w:sz w:val="20"/>
                <w:szCs w:val="20"/>
              </w:rPr>
            </w:pPr>
            <w:r w:rsidRPr="00A27070">
              <w:rPr>
                <w:rFonts w:ascii="Times New Roman" w:hAnsi="Times New Roman"/>
                <w:sz w:val="20"/>
                <w:szCs w:val="20"/>
              </w:rPr>
              <w:t>VI. CONCLUSIONES Y ESTRATEGIAS DE MEJORA.</w:t>
            </w:r>
          </w:p>
        </w:tc>
        <w:tc>
          <w:tcPr>
            <w:tcW w:w="1984" w:type="dxa"/>
            <w:shd w:val="clear" w:color="auto" w:fill="auto"/>
          </w:tcPr>
          <w:p w:rsidR="0064136D" w:rsidRPr="00A27070" w:rsidRDefault="00F76400" w:rsidP="00561EFA">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Satisfactorio</w:t>
            </w:r>
          </w:p>
        </w:tc>
        <w:tc>
          <w:tcPr>
            <w:tcW w:w="4759" w:type="dxa"/>
            <w:shd w:val="clear" w:color="auto" w:fill="auto"/>
          </w:tcPr>
          <w:p w:rsidR="0064136D" w:rsidRPr="00A27070" w:rsidRDefault="0064136D" w:rsidP="005B3C84">
            <w:pPr>
              <w:pStyle w:val="Listaconvietas"/>
              <w:numPr>
                <w:ilvl w:val="0"/>
                <w:numId w:val="0"/>
              </w:numPr>
              <w:rPr>
                <w:rFonts w:ascii="Times New Roman" w:hAnsi="Times New Roman"/>
                <w:sz w:val="20"/>
                <w:szCs w:val="20"/>
              </w:rPr>
            </w:pPr>
          </w:p>
        </w:tc>
      </w:tr>
      <w:tr w:rsidR="00447DE7" w:rsidRPr="00A27070" w:rsidTr="00A27070">
        <w:tc>
          <w:tcPr>
            <w:tcW w:w="3261" w:type="dxa"/>
            <w:shd w:val="clear" w:color="auto" w:fill="auto"/>
          </w:tcPr>
          <w:p w:rsidR="0064136D" w:rsidRPr="00A27070" w:rsidRDefault="00447DE7" w:rsidP="00561EFA">
            <w:pPr>
              <w:pStyle w:val="Listaconvietas"/>
              <w:numPr>
                <w:ilvl w:val="0"/>
                <w:numId w:val="0"/>
              </w:numPr>
              <w:jc w:val="left"/>
              <w:rPr>
                <w:rFonts w:ascii="Times New Roman" w:hAnsi="Times New Roman"/>
                <w:sz w:val="20"/>
                <w:szCs w:val="20"/>
              </w:rPr>
            </w:pPr>
            <w:r w:rsidRPr="00A27070">
              <w:rPr>
                <w:rFonts w:ascii="Times New Roman" w:hAnsi="Times New Roman"/>
                <w:sz w:val="20"/>
                <w:szCs w:val="20"/>
              </w:rPr>
              <w:t>VI.1. Matriz FODA.</w:t>
            </w:r>
          </w:p>
        </w:tc>
        <w:tc>
          <w:tcPr>
            <w:tcW w:w="1984" w:type="dxa"/>
            <w:shd w:val="clear" w:color="auto" w:fill="auto"/>
          </w:tcPr>
          <w:p w:rsidR="0064136D" w:rsidRPr="00A27070" w:rsidRDefault="00F76400" w:rsidP="00561EFA">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Satisfactorio</w:t>
            </w:r>
          </w:p>
        </w:tc>
        <w:tc>
          <w:tcPr>
            <w:tcW w:w="4759" w:type="dxa"/>
            <w:shd w:val="clear" w:color="auto" w:fill="auto"/>
          </w:tcPr>
          <w:p w:rsidR="0064136D" w:rsidRPr="00A27070" w:rsidRDefault="001204CD"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Se genera la Matriz FODA.</w:t>
            </w:r>
          </w:p>
        </w:tc>
      </w:tr>
      <w:tr w:rsidR="00447DE7" w:rsidRPr="00A27070" w:rsidTr="00A27070">
        <w:tc>
          <w:tcPr>
            <w:tcW w:w="3261" w:type="dxa"/>
            <w:shd w:val="clear" w:color="auto" w:fill="auto"/>
          </w:tcPr>
          <w:p w:rsidR="0064136D" w:rsidRPr="00A27070" w:rsidRDefault="00447DE7" w:rsidP="00561EFA">
            <w:pPr>
              <w:pStyle w:val="Listaconvietas"/>
              <w:numPr>
                <w:ilvl w:val="0"/>
                <w:numId w:val="0"/>
              </w:numPr>
              <w:jc w:val="left"/>
              <w:rPr>
                <w:rFonts w:ascii="Times New Roman" w:hAnsi="Times New Roman"/>
                <w:sz w:val="20"/>
                <w:szCs w:val="20"/>
              </w:rPr>
            </w:pPr>
            <w:r w:rsidRPr="00A27070">
              <w:rPr>
                <w:rFonts w:ascii="Times New Roman" w:hAnsi="Times New Roman"/>
                <w:sz w:val="20"/>
                <w:szCs w:val="20"/>
              </w:rPr>
              <w:t>VI.2. Estrategias de Mejora.</w:t>
            </w:r>
          </w:p>
        </w:tc>
        <w:tc>
          <w:tcPr>
            <w:tcW w:w="1984" w:type="dxa"/>
            <w:shd w:val="clear" w:color="auto" w:fill="auto"/>
          </w:tcPr>
          <w:p w:rsidR="0064136D" w:rsidRPr="00A27070" w:rsidRDefault="00F76400" w:rsidP="00561EFA">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Satisfactorio</w:t>
            </w:r>
          </w:p>
        </w:tc>
        <w:tc>
          <w:tcPr>
            <w:tcW w:w="4759" w:type="dxa"/>
            <w:shd w:val="clear" w:color="auto" w:fill="auto"/>
          </w:tcPr>
          <w:p w:rsidR="0064136D" w:rsidRPr="00A27070" w:rsidRDefault="001204CD"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Desarrolla el análisis estratégico sobre las vinculaciones lógicas en la Matriz FODA.</w:t>
            </w:r>
          </w:p>
        </w:tc>
      </w:tr>
      <w:tr w:rsidR="00447DE7" w:rsidRPr="00A27070" w:rsidTr="00A27070">
        <w:tc>
          <w:tcPr>
            <w:tcW w:w="3261" w:type="dxa"/>
            <w:shd w:val="clear" w:color="auto" w:fill="auto"/>
          </w:tcPr>
          <w:p w:rsidR="0064136D" w:rsidRPr="00A27070" w:rsidRDefault="00447DE7" w:rsidP="00561EFA">
            <w:pPr>
              <w:pStyle w:val="Listaconvietas"/>
              <w:numPr>
                <w:ilvl w:val="0"/>
                <w:numId w:val="0"/>
              </w:numPr>
              <w:jc w:val="left"/>
              <w:rPr>
                <w:rFonts w:ascii="Times New Roman" w:hAnsi="Times New Roman"/>
                <w:sz w:val="20"/>
                <w:szCs w:val="20"/>
              </w:rPr>
            </w:pPr>
            <w:r w:rsidRPr="00A27070">
              <w:rPr>
                <w:rFonts w:ascii="Times New Roman" w:hAnsi="Times New Roman"/>
                <w:sz w:val="20"/>
                <w:szCs w:val="20"/>
              </w:rPr>
              <w:t>VI.3. Cronograma de Implementación.</w:t>
            </w:r>
          </w:p>
        </w:tc>
        <w:tc>
          <w:tcPr>
            <w:tcW w:w="1984" w:type="dxa"/>
            <w:shd w:val="clear" w:color="auto" w:fill="auto"/>
          </w:tcPr>
          <w:p w:rsidR="0064136D" w:rsidRPr="00A27070" w:rsidRDefault="00F76400" w:rsidP="00561EFA">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Satisfactorio</w:t>
            </w:r>
          </w:p>
        </w:tc>
        <w:tc>
          <w:tcPr>
            <w:tcW w:w="4759" w:type="dxa"/>
            <w:shd w:val="clear" w:color="auto" w:fill="auto"/>
          </w:tcPr>
          <w:p w:rsidR="0064136D" w:rsidRPr="00A27070" w:rsidRDefault="001204CD"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Se incluye el Cronograma para la instrumentación de las estrategias de mejora.</w:t>
            </w:r>
          </w:p>
        </w:tc>
      </w:tr>
      <w:tr w:rsidR="00447DE7" w:rsidRPr="00A27070" w:rsidTr="00A27070">
        <w:tc>
          <w:tcPr>
            <w:tcW w:w="3261" w:type="dxa"/>
            <w:shd w:val="clear" w:color="auto" w:fill="auto"/>
          </w:tcPr>
          <w:p w:rsidR="00447DE7" w:rsidRPr="00A27070" w:rsidRDefault="00447DE7" w:rsidP="00561EFA">
            <w:pPr>
              <w:pStyle w:val="Listaconvietas"/>
              <w:numPr>
                <w:ilvl w:val="0"/>
                <w:numId w:val="0"/>
              </w:numPr>
              <w:jc w:val="left"/>
              <w:rPr>
                <w:rFonts w:ascii="Times New Roman" w:hAnsi="Times New Roman"/>
                <w:sz w:val="20"/>
                <w:szCs w:val="20"/>
              </w:rPr>
            </w:pPr>
            <w:r w:rsidRPr="00A27070">
              <w:rPr>
                <w:rFonts w:ascii="Times New Roman" w:hAnsi="Times New Roman"/>
                <w:sz w:val="20"/>
                <w:szCs w:val="20"/>
              </w:rPr>
              <w:t>VII. REFERENCIAS DOCUMENTALES.</w:t>
            </w:r>
          </w:p>
        </w:tc>
        <w:tc>
          <w:tcPr>
            <w:tcW w:w="1984" w:type="dxa"/>
            <w:shd w:val="clear" w:color="auto" w:fill="auto"/>
          </w:tcPr>
          <w:p w:rsidR="00447DE7" w:rsidRPr="00A27070" w:rsidRDefault="00F76400" w:rsidP="00561EFA">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Satisfactorio</w:t>
            </w:r>
          </w:p>
        </w:tc>
        <w:tc>
          <w:tcPr>
            <w:tcW w:w="4759" w:type="dxa"/>
            <w:shd w:val="clear" w:color="auto" w:fill="auto"/>
          </w:tcPr>
          <w:p w:rsidR="00447DE7" w:rsidRPr="00A27070" w:rsidRDefault="009937B1"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Se cita las fuentes de información consultadas para la elaboración de la Evaluación Interna 2016.</w:t>
            </w:r>
          </w:p>
        </w:tc>
      </w:tr>
    </w:tbl>
    <w:p w:rsidR="0064136D" w:rsidRPr="00FC0E9B" w:rsidRDefault="0064136D" w:rsidP="005B3C84">
      <w:pPr>
        <w:pStyle w:val="Listaconvietas"/>
        <w:numPr>
          <w:ilvl w:val="0"/>
          <w:numId w:val="0"/>
        </w:numPr>
        <w:rPr>
          <w:rFonts w:ascii="Times New Roman" w:hAnsi="Times New Roman"/>
          <w:sz w:val="20"/>
          <w:szCs w:val="20"/>
        </w:rPr>
      </w:pPr>
    </w:p>
    <w:p w:rsidR="00447DE7" w:rsidRDefault="00447DE7" w:rsidP="00F675B5">
      <w:pPr>
        <w:pStyle w:val="Listaconvietas"/>
        <w:numPr>
          <w:ilvl w:val="0"/>
          <w:numId w:val="0"/>
        </w:numPr>
        <w:ind w:left="360" w:hanging="360"/>
        <w:rPr>
          <w:rFonts w:ascii="Times New Roman" w:hAnsi="Times New Roman"/>
          <w:b/>
          <w:sz w:val="20"/>
          <w:szCs w:val="20"/>
        </w:rPr>
      </w:pPr>
      <w:r w:rsidRPr="00A27070">
        <w:rPr>
          <w:rFonts w:ascii="Times New Roman" w:hAnsi="Times New Roman"/>
          <w:b/>
          <w:sz w:val="20"/>
          <w:szCs w:val="20"/>
        </w:rPr>
        <w:t>VI.2. Seguimiento de las Recomendaciones de las Evaluaciones Internas Anteriores</w:t>
      </w:r>
      <w:r w:rsidR="00437154" w:rsidRPr="00A27070">
        <w:rPr>
          <w:rFonts w:ascii="Times New Roman" w:hAnsi="Times New Roman"/>
          <w:b/>
          <w:sz w:val="20"/>
          <w:szCs w:val="20"/>
        </w:rPr>
        <w:t>.</w:t>
      </w:r>
    </w:p>
    <w:p w:rsidR="00FC0E9B" w:rsidRPr="00F675B5" w:rsidRDefault="00FC0E9B" w:rsidP="00F675B5">
      <w:pPr>
        <w:pStyle w:val="Listaconvietas"/>
        <w:numPr>
          <w:ilvl w:val="0"/>
          <w:numId w:val="0"/>
        </w:numPr>
        <w:ind w:left="360" w:hanging="360"/>
        <w:rPr>
          <w:rFonts w:ascii="Times New Roman" w:hAnsi="Times New Roman"/>
          <w:b/>
          <w:sz w:val="20"/>
          <w:szCs w:val="20"/>
        </w:rPr>
      </w:pPr>
    </w:p>
    <w:p w:rsidR="00447DE7" w:rsidRDefault="00447DE7"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 xml:space="preserve">En este apartado se reportará, tal como se solicitó en los Lineamientos para la Evaluación Interna 2016, el avance en la instrumentación de las estrategias de mejora propuestas, mediante el siguiente cuadro. En el caso de que en la evaluación interna 2016 haya quedado pendiente el cumplimiento de alguna recomendación de la evaluación 2015 también deberá incluirse en este apartado. </w:t>
      </w:r>
    </w:p>
    <w:p w:rsidR="00FC0E9B" w:rsidRPr="00A27070" w:rsidRDefault="00FC0E9B" w:rsidP="005B3C84">
      <w:pPr>
        <w:pStyle w:val="Listaconvietas"/>
        <w:numPr>
          <w:ilvl w:val="0"/>
          <w:numId w:val="0"/>
        </w:numPr>
        <w:rPr>
          <w:rFonts w:ascii="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7"/>
        <w:gridCol w:w="1701"/>
        <w:gridCol w:w="1275"/>
        <w:gridCol w:w="1701"/>
        <w:gridCol w:w="1514"/>
        <w:gridCol w:w="1686"/>
      </w:tblGrid>
      <w:tr w:rsidR="007A6BF9" w:rsidRPr="00A27070" w:rsidTr="00561EFA">
        <w:tc>
          <w:tcPr>
            <w:tcW w:w="2127" w:type="dxa"/>
            <w:shd w:val="clear" w:color="auto" w:fill="auto"/>
            <w:vAlign w:val="center"/>
          </w:tcPr>
          <w:p w:rsidR="00447DE7" w:rsidRPr="00A27070" w:rsidRDefault="00447DE7"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Estrategia de mejora</w:t>
            </w:r>
          </w:p>
        </w:tc>
        <w:tc>
          <w:tcPr>
            <w:tcW w:w="1701" w:type="dxa"/>
            <w:shd w:val="clear" w:color="auto" w:fill="auto"/>
            <w:vAlign w:val="center"/>
          </w:tcPr>
          <w:p w:rsidR="00447DE7" w:rsidRPr="00A27070" w:rsidRDefault="00447DE7"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Etapa de implementación dentro del programa</w:t>
            </w:r>
          </w:p>
        </w:tc>
        <w:tc>
          <w:tcPr>
            <w:tcW w:w="1275" w:type="dxa"/>
            <w:shd w:val="clear" w:color="auto" w:fill="auto"/>
            <w:vAlign w:val="center"/>
          </w:tcPr>
          <w:p w:rsidR="00447DE7" w:rsidRPr="00A27070" w:rsidRDefault="00447DE7"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Plazo establecido</w:t>
            </w:r>
          </w:p>
        </w:tc>
        <w:tc>
          <w:tcPr>
            <w:tcW w:w="1701" w:type="dxa"/>
            <w:shd w:val="clear" w:color="auto" w:fill="auto"/>
            <w:vAlign w:val="center"/>
          </w:tcPr>
          <w:p w:rsidR="00447DE7" w:rsidRPr="00A27070" w:rsidRDefault="00447DE7"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Área de seguimiento</w:t>
            </w:r>
          </w:p>
        </w:tc>
        <w:tc>
          <w:tcPr>
            <w:tcW w:w="1514" w:type="dxa"/>
            <w:shd w:val="clear" w:color="auto" w:fill="auto"/>
            <w:vAlign w:val="center"/>
          </w:tcPr>
          <w:p w:rsidR="00447DE7" w:rsidRPr="00A27070" w:rsidRDefault="00447DE7"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Situación a junio de 2017</w:t>
            </w:r>
          </w:p>
        </w:tc>
        <w:tc>
          <w:tcPr>
            <w:tcW w:w="1686" w:type="dxa"/>
            <w:shd w:val="clear" w:color="auto" w:fill="auto"/>
            <w:vAlign w:val="center"/>
          </w:tcPr>
          <w:p w:rsidR="00447DE7" w:rsidRPr="00A27070" w:rsidRDefault="00447DE7"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Justificación y retos enfrentados</w:t>
            </w:r>
          </w:p>
        </w:tc>
      </w:tr>
      <w:tr w:rsidR="00D31EE4" w:rsidRPr="00A27070" w:rsidTr="00561EFA">
        <w:tc>
          <w:tcPr>
            <w:tcW w:w="2127" w:type="dxa"/>
            <w:shd w:val="clear" w:color="auto" w:fill="auto"/>
          </w:tcPr>
          <w:p w:rsidR="00D31EE4" w:rsidRPr="00A27070" w:rsidRDefault="00D31EE4" w:rsidP="00561EFA">
            <w:pPr>
              <w:jc w:val="center"/>
              <w:rPr>
                <w:sz w:val="20"/>
                <w:szCs w:val="20"/>
              </w:rPr>
            </w:pPr>
            <w:r w:rsidRPr="00A27070">
              <w:rPr>
                <w:sz w:val="20"/>
                <w:szCs w:val="20"/>
              </w:rPr>
              <w:t>La estrategia de mejora consiste en lograr que se coordinaran acciones con otras instituciones o niveles d gobierno, para brindar apoyo en la problemática desde la perspectiva social</w:t>
            </w:r>
          </w:p>
          <w:p w:rsidR="00D31EE4" w:rsidRPr="00A27070" w:rsidRDefault="00D31EE4" w:rsidP="00561EFA">
            <w:pPr>
              <w:jc w:val="center"/>
              <w:rPr>
                <w:sz w:val="20"/>
                <w:szCs w:val="20"/>
              </w:rPr>
            </w:pPr>
          </w:p>
        </w:tc>
        <w:tc>
          <w:tcPr>
            <w:tcW w:w="1701" w:type="dxa"/>
            <w:shd w:val="clear" w:color="auto" w:fill="auto"/>
          </w:tcPr>
          <w:p w:rsidR="00D31EE4" w:rsidRPr="00A27070" w:rsidRDefault="00D31EE4" w:rsidP="00561EFA">
            <w:pPr>
              <w:jc w:val="center"/>
              <w:rPr>
                <w:sz w:val="20"/>
                <w:szCs w:val="20"/>
              </w:rPr>
            </w:pPr>
            <w:r w:rsidRPr="00A27070">
              <w:rPr>
                <w:sz w:val="20"/>
                <w:szCs w:val="20"/>
              </w:rPr>
              <w:t>Operación y evaluación</w:t>
            </w:r>
          </w:p>
        </w:tc>
        <w:tc>
          <w:tcPr>
            <w:tcW w:w="1275" w:type="dxa"/>
            <w:shd w:val="clear" w:color="auto" w:fill="auto"/>
          </w:tcPr>
          <w:p w:rsidR="00D31EE4" w:rsidRPr="00A27070" w:rsidRDefault="00D31EE4" w:rsidP="00561EFA">
            <w:pPr>
              <w:jc w:val="center"/>
              <w:rPr>
                <w:sz w:val="20"/>
                <w:szCs w:val="20"/>
              </w:rPr>
            </w:pPr>
            <w:r w:rsidRPr="00A27070">
              <w:rPr>
                <w:sz w:val="20"/>
                <w:szCs w:val="20"/>
              </w:rPr>
              <w:t>Mediano</w:t>
            </w:r>
          </w:p>
        </w:tc>
        <w:tc>
          <w:tcPr>
            <w:tcW w:w="1701" w:type="dxa"/>
            <w:shd w:val="clear" w:color="auto" w:fill="auto"/>
          </w:tcPr>
          <w:p w:rsidR="00D31EE4" w:rsidRPr="00A27070" w:rsidRDefault="00D31EE4" w:rsidP="00561EFA">
            <w:pPr>
              <w:jc w:val="center"/>
              <w:rPr>
                <w:sz w:val="20"/>
                <w:szCs w:val="20"/>
              </w:rPr>
            </w:pPr>
            <w:r w:rsidRPr="00A27070">
              <w:rPr>
                <w:sz w:val="20"/>
                <w:szCs w:val="20"/>
              </w:rPr>
              <w:t>Jefatura de Unidad Departamental de Programas Sociales</w:t>
            </w:r>
          </w:p>
        </w:tc>
        <w:tc>
          <w:tcPr>
            <w:tcW w:w="1514" w:type="dxa"/>
            <w:shd w:val="clear" w:color="auto" w:fill="auto"/>
          </w:tcPr>
          <w:p w:rsidR="00D31EE4" w:rsidRPr="00A27070" w:rsidRDefault="00D31EE4" w:rsidP="00561EFA">
            <w:pPr>
              <w:jc w:val="center"/>
              <w:rPr>
                <w:sz w:val="20"/>
                <w:szCs w:val="20"/>
              </w:rPr>
            </w:pPr>
            <w:r w:rsidRPr="00A27070">
              <w:rPr>
                <w:sz w:val="20"/>
                <w:szCs w:val="20"/>
              </w:rPr>
              <w:t>En proceso.</w:t>
            </w:r>
          </w:p>
        </w:tc>
        <w:tc>
          <w:tcPr>
            <w:tcW w:w="1686" w:type="dxa"/>
            <w:shd w:val="clear" w:color="auto" w:fill="auto"/>
          </w:tcPr>
          <w:p w:rsidR="00D31EE4" w:rsidRPr="00A27070" w:rsidRDefault="00D31EE4" w:rsidP="00561EFA">
            <w:pPr>
              <w:jc w:val="center"/>
              <w:rPr>
                <w:sz w:val="20"/>
                <w:szCs w:val="20"/>
              </w:rPr>
            </w:pPr>
            <w:r w:rsidRPr="00A27070">
              <w:rPr>
                <w:sz w:val="20"/>
                <w:szCs w:val="20"/>
              </w:rPr>
              <w:t>Consolidar la estrategia de mejora, aun cuando la coordinación con otras instituciones no se ha logrado.</w:t>
            </w:r>
          </w:p>
        </w:tc>
      </w:tr>
    </w:tbl>
    <w:p w:rsidR="00561EFA" w:rsidRPr="00A27070" w:rsidRDefault="00561EFA" w:rsidP="005B3C84">
      <w:pPr>
        <w:pStyle w:val="paragraphscx21326078"/>
        <w:spacing w:before="0" w:beforeAutospacing="0" w:after="0" w:afterAutospacing="0"/>
        <w:jc w:val="both"/>
        <w:textAlignment w:val="baseline"/>
        <w:rPr>
          <w:b/>
          <w:sz w:val="20"/>
          <w:szCs w:val="20"/>
        </w:rPr>
      </w:pPr>
    </w:p>
    <w:p w:rsidR="00561EFA" w:rsidRPr="00A27070" w:rsidRDefault="00561EFA" w:rsidP="005B3C84">
      <w:pPr>
        <w:pStyle w:val="paragraphscx21326078"/>
        <w:spacing w:before="0" w:beforeAutospacing="0" w:after="0" w:afterAutospacing="0"/>
        <w:jc w:val="both"/>
        <w:textAlignment w:val="baseline"/>
        <w:rPr>
          <w:b/>
          <w:sz w:val="20"/>
          <w:szCs w:val="20"/>
        </w:rPr>
      </w:pPr>
    </w:p>
    <w:p w:rsidR="00561EFA" w:rsidRPr="00A27070" w:rsidRDefault="00561EFA" w:rsidP="005B3C84">
      <w:pPr>
        <w:pStyle w:val="paragraphscx21326078"/>
        <w:spacing w:before="0" w:beforeAutospacing="0" w:after="0" w:afterAutospacing="0"/>
        <w:jc w:val="both"/>
        <w:textAlignment w:val="baseline"/>
        <w:rPr>
          <w:b/>
          <w:sz w:val="20"/>
          <w:szCs w:val="20"/>
        </w:rPr>
      </w:pPr>
    </w:p>
    <w:p w:rsidR="00561EFA" w:rsidRPr="00A27070" w:rsidRDefault="00561EFA" w:rsidP="005B3C84">
      <w:pPr>
        <w:pStyle w:val="paragraphscx21326078"/>
        <w:spacing w:before="0" w:beforeAutospacing="0" w:after="0" w:afterAutospacing="0"/>
        <w:jc w:val="both"/>
        <w:textAlignment w:val="baseline"/>
        <w:rPr>
          <w:b/>
          <w:sz w:val="20"/>
          <w:szCs w:val="20"/>
        </w:rPr>
      </w:pPr>
    </w:p>
    <w:p w:rsidR="00561EFA" w:rsidRPr="00A27070" w:rsidRDefault="00561EFA" w:rsidP="005B3C84">
      <w:pPr>
        <w:pStyle w:val="paragraphscx21326078"/>
        <w:spacing w:before="0" w:beforeAutospacing="0" w:after="0" w:afterAutospacing="0"/>
        <w:jc w:val="both"/>
        <w:textAlignment w:val="baseline"/>
        <w:rPr>
          <w:b/>
          <w:sz w:val="20"/>
          <w:szCs w:val="20"/>
        </w:rPr>
      </w:pPr>
    </w:p>
    <w:p w:rsidR="00A27070" w:rsidRPr="00A27070" w:rsidRDefault="00A27070" w:rsidP="005B3C84">
      <w:pPr>
        <w:pStyle w:val="paragraphscx21326078"/>
        <w:spacing w:before="0" w:beforeAutospacing="0" w:after="0" w:afterAutospacing="0"/>
        <w:jc w:val="both"/>
        <w:textAlignment w:val="baseline"/>
        <w:rPr>
          <w:b/>
          <w:sz w:val="20"/>
          <w:szCs w:val="20"/>
        </w:rPr>
      </w:pPr>
    </w:p>
    <w:p w:rsidR="00A27070" w:rsidRDefault="00A27070" w:rsidP="005B3C84">
      <w:pPr>
        <w:pStyle w:val="paragraphscx21326078"/>
        <w:spacing w:before="0" w:beforeAutospacing="0" w:after="0" w:afterAutospacing="0"/>
        <w:jc w:val="both"/>
        <w:textAlignment w:val="baseline"/>
        <w:rPr>
          <w:b/>
          <w:sz w:val="20"/>
          <w:szCs w:val="20"/>
        </w:rPr>
      </w:pPr>
    </w:p>
    <w:p w:rsidR="008577C1" w:rsidRDefault="008577C1" w:rsidP="005B3C84">
      <w:pPr>
        <w:pStyle w:val="paragraphscx21326078"/>
        <w:spacing w:before="0" w:beforeAutospacing="0" w:after="0" w:afterAutospacing="0"/>
        <w:jc w:val="both"/>
        <w:textAlignment w:val="baseline"/>
        <w:rPr>
          <w:b/>
          <w:sz w:val="20"/>
          <w:szCs w:val="20"/>
        </w:rPr>
      </w:pPr>
    </w:p>
    <w:p w:rsidR="00F675B5" w:rsidRDefault="00F675B5" w:rsidP="005B3C84">
      <w:pPr>
        <w:pStyle w:val="paragraphscx21326078"/>
        <w:spacing w:before="0" w:beforeAutospacing="0" w:after="0" w:afterAutospacing="0"/>
        <w:jc w:val="both"/>
        <w:textAlignment w:val="baseline"/>
        <w:rPr>
          <w:b/>
          <w:sz w:val="20"/>
          <w:szCs w:val="20"/>
        </w:rPr>
      </w:pPr>
    </w:p>
    <w:p w:rsidR="005C4EAB" w:rsidRDefault="005C4EAB" w:rsidP="005B3C84">
      <w:pPr>
        <w:pStyle w:val="paragraphscx21326078"/>
        <w:spacing w:before="0" w:beforeAutospacing="0" w:after="0" w:afterAutospacing="0"/>
        <w:jc w:val="both"/>
        <w:textAlignment w:val="baseline"/>
        <w:rPr>
          <w:b/>
          <w:sz w:val="20"/>
          <w:szCs w:val="20"/>
        </w:rPr>
      </w:pPr>
    </w:p>
    <w:p w:rsidR="005C4EAB" w:rsidRDefault="005C4EAB" w:rsidP="005B3C84">
      <w:pPr>
        <w:pStyle w:val="paragraphscx21326078"/>
        <w:spacing w:before="0" w:beforeAutospacing="0" w:after="0" w:afterAutospacing="0"/>
        <w:jc w:val="both"/>
        <w:textAlignment w:val="baseline"/>
        <w:rPr>
          <w:b/>
          <w:sz w:val="20"/>
          <w:szCs w:val="20"/>
        </w:rPr>
      </w:pPr>
    </w:p>
    <w:p w:rsidR="00FC0E9B" w:rsidRPr="00A27070" w:rsidRDefault="00FC0E9B" w:rsidP="00FC0E9B">
      <w:pPr>
        <w:pStyle w:val="paragraphscx21326078"/>
        <w:spacing w:before="0" w:beforeAutospacing="0" w:after="0" w:afterAutospacing="0"/>
        <w:jc w:val="both"/>
        <w:textAlignment w:val="baseline"/>
        <w:rPr>
          <w:b/>
          <w:sz w:val="20"/>
          <w:szCs w:val="20"/>
        </w:rPr>
      </w:pPr>
      <w:r w:rsidRPr="00A27070">
        <w:rPr>
          <w:b/>
          <w:sz w:val="20"/>
          <w:szCs w:val="20"/>
        </w:rPr>
        <w:lastRenderedPageBreak/>
        <w:t xml:space="preserve">VII. CONCLUSIONES Y ESTRATEGIAS DE MEJORA. </w:t>
      </w:r>
    </w:p>
    <w:p w:rsidR="00FC0E9B" w:rsidRDefault="00FC0E9B" w:rsidP="00FC0E9B">
      <w:pPr>
        <w:pStyle w:val="paragraphscx21326078"/>
        <w:spacing w:before="0" w:beforeAutospacing="0" w:after="0" w:afterAutospacing="0"/>
        <w:jc w:val="both"/>
        <w:textAlignment w:val="baseline"/>
        <w:rPr>
          <w:b/>
          <w:sz w:val="20"/>
          <w:szCs w:val="20"/>
        </w:rPr>
      </w:pPr>
    </w:p>
    <w:p w:rsidR="00FC0E9B" w:rsidRPr="00A27070" w:rsidRDefault="00FC0E9B" w:rsidP="00FC0E9B">
      <w:pPr>
        <w:pStyle w:val="paragraphscx21326078"/>
        <w:spacing w:before="0" w:beforeAutospacing="0" w:after="0" w:afterAutospacing="0"/>
        <w:jc w:val="both"/>
        <w:textAlignment w:val="baseline"/>
        <w:rPr>
          <w:b/>
          <w:sz w:val="20"/>
          <w:szCs w:val="20"/>
        </w:rPr>
      </w:pPr>
      <w:r w:rsidRPr="00A27070">
        <w:rPr>
          <w:b/>
          <w:sz w:val="20"/>
          <w:szCs w:val="20"/>
        </w:rPr>
        <w:t>VII.1. Matriz FODA.</w:t>
      </w:r>
    </w:p>
    <w:p w:rsidR="00FC0E9B" w:rsidRDefault="00FC0E9B" w:rsidP="005B3C84">
      <w:pPr>
        <w:pStyle w:val="paragraphscx21326078"/>
        <w:spacing w:before="0" w:beforeAutospacing="0" w:after="0" w:afterAutospacing="0"/>
        <w:jc w:val="both"/>
        <w:textAlignment w:val="baseline"/>
        <w:rPr>
          <w:b/>
          <w:sz w:val="20"/>
          <w:szCs w:val="20"/>
        </w:rPr>
      </w:pPr>
      <w:r w:rsidRPr="00F14F3F">
        <w:rPr>
          <w:noProof/>
          <w:sz w:val="20"/>
          <w:szCs w:val="20"/>
          <w:lang w:val="es-MX" w:eastAsia="es-MX"/>
        </w:rPr>
        <w:pict>
          <v:group id="_x0000_s1044" style="position:absolute;left:0;text-align:left;margin-left:8.95pt;margin-top:10.6pt;width:407.05pt;height:251.7pt;z-index:251657728" coordorigin="1502,8608" coordsize="8141,5034">
            <v:shapetype id="_x0000_t202" coordsize="21600,21600" o:spt="202" path="m,l,21600r21600,l21600,xe">
              <v:stroke joinstyle="miter"/>
              <v:path gradientshapeok="t" o:connecttype="rect"/>
            </v:shapetype>
            <v:shape id="_x0000_s1028" type="#_x0000_t202" style="position:absolute;left:3000;top:11651;width:2980;height:1991" filled="f" strokeweight="2.5pt">
              <v:textbox style="mso-next-textbox:#_x0000_s1028">
                <w:txbxContent>
                  <w:p w:rsidR="005D4A26" w:rsidRPr="008E2D07" w:rsidRDefault="005D4A26" w:rsidP="005D4A26">
                    <w:pPr>
                      <w:jc w:val="center"/>
                      <w:rPr>
                        <w:b/>
                        <w:sz w:val="20"/>
                        <w:szCs w:val="20"/>
                      </w:rPr>
                    </w:pPr>
                    <w:r w:rsidRPr="008E2D07">
                      <w:rPr>
                        <w:b/>
                        <w:sz w:val="20"/>
                        <w:szCs w:val="20"/>
                      </w:rPr>
                      <w:t>Oportunidades</w:t>
                    </w:r>
                  </w:p>
                  <w:p w:rsidR="005D4A26" w:rsidRPr="001F7B06" w:rsidRDefault="005D4A26" w:rsidP="005D4A26">
                    <w:pPr>
                      <w:rPr>
                        <w:sz w:val="20"/>
                        <w:szCs w:val="20"/>
                      </w:rPr>
                    </w:pPr>
                    <w:r>
                      <w:rPr>
                        <w:sz w:val="20"/>
                        <w:szCs w:val="20"/>
                      </w:rPr>
                      <w:t xml:space="preserve">Políticas públicas congruentes en la problemática </w:t>
                    </w:r>
                    <w:r w:rsidR="00632DD1">
                      <w:rPr>
                        <w:sz w:val="20"/>
                        <w:szCs w:val="20"/>
                      </w:rPr>
                      <w:t xml:space="preserve">de nutrición de la niñez </w:t>
                    </w:r>
                    <w:r>
                      <w:rPr>
                        <w:sz w:val="20"/>
                        <w:szCs w:val="20"/>
                      </w:rPr>
                      <w:t xml:space="preserve"> y el apoyo en el gasto de las familias de escasos recursos.</w:t>
                    </w:r>
                  </w:p>
                </w:txbxContent>
              </v:textbox>
            </v:shape>
            <v:group id="_x0000_s1043" style="position:absolute;left:1502;top:8608;width:8141;height:4722" coordorigin="1502,3469" coordsize="8141,4722">
              <v:shape id="_x0000_s1026" type="#_x0000_t202" style="position:absolute;left:2992;top:4088;width:2949;height:1851;v-text-anchor:middle" filled="f" strokeweight="2.5pt">
                <v:textbox style="mso-next-textbox:#_x0000_s1026">
                  <w:txbxContent>
                    <w:p w:rsidR="00D31EE4" w:rsidRPr="00944B1B" w:rsidRDefault="00D31EE4" w:rsidP="00D31EE4">
                      <w:pPr>
                        <w:jc w:val="center"/>
                        <w:rPr>
                          <w:b/>
                          <w:sz w:val="20"/>
                          <w:szCs w:val="20"/>
                        </w:rPr>
                      </w:pPr>
                      <w:r w:rsidRPr="00944B1B">
                        <w:rPr>
                          <w:b/>
                          <w:sz w:val="20"/>
                          <w:szCs w:val="20"/>
                        </w:rPr>
                        <w:t>Fortalezas</w:t>
                      </w:r>
                    </w:p>
                    <w:p w:rsidR="00D31EE4" w:rsidRPr="001F7B06" w:rsidRDefault="00D31EE4" w:rsidP="00D31EE4">
                      <w:pPr>
                        <w:rPr>
                          <w:sz w:val="20"/>
                          <w:szCs w:val="20"/>
                        </w:rPr>
                      </w:pPr>
                      <w:r w:rsidRPr="001F7B06">
                        <w:rPr>
                          <w:sz w:val="20"/>
                          <w:szCs w:val="20"/>
                        </w:rPr>
                        <w:t>Aprovechamiento de las relaciones entre la población, las instituciones y las áreas correspondiente a la organización e implementación del programa.</w:t>
                      </w:r>
                    </w:p>
                  </w:txbxContent>
                </v:textbox>
              </v:shape>
              <v:shape id="_x0000_s1027" type="#_x0000_t202" style="position:absolute;left:6644;top:4182;width:2999;height:1782;v-text-anchor:middle" filled="f" strokeweight="2.5pt">
                <v:textbox style="mso-next-textbox:#_x0000_s1027">
                  <w:txbxContent>
                    <w:p w:rsidR="008E2D07" w:rsidRPr="00CB62DD" w:rsidRDefault="008E2D07" w:rsidP="008E2D07">
                      <w:pPr>
                        <w:jc w:val="center"/>
                        <w:rPr>
                          <w:b/>
                          <w:sz w:val="20"/>
                          <w:szCs w:val="20"/>
                        </w:rPr>
                      </w:pPr>
                      <w:r w:rsidRPr="00CB62DD">
                        <w:rPr>
                          <w:b/>
                          <w:sz w:val="20"/>
                          <w:szCs w:val="20"/>
                        </w:rPr>
                        <w:t>Debilidades</w:t>
                      </w:r>
                    </w:p>
                    <w:p w:rsidR="005D4A26" w:rsidRPr="001F7B06" w:rsidRDefault="008E2D07" w:rsidP="005D4A26">
                      <w:pPr>
                        <w:rPr>
                          <w:sz w:val="20"/>
                          <w:szCs w:val="20"/>
                        </w:rPr>
                      </w:pPr>
                      <w:r>
                        <w:rPr>
                          <w:sz w:val="20"/>
                          <w:szCs w:val="20"/>
                        </w:rPr>
                        <w:t>Mal aprovech</w:t>
                      </w:r>
                      <w:r w:rsidR="00632DD1">
                        <w:rPr>
                          <w:sz w:val="20"/>
                          <w:szCs w:val="20"/>
                        </w:rPr>
                        <w:t>amiento del abasto por falta manejo de los productos asi como de refrigeradores en buen estado.</w:t>
                      </w:r>
                    </w:p>
                  </w:txbxContent>
                </v:textbox>
              </v:shape>
              <v:shape id="_x0000_s1029" type="#_x0000_t202" style="position:absolute;left:6587;top:6701;width:2896;height:1439" filled="f" strokeweight="2.25pt">
                <v:textbox style="mso-next-textbox:#_x0000_s1029">
                  <w:txbxContent>
                    <w:p w:rsidR="005D4A26" w:rsidRPr="00944B1B" w:rsidRDefault="005D4A26" w:rsidP="00CB62DD">
                      <w:pPr>
                        <w:jc w:val="center"/>
                        <w:rPr>
                          <w:b/>
                          <w:sz w:val="20"/>
                          <w:szCs w:val="20"/>
                        </w:rPr>
                      </w:pPr>
                      <w:r w:rsidRPr="00944B1B">
                        <w:rPr>
                          <w:b/>
                          <w:sz w:val="20"/>
                          <w:szCs w:val="20"/>
                        </w:rPr>
                        <w:t>Amenazas</w:t>
                      </w:r>
                    </w:p>
                    <w:p w:rsidR="005D4A26" w:rsidRPr="001F7B06" w:rsidRDefault="005D4A26" w:rsidP="005D4A26">
                      <w:pPr>
                        <w:rPr>
                          <w:sz w:val="20"/>
                          <w:szCs w:val="20"/>
                        </w:rPr>
                      </w:pPr>
                      <w:r w:rsidRPr="001F7B06">
                        <w:rPr>
                          <w:sz w:val="20"/>
                          <w:szCs w:val="20"/>
                        </w:rPr>
                        <w:t>Recursos financieros insuficientes</w:t>
                      </w:r>
                      <w:r w:rsidR="00632DD1">
                        <w:rPr>
                          <w:sz w:val="20"/>
                          <w:szCs w:val="20"/>
                        </w:rPr>
                        <w:t xml:space="preserve"> para operar durante todo el año</w:t>
                      </w:r>
                      <w:r>
                        <w:rPr>
                          <w:sz w:val="20"/>
                          <w:szCs w:val="20"/>
                        </w:rPr>
                        <w:t>.</w:t>
                      </w:r>
                    </w:p>
                  </w:txbxContent>
                </v:textbox>
              </v:shape>
              <v:shapetype id="_x0000_t32" coordsize="21600,21600" o:spt="32" o:oned="t" path="m,l21600,21600e" filled="f">
                <v:path arrowok="t" fillok="f" o:connecttype="none"/>
                <o:lock v:ext="edit" shapetype="t"/>
              </v:shapetype>
              <v:shape id="_x0000_s1034" type="#_x0000_t32" style="position:absolute;left:6230;top:6288;width:3311;height:0" o:connectortype="straight" strokecolor="red" strokeweight="4.5pt">
                <v:stroke endarrow="block"/>
              </v:shape>
              <v:shape id="_x0000_s1035" type="#_x0000_t32" style="position:absolute;left:2936;top:6272;width:3303;height:0;flip:x" o:connectortype="straight" strokecolor="red" strokeweight="4.5pt">
                <v:stroke endarrow="block"/>
              </v:shape>
              <v:shape id="_x0000_s1036" type="#_x0000_t32" style="position:absolute;left:6280;top:4507;width:0;height:1809;flip:y" o:connectortype="straight" strokecolor="red" strokeweight="4.5pt">
                <v:stroke endarrow="block"/>
              </v:shape>
              <v:shape id="_x0000_s1037" type="#_x0000_t32" style="position:absolute;left:6280;top:6332;width:0;height:1859" o:connectortype="straight" strokecolor="red" strokeweight="4.5pt">
                <v:stroke endarrow="block"/>
              </v:shape>
              <v:shape id="_x0000_s1038" type="#_x0000_t202" style="position:absolute;left:7624;top:3469;width:1119;height:430;v-text-anchor:middle" filled="f" strokeweight="2.5pt">
                <v:textbox style="mso-next-textbox:#_x0000_s1038">
                  <w:txbxContent>
                    <w:p w:rsidR="008E2D07" w:rsidRPr="008E2D07" w:rsidRDefault="008E2D07" w:rsidP="008E2D07">
                      <w:pPr>
                        <w:rPr>
                          <w:sz w:val="20"/>
                          <w:szCs w:val="20"/>
                          <w:lang w:val="es-MX"/>
                        </w:rPr>
                      </w:pPr>
                      <w:r>
                        <w:rPr>
                          <w:sz w:val="20"/>
                          <w:szCs w:val="20"/>
                          <w:lang w:val="es-MX"/>
                        </w:rPr>
                        <w:t>Negativ</w:t>
                      </w:r>
                      <w:r w:rsidR="00561EFA">
                        <w:rPr>
                          <w:sz w:val="20"/>
                          <w:szCs w:val="20"/>
                          <w:lang w:val="es-MX"/>
                        </w:rPr>
                        <w:t>o</w:t>
                      </w:r>
                      <w:r>
                        <w:rPr>
                          <w:sz w:val="20"/>
                          <w:szCs w:val="20"/>
                          <w:lang w:val="es-MX"/>
                        </w:rPr>
                        <w:t>o</w:t>
                      </w:r>
                    </w:p>
                  </w:txbxContent>
                </v:textbox>
              </v:shape>
              <v:shape id="_x0000_s1039" type="#_x0000_t202" style="position:absolute;left:3930;top:3502;width:1119;height:421;v-text-anchor:middle" filled="f" strokeweight="2.5pt">
                <v:textbox style="mso-next-textbox:#_x0000_s1039">
                  <w:txbxContent>
                    <w:p w:rsidR="008E2D07" w:rsidRPr="008E2D07" w:rsidRDefault="008E2D07" w:rsidP="008E2D07">
                      <w:pPr>
                        <w:rPr>
                          <w:sz w:val="20"/>
                          <w:szCs w:val="20"/>
                          <w:lang w:val="es-MX"/>
                        </w:rPr>
                      </w:pPr>
                      <w:r>
                        <w:rPr>
                          <w:sz w:val="20"/>
                          <w:szCs w:val="20"/>
                          <w:lang w:val="es-MX"/>
                        </w:rPr>
                        <w:t>Positivo</w:t>
                      </w:r>
                    </w:p>
                  </w:txbxContent>
                </v:textbox>
              </v:shape>
              <v:shape id="_x0000_s1040" type="#_x0000_t202" style="position:absolute;left:1527;top:4710;width:1063;height:517;v-text-anchor:middle" filled="f" strokeweight="2.5pt">
                <v:textbox style="mso-next-textbox:#_x0000_s1040">
                  <w:txbxContent>
                    <w:p w:rsidR="008E2D07" w:rsidRPr="008E2D07" w:rsidRDefault="008E2D07" w:rsidP="008E2D07">
                      <w:pPr>
                        <w:rPr>
                          <w:sz w:val="20"/>
                          <w:szCs w:val="20"/>
                          <w:lang w:val="es-MX"/>
                        </w:rPr>
                      </w:pPr>
                      <w:r>
                        <w:rPr>
                          <w:sz w:val="20"/>
                          <w:szCs w:val="20"/>
                          <w:lang w:val="es-MX"/>
                        </w:rPr>
                        <w:t>Interno</w:t>
                      </w:r>
                    </w:p>
                  </w:txbxContent>
                </v:textbox>
              </v:shape>
              <v:shape id="_x0000_s1041" type="#_x0000_t202" style="position:absolute;left:1502;top:7468;width:1072;height:471;v-text-anchor:middle" filled="f" strokeweight="2.5pt">
                <v:textbox style="mso-next-textbox:#_x0000_s1041">
                  <w:txbxContent>
                    <w:p w:rsidR="008E2D07" w:rsidRPr="008E2D07" w:rsidRDefault="008E2D07" w:rsidP="008E2D07">
                      <w:pPr>
                        <w:rPr>
                          <w:sz w:val="20"/>
                          <w:szCs w:val="20"/>
                          <w:lang w:val="es-MX"/>
                        </w:rPr>
                      </w:pPr>
                      <w:r>
                        <w:rPr>
                          <w:sz w:val="20"/>
                          <w:szCs w:val="20"/>
                          <w:lang w:val="es-MX"/>
                        </w:rPr>
                        <w:t>Externo</w:t>
                      </w:r>
                    </w:p>
                  </w:txbxContent>
                </v:textbox>
              </v:shape>
            </v:group>
          </v:group>
        </w:pict>
      </w:r>
    </w:p>
    <w:p w:rsidR="00FC0E9B" w:rsidRDefault="00FC0E9B" w:rsidP="005B3C84">
      <w:pPr>
        <w:pStyle w:val="paragraphscx21326078"/>
        <w:spacing w:before="0" w:beforeAutospacing="0" w:after="0" w:afterAutospacing="0"/>
        <w:jc w:val="both"/>
        <w:textAlignment w:val="baseline"/>
        <w:rPr>
          <w:b/>
          <w:sz w:val="20"/>
          <w:szCs w:val="20"/>
        </w:rPr>
      </w:pPr>
    </w:p>
    <w:p w:rsidR="00FC0E9B" w:rsidRDefault="00FC0E9B" w:rsidP="005B3C84">
      <w:pPr>
        <w:pStyle w:val="paragraphscx21326078"/>
        <w:spacing w:before="0" w:beforeAutospacing="0" w:after="0" w:afterAutospacing="0"/>
        <w:jc w:val="both"/>
        <w:textAlignment w:val="baseline"/>
        <w:rPr>
          <w:b/>
          <w:sz w:val="20"/>
          <w:szCs w:val="20"/>
        </w:rPr>
      </w:pPr>
    </w:p>
    <w:p w:rsidR="00FC0E9B" w:rsidRDefault="00FC0E9B" w:rsidP="005B3C84">
      <w:pPr>
        <w:pStyle w:val="paragraphscx21326078"/>
        <w:spacing w:before="0" w:beforeAutospacing="0" w:after="0" w:afterAutospacing="0"/>
        <w:jc w:val="both"/>
        <w:textAlignment w:val="baseline"/>
        <w:rPr>
          <w:b/>
          <w:sz w:val="20"/>
          <w:szCs w:val="20"/>
        </w:rPr>
      </w:pPr>
    </w:p>
    <w:p w:rsidR="00FC0E9B" w:rsidRDefault="00FC0E9B" w:rsidP="005B3C84">
      <w:pPr>
        <w:pStyle w:val="paragraphscx21326078"/>
        <w:spacing w:before="0" w:beforeAutospacing="0" w:after="0" w:afterAutospacing="0"/>
        <w:jc w:val="both"/>
        <w:textAlignment w:val="baseline"/>
        <w:rPr>
          <w:b/>
          <w:sz w:val="20"/>
          <w:szCs w:val="20"/>
        </w:rPr>
      </w:pPr>
    </w:p>
    <w:p w:rsidR="00FC0E9B" w:rsidRDefault="00FC0E9B" w:rsidP="005B3C84">
      <w:pPr>
        <w:pStyle w:val="paragraphscx21326078"/>
        <w:spacing w:before="0" w:beforeAutospacing="0" w:after="0" w:afterAutospacing="0"/>
        <w:jc w:val="both"/>
        <w:textAlignment w:val="baseline"/>
        <w:rPr>
          <w:b/>
          <w:sz w:val="20"/>
          <w:szCs w:val="20"/>
        </w:rPr>
      </w:pPr>
    </w:p>
    <w:p w:rsidR="00FC0E9B" w:rsidRDefault="00FC0E9B" w:rsidP="005B3C84">
      <w:pPr>
        <w:pStyle w:val="paragraphscx21326078"/>
        <w:spacing w:before="0" w:beforeAutospacing="0" w:after="0" w:afterAutospacing="0"/>
        <w:jc w:val="both"/>
        <w:textAlignment w:val="baseline"/>
        <w:rPr>
          <w:b/>
          <w:sz w:val="20"/>
          <w:szCs w:val="20"/>
        </w:rPr>
      </w:pPr>
    </w:p>
    <w:p w:rsidR="00FC0E9B" w:rsidRDefault="00FC0E9B" w:rsidP="005B3C84">
      <w:pPr>
        <w:pStyle w:val="paragraphscx21326078"/>
        <w:spacing w:before="0" w:beforeAutospacing="0" w:after="0" w:afterAutospacing="0"/>
        <w:jc w:val="both"/>
        <w:textAlignment w:val="baseline"/>
        <w:rPr>
          <w:b/>
          <w:sz w:val="20"/>
          <w:szCs w:val="20"/>
        </w:rPr>
      </w:pPr>
    </w:p>
    <w:p w:rsidR="00FC0E9B" w:rsidRDefault="00FC0E9B" w:rsidP="005B3C84">
      <w:pPr>
        <w:pStyle w:val="paragraphscx21326078"/>
        <w:spacing w:before="0" w:beforeAutospacing="0" w:after="0" w:afterAutospacing="0"/>
        <w:jc w:val="both"/>
        <w:textAlignment w:val="baseline"/>
        <w:rPr>
          <w:b/>
          <w:sz w:val="20"/>
          <w:szCs w:val="20"/>
        </w:rPr>
      </w:pPr>
    </w:p>
    <w:p w:rsidR="00FC0E9B" w:rsidRDefault="00FC0E9B" w:rsidP="005B3C84">
      <w:pPr>
        <w:pStyle w:val="paragraphscx21326078"/>
        <w:spacing w:before="0" w:beforeAutospacing="0" w:after="0" w:afterAutospacing="0"/>
        <w:jc w:val="both"/>
        <w:textAlignment w:val="baseline"/>
        <w:rPr>
          <w:b/>
          <w:sz w:val="20"/>
          <w:szCs w:val="20"/>
        </w:rPr>
      </w:pPr>
    </w:p>
    <w:p w:rsidR="00FC0E9B" w:rsidRDefault="00FC0E9B" w:rsidP="005B3C84">
      <w:pPr>
        <w:pStyle w:val="paragraphscx21326078"/>
        <w:spacing w:before="0" w:beforeAutospacing="0" w:after="0" w:afterAutospacing="0"/>
        <w:jc w:val="both"/>
        <w:textAlignment w:val="baseline"/>
        <w:rPr>
          <w:b/>
          <w:sz w:val="20"/>
          <w:szCs w:val="20"/>
        </w:rPr>
      </w:pPr>
    </w:p>
    <w:p w:rsidR="00FC0E9B" w:rsidRDefault="00FC0E9B" w:rsidP="005B3C84">
      <w:pPr>
        <w:pStyle w:val="paragraphscx21326078"/>
        <w:spacing w:before="0" w:beforeAutospacing="0" w:after="0" w:afterAutospacing="0"/>
        <w:jc w:val="both"/>
        <w:textAlignment w:val="baseline"/>
        <w:rPr>
          <w:b/>
          <w:sz w:val="20"/>
          <w:szCs w:val="20"/>
        </w:rPr>
      </w:pPr>
    </w:p>
    <w:p w:rsidR="00FC0E9B" w:rsidRDefault="00FC0E9B" w:rsidP="005B3C84">
      <w:pPr>
        <w:pStyle w:val="paragraphscx21326078"/>
        <w:spacing w:before="0" w:beforeAutospacing="0" w:after="0" w:afterAutospacing="0"/>
        <w:jc w:val="both"/>
        <w:textAlignment w:val="baseline"/>
        <w:rPr>
          <w:b/>
          <w:sz w:val="20"/>
          <w:szCs w:val="20"/>
        </w:rPr>
      </w:pPr>
    </w:p>
    <w:p w:rsidR="00FC0E9B" w:rsidRDefault="00FC0E9B" w:rsidP="005B3C84">
      <w:pPr>
        <w:pStyle w:val="paragraphscx21326078"/>
        <w:spacing w:before="0" w:beforeAutospacing="0" w:after="0" w:afterAutospacing="0"/>
        <w:jc w:val="both"/>
        <w:textAlignment w:val="baseline"/>
        <w:rPr>
          <w:b/>
          <w:sz w:val="20"/>
          <w:szCs w:val="20"/>
        </w:rPr>
      </w:pPr>
    </w:p>
    <w:p w:rsidR="00FC0E9B" w:rsidRDefault="00FC0E9B" w:rsidP="005B3C84">
      <w:pPr>
        <w:pStyle w:val="paragraphscx21326078"/>
        <w:spacing w:before="0" w:beforeAutospacing="0" w:after="0" w:afterAutospacing="0"/>
        <w:jc w:val="both"/>
        <w:textAlignment w:val="baseline"/>
        <w:rPr>
          <w:b/>
          <w:sz w:val="20"/>
          <w:szCs w:val="20"/>
        </w:rPr>
      </w:pPr>
    </w:p>
    <w:p w:rsidR="00FC0E9B" w:rsidRDefault="00FC0E9B" w:rsidP="005B3C84">
      <w:pPr>
        <w:pStyle w:val="paragraphscx21326078"/>
        <w:spacing w:before="0" w:beforeAutospacing="0" w:after="0" w:afterAutospacing="0"/>
        <w:jc w:val="both"/>
        <w:textAlignment w:val="baseline"/>
        <w:rPr>
          <w:b/>
          <w:sz w:val="20"/>
          <w:szCs w:val="20"/>
        </w:rPr>
      </w:pPr>
    </w:p>
    <w:p w:rsidR="00FC0E9B" w:rsidRDefault="00FC0E9B" w:rsidP="005B3C84">
      <w:pPr>
        <w:pStyle w:val="paragraphscx21326078"/>
        <w:spacing w:before="0" w:beforeAutospacing="0" w:after="0" w:afterAutospacing="0"/>
        <w:jc w:val="both"/>
        <w:textAlignment w:val="baseline"/>
        <w:rPr>
          <w:b/>
          <w:sz w:val="20"/>
          <w:szCs w:val="20"/>
        </w:rPr>
      </w:pPr>
    </w:p>
    <w:p w:rsidR="00FC0E9B" w:rsidRDefault="00FC0E9B" w:rsidP="005B3C84">
      <w:pPr>
        <w:pStyle w:val="paragraphscx21326078"/>
        <w:spacing w:before="0" w:beforeAutospacing="0" w:after="0" w:afterAutospacing="0"/>
        <w:jc w:val="both"/>
        <w:textAlignment w:val="baseline"/>
        <w:rPr>
          <w:b/>
          <w:sz w:val="20"/>
          <w:szCs w:val="20"/>
        </w:rPr>
      </w:pPr>
    </w:p>
    <w:p w:rsidR="00FC0E9B" w:rsidRDefault="00FC0E9B" w:rsidP="005B3C84">
      <w:pPr>
        <w:pStyle w:val="paragraphscx21326078"/>
        <w:spacing w:before="0" w:beforeAutospacing="0" w:after="0" w:afterAutospacing="0"/>
        <w:jc w:val="both"/>
        <w:textAlignment w:val="baseline"/>
        <w:rPr>
          <w:b/>
          <w:sz w:val="20"/>
          <w:szCs w:val="20"/>
        </w:rPr>
      </w:pPr>
    </w:p>
    <w:p w:rsidR="00FC0E9B" w:rsidRDefault="00FC0E9B" w:rsidP="005B3C84">
      <w:pPr>
        <w:pStyle w:val="paragraphscx21326078"/>
        <w:spacing w:before="0" w:beforeAutospacing="0" w:after="0" w:afterAutospacing="0"/>
        <w:jc w:val="both"/>
        <w:textAlignment w:val="baseline"/>
        <w:rPr>
          <w:b/>
          <w:sz w:val="20"/>
          <w:szCs w:val="20"/>
        </w:rPr>
      </w:pPr>
    </w:p>
    <w:p w:rsidR="00FC0E9B" w:rsidRDefault="00FC0E9B" w:rsidP="005B3C84">
      <w:pPr>
        <w:pStyle w:val="paragraphscx21326078"/>
        <w:spacing w:before="0" w:beforeAutospacing="0" w:after="0" w:afterAutospacing="0"/>
        <w:jc w:val="both"/>
        <w:textAlignment w:val="baseline"/>
        <w:rPr>
          <w:b/>
          <w:sz w:val="20"/>
          <w:szCs w:val="20"/>
        </w:rPr>
      </w:pPr>
    </w:p>
    <w:p w:rsidR="00FC0E9B" w:rsidRDefault="00FC0E9B" w:rsidP="005B3C84">
      <w:pPr>
        <w:pStyle w:val="paragraphscx21326078"/>
        <w:spacing w:before="0" w:beforeAutospacing="0" w:after="0" w:afterAutospacing="0"/>
        <w:jc w:val="both"/>
        <w:textAlignment w:val="baseline"/>
        <w:rPr>
          <w:b/>
          <w:sz w:val="20"/>
          <w:szCs w:val="20"/>
        </w:rPr>
      </w:pPr>
    </w:p>
    <w:p w:rsidR="00FC0E9B" w:rsidRDefault="00FC0E9B" w:rsidP="005B3C84">
      <w:pPr>
        <w:pStyle w:val="paragraphscx21326078"/>
        <w:spacing w:before="0" w:beforeAutospacing="0" w:after="0" w:afterAutospacing="0"/>
        <w:jc w:val="both"/>
        <w:textAlignment w:val="baseline"/>
        <w:rPr>
          <w:b/>
          <w:sz w:val="20"/>
          <w:szCs w:val="20"/>
        </w:rPr>
      </w:pPr>
    </w:p>
    <w:p w:rsidR="00FC0E9B" w:rsidRDefault="00FC0E9B" w:rsidP="005B3C84">
      <w:pPr>
        <w:pStyle w:val="paragraphscx21326078"/>
        <w:spacing w:before="0" w:beforeAutospacing="0" w:after="0" w:afterAutospacing="0"/>
        <w:jc w:val="both"/>
        <w:textAlignment w:val="baseline"/>
        <w:rPr>
          <w:b/>
          <w:sz w:val="20"/>
          <w:szCs w:val="20"/>
        </w:rPr>
      </w:pPr>
    </w:p>
    <w:p w:rsidR="00FC0E9B" w:rsidRDefault="00FC0E9B" w:rsidP="005B3C84">
      <w:pPr>
        <w:pStyle w:val="paragraphscx21326078"/>
        <w:spacing w:before="0" w:beforeAutospacing="0" w:after="0" w:afterAutospacing="0"/>
        <w:jc w:val="both"/>
        <w:textAlignment w:val="baseline"/>
        <w:rPr>
          <w:b/>
          <w:sz w:val="20"/>
          <w:szCs w:val="20"/>
        </w:rPr>
      </w:pPr>
    </w:p>
    <w:p w:rsidR="00BE3BBC" w:rsidRPr="00A27070" w:rsidRDefault="00BF0A9F" w:rsidP="005B3C84">
      <w:pPr>
        <w:pStyle w:val="paragraphscx21326078"/>
        <w:spacing w:before="0" w:beforeAutospacing="0" w:after="0" w:afterAutospacing="0"/>
        <w:jc w:val="both"/>
        <w:textAlignment w:val="baseline"/>
        <w:rPr>
          <w:b/>
          <w:sz w:val="20"/>
          <w:szCs w:val="20"/>
        </w:rPr>
      </w:pPr>
      <w:r w:rsidRPr="00A27070">
        <w:rPr>
          <w:b/>
          <w:sz w:val="20"/>
          <w:szCs w:val="20"/>
        </w:rPr>
        <w:t>VII.2. Estrategias de Mejora</w:t>
      </w:r>
      <w:r w:rsidR="00BE3BBC" w:rsidRPr="00A27070">
        <w:rPr>
          <w:b/>
          <w:sz w:val="20"/>
          <w:szCs w:val="20"/>
        </w:rPr>
        <w:t>.</w:t>
      </w:r>
    </w:p>
    <w:p w:rsidR="007A6BF9" w:rsidRPr="00A27070" w:rsidRDefault="007A6BF9" w:rsidP="005B3C84">
      <w:pPr>
        <w:pStyle w:val="paragraphscx21326078"/>
        <w:spacing w:before="0" w:beforeAutospacing="0" w:after="0" w:afterAutospacing="0"/>
        <w:jc w:val="both"/>
        <w:textAlignment w:val="baseline"/>
        <w:rPr>
          <w:sz w:val="20"/>
          <w:szCs w:val="2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2"/>
        <w:gridCol w:w="3371"/>
        <w:gridCol w:w="3371"/>
      </w:tblGrid>
      <w:tr w:rsidR="00ED487C" w:rsidRPr="00A27070" w:rsidTr="007D2245">
        <w:tc>
          <w:tcPr>
            <w:tcW w:w="3262" w:type="dxa"/>
            <w:tcBorders>
              <w:top w:val="single" w:sz="4" w:space="0" w:color="auto"/>
              <w:left w:val="single" w:sz="4" w:space="0" w:color="auto"/>
              <w:bottom w:val="single" w:sz="4" w:space="0" w:color="auto"/>
              <w:right w:val="single" w:sz="4" w:space="0" w:color="auto"/>
            </w:tcBorders>
            <w:shd w:val="clear" w:color="auto" w:fill="auto"/>
          </w:tcPr>
          <w:p w:rsidR="00A0741D" w:rsidRPr="00A27070" w:rsidRDefault="00A0741D" w:rsidP="00A0741D">
            <w:pPr>
              <w:pStyle w:val="paragraphscx21326078"/>
              <w:textAlignment w:val="baseline"/>
              <w:rPr>
                <w:sz w:val="20"/>
                <w:szCs w:val="20"/>
              </w:rPr>
            </w:pPr>
            <w:r w:rsidRPr="00A27070">
              <w:rPr>
                <w:sz w:val="20"/>
                <w:szCs w:val="20"/>
              </w:rPr>
              <w:t>Este programa tiene como objetivo proporcionar alimentación a los niños y niñas inscritos en los catorce Centros de Desarrollo Infantil CENDI`S que tiene esta demarcación.</w:t>
            </w:r>
          </w:p>
          <w:p w:rsidR="00ED487C" w:rsidRPr="00A27070" w:rsidRDefault="00ED487C" w:rsidP="005B3C84">
            <w:pPr>
              <w:pStyle w:val="paragraphscx21326078"/>
              <w:spacing w:before="0" w:beforeAutospacing="0" w:after="0" w:afterAutospacing="0"/>
              <w:jc w:val="both"/>
              <w:textAlignment w:val="baseline"/>
              <w:rPr>
                <w:sz w:val="20"/>
                <w:szCs w:val="20"/>
              </w:rPr>
            </w:pPr>
          </w:p>
        </w:tc>
        <w:tc>
          <w:tcPr>
            <w:tcW w:w="3371" w:type="dxa"/>
            <w:tcBorders>
              <w:top w:val="single" w:sz="4" w:space="0" w:color="auto"/>
              <w:left w:val="single" w:sz="4" w:space="0" w:color="auto"/>
              <w:bottom w:val="single" w:sz="4" w:space="0" w:color="auto"/>
              <w:right w:val="single" w:sz="4" w:space="0" w:color="auto"/>
            </w:tcBorders>
            <w:shd w:val="clear" w:color="auto" w:fill="auto"/>
          </w:tcPr>
          <w:p w:rsidR="00ED487C" w:rsidRPr="00A27070" w:rsidRDefault="00ED487C" w:rsidP="005B3C84">
            <w:pPr>
              <w:pStyle w:val="paragraphscx21326078"/>
              <w:spacing w:before="0" w:beforeAutospacing="0" w:after="0" w:afterAutospacing="0"/>
              <w:jc w:val="both"/>
              <w:textAlignment w:val="baseline"/>
              <w:rPr>
                <w:sz w:val="20"/>
                <w:szCs w:val="20"/>
              </w:rPr>
            </w:pPr>
            <w:r w:rsidRPr="00A27070">
              <w:rPr>
                <w:sz w:val="20"/>
                <w:szCs w:val="20"/>
              </w:rPr>
              <w:t>Fortalezas (Interna</w:t>
            </w:r>
            <w:r w:rsidR="003A18AA" w:rsidRPr="00A27070">
              <w:rPr>
                <w:sz w:val="20"/>
                <w:szCs w:val="20"/>
              </w:rPr>
              <w:t>s</w:t>
            </w:r>
            <w:r w:rsidRPr="00A27070">
              <w:rPr>
                <w:sz w:val="20"/>
                <w:szCs w:val="20"/>
              </w:rPr>
              <w:t xml:space="preserve">) </w:t>
            </w:r>
          </w:p>
          <w:p w:rsidR="00ED487C" w:rsidRPr="00A27070" w:rsidRDefault="00ED487C" w:rsidP="005B3C84">
            <w:pPr>
              <w:pStyle w:val="paragraphscx21326078"/>
              <w:spacing w:before="0" w:beforeAutospacing="0" w:after="0" w:afterAutospacing="0"/>
              <w:jc w:val="both"/>
              <w:textAlignment w:val="baseline"/>
              <w:rPr>
                <w:sz w:val="20"/>
                <w:szCs w:val="20"/>
              </w:rPr>
            </w:pPr>
            <w:r w:rsidRPr="00A27070">
              <w:rPr>
                <w:sz w:val="20"/>
                <w:szCs w:val="20"/>
              </w:rPr>
              <w:t>Aprovechamiento de las relaciones entre la población, las instituciones y las áreas correspondiente a la organización e implementación del programa.</w:t>
            </w:r>
          </w:p>
          <w:p w:rsidR="00ED487C" w:rsidRPr="00A27070" w:rsidRDefault="00ED487C" w:rsidP="005B3C84">
            <w:pPr>
              <w:pStyle w:val="paragraphscx21326078"/>
              <w:spacing w:before="0" w:beforeAutospacing="0" w:after="0" w:afterAutospacing="0"/>
              <w:jc w:val="both"/>
              <w:textAlignment w:val="baseline"/>
              <w:rPr>
                <w:sz w:val="20"/>
                <w:szCs w:val="20"/>
              </w:rPr>
            </w:pPr>
          </w:p>
        </w:tc>
        <w:tc>
          <w:tcPr>
            <w:tcW w:w="3371" w:type="dxa"/>
            <w:tcBorders>
              <w:top w:val="single" w:sz="4" w:space="0" w:color="auto"/>
              <w:left w:val="single" w:sz="4" w:space="0" w:color="auto"/>
              <w:bottom w:val="single" w:sz="4" w:space="0" w:color="auto"/>
              <w:right w:val="single" w:sz="4" w:space="0" w:color="auto"/>
            </w:tcBorders>
            <w:shd w:val="clear" w:color="auto" w:fill="auto"/>
          </w:tcPr>
          <w:p w:rsidR="00ED487C" w:rsidRPr="00A27070" w:rsidRDefault="00ED487C" w:rsidP="005B3C84">
            <w:pPr>
              <w:pStyle w:val="paragraphscx21326078"/>
              <w:spacing w:before="0" w:beforeAutospacing="0" w:after="0" w:afterAutospacing="0"/>
              <w:jc w:val="both"/>
              <w:textAlignment w:val="baseline"/>
              <w:rPr>
                <w:sz w:val="20"/>
                <w:szCs w:val="20"/>
              </w:rPr>
            </w:pPr>
            <w:r w:rsidRPr="00A27070">
              <w:rPr>
                <w:sz w:val="20"/>
                <w:szCs w:val="20"/>
              </w:rPr>
              <w:t>Debilidades (Internas)</w:t>
            </w:r>
          </w:p>
          <w:p w:rsidR="00ED487C" w:rsidRPr="00A27070" w:rsidRDefault="00ED487C" w:rsidP="005B3C84">
            <w:pPr>
              <w:pStyle w:val="paragraphscx21326078"/>
              <w:spacing w:before="0" w:beforeAutospacing="0" w:after="0" w:afterAutospacing="0"/>
              <w:jc w:val="both"/>
              <w:textAlignment w:val="baseline"/>
              <w:rPr>
                <w:sz w:val="20"/>
                <w:szCs w:val="20"/>
              </w:rPr>
            </w:pPr>
            <w:r w:rsidRPr="00A27070">
              <w:rPr>
                <w:sz w:val="20"/>
                <w:szCs w:val="20"/>
              </w:rPr>
              <w:t>Mal aprovechamiento de los recursos humanos, materiales y presupuestales en el diseño, ejecución e implementación de los procesos, así como de la coordinación de las áreas.</w:t>
            </w:r>
          </w:p>
          <w:p w:rsidR="00ED487C" w:rsidRPr="00A27070" w:rsidRDefault="00ED487C" w:rsidP="005B3C84">
            <w:pPr>
              <w:pStyle w:val="paragraphscx21326078"/>
              <w:spacing w:before="0" w:beforeAutospacing="0" w:after="0" w:afterAutospacing="0"/>
              <w:jc w:val="both"/>
              <w:textAlignment w:val="baseline"/>
              <w:rPr>
                <w:sz w:val="20"/>
                <w:szCs w:val="20"/>
              </w:rPr>
            </w:pPr>
          </w:p>
        </w:tc>
      </w:tr>
      <w:tr w:rsidR="00ED487C" w:rsidRPr="00A27070" w:rsidTr="007D2245">
        <w:tc>
          <w:tcPr>
            <w:tcW w:w="3262" w:type="dxa"/>
            <w:tcBorders>
              <w:top w:val="single" w:sz="4" w:space="0" w:color="auto"/>
              <w:left w:val="single" w:sz="4" w:space="0" w:color="auto"/>
              <w:bottom w:val="single" w:sz="4" w:space="0" w:color="auto"/>
              <w:right w:val="single" w:sz="4" w:space="0" w:color="auto"/>
            </w:tcBorders>
            <w:shd w:val="clear" w:color="auto" w:fill="auto"/>
          </w:tcPr>
          <w:p w:rsidR="00ED487C" w:rsidRPr="00A27070" w:rsidRDefault="00ED487C" w:rsidP="005B3C84">
            <w:pPr>
              <w:pStyle w:val="paragraphscx21326078"/>
              <w:spacing w:before="0" w:beforeAutospacing="0" w:after="0" w:afterAutospacing="0"/>
              <w:jc w:val="both"/>
              <w:textAlignment w:val="baseline"/>
              <w:rPr>
                <w:sz w:val="20"/>
                <w:szCs w:val="20"/>
              </w:rPr>
            </w:pPr>
            <w:r w:rsidRPr="00A27070">
              <w:rPr>
                <w:sz w:val="20"/>
                <w:szCs w:val="20"/>
              </w:rPr>
              <w:t>Oportunidades (Externas)</w:t>
            </w:r>
          </w:p>
          <w:p w:rsidR="00ED487C" w:rsidRPr="00A27070" w:rsidRDefault="00ED487C" w:rsidP="005B3C84">
            <w:pPr>
              <w:pStyle w:val="paragraphscx21326078"/>
              <w:spacing w:before="0" w:beforeAutospacing="0" w:after="0" w:afterAutospacing="0"/>
              <w:jc w:val="both"/>
              <w:textAlignment w:val="baseline"/>
              <w:rPr>
                <w:sz w:val="20"/>
                <w:szCs w:val="20"/>
              </w:rPr>
            </w:pPr>
            <w:r w:rsidRPr="00A27070">
              <w:rPr>
                <w:sz w:val="20"/>
                <w:szCs w:val="20"/>
              </w:rPr>
              <w:t>Políticas públicas congruentes en la problemática del apoyo al mantenimiento a unidades habitacionales y el apoyo en el gasto de las familias de escasos recursos.</w:t>
            </w:r>
          </w:p>
          <w:p w:rsidR="00ED487C" w:rsidRPr="00A27070" w:rsidRDefault="00ED487C" w:rsidP="005B3C84">
            <w:pPr>
              <w:pStyle w:val="paragraphscx21326078"/>
              <w:spacing w:before="0" w:beforeAutospacing="0" w:after="0" w:afterAutospacing="0"/>
              <w:jc w:val="both"/>
              <w:textAlignment w:val="baseline"/>
              <w:rPr>
                <w:sz w:val="20"/>
                <w:szCs w:val="20"/>
              </w:rPr>
            </w:pPr>
          </w:p>
        </w:tc>
        <w:tc>
          <w:tcPr>
            <w:tcW w:w="3371" w:type="dxa"/>
            <w:tcBorders>
              <w:top w:val="single" w:sz="4" w:space="0" w:color="auto"/>
              <w:left w:val="single" w:sz="4" w:space="0" w:color="auto"/>
              <w:bottom w:val="single" w:sz="4" w:space="0" w:color="auto"/>
              <w:right w:val="single" w:sz="4" w:space="0" w:color="auto"/>
            </w:tcBorders>
            <w:shd w:val="clear" w:color="auto" w:fill="auto"/>
          </w:tcPr>
          <w:p w:rsidR="00ED487C" w:rsidRPr="00A27070" w:rsidRDefault="00ED487C" w:rsidP="005B3C84">
            <w:pPr>
              <w:pStyle w:val="paragraphscx21326078"/>
              <w:spacing w:before="0" w:beforeAutospacing="0" w:after="0" w:afterAutospacing="0"/>
              <w:jc w:val="both"/>
              <w:textAlignment w:val="baseline"/>
              <w:rPr>
                <w:sz w:val="20"/>
                <w:szCs w:val="20"/>
              </w:rPr>
            </w:pPr>
            <w:r w:rsidRPr="00A27070">
              <w:rPr>
                <w:sz w:val="20"/>
                <w:szCs w:val="20"/>
              </w:rPr>
              <w:t>Potencialidades</w:t>
            </w:r>
          </w:p>
          <w:p w:rsidR="00ED487C" w:rsidRPr="00A27070" w:rsidRDefault="00ED487C" w:rsidP="00A0741D">
            <w:pPr>
              <w:pStyle w:val="paragraphscx21326078"/>
              <w:spacing w:before="0" w:beforeAutospacing="0" w:after="0" w:afterAutospacing="0"/>
              <w:jc w:val="both"/>
              <w:textAlignment w:val="baseline"/>
              <w:rPr>
                <w:sz w:val="20"/>
                <w:szCs w:val="20"/>
              </w:rPr>
            </w:pPr>
            <w:r w:rsidRPr="00A27070">
              <w:rPr>
                <w:sz w:val="20"/>
                <w:szCs w:val="20"/>
              </w:rPr>
              <w:t xml:space="preserve">Consolidar </w:t>
            </w:r>
            <w:r w:rsidR="00A0741D" w:rsidRPr="00A27070">
              <w:rPr>
                <w:sz w:val="20"/>
                <w:szCs w:val="20"/>
              </w:rPr>
              <w:t xml:space="preserve">un medio de comunicación que fortalezca las acciones para el mejoramiento de una suficente y adecuada administración del servicio de alimentación en cada Centro de Desarrollo Infantil Cendis </w:t>
            </w:r>
          </w:p>
        </w:tc>
        <w:tc>
          <w:tcPr>
            <w:tcW w:w="3371" w:type="dxa"/>
            <w:tcBorders>
              <w:top w:val="single" w:sz="4" w:space="0" w:color="auto"/>
              <w:left w:val="single" w:sz="4" w:space="0" w:color="auto"/>
              <w:bottom w:val="single" w:sz="4" w:space="0" w:color="auto"/>
              <w:right w:val="single" w:sz="4" w:space="0" w:color="auto"/>
            </w:tcBorders>
            <w:shd w:val="clear" w:color="auto" w:fill="auto"/>
          </w:tcPr>
          <w:p w:rsidR="00ED487C" w:rsidRPr="00A27070" w:rsidRDefault="00ED487C" w:rsidP="005B3C84">
            <w:pPr>
              <w:pStyle w:val="paragraphscx21326078"/>
              <w:spacing w:before="0" w:beforeAutospacing="0" w:after="0" w:afterAutospacing="0"/>
              <w:jc w:val="both"/>
              <w:textAlignment w:val="baseline"/>
              <w:rPr>
                <w:sz w:val="20"/>
                <w:szCs w:val="20"/>
              </w:rPr>
            </w:pPr>
            <w:r w:rsidRPr="00A27070">
              <w:rPr>
                <w:sz w:val="20"/>
                <w:szCs w:val="20"/>
              </w:rPr>
              <w:t>Desafíos</w:t>
            </w:r>
          </w:p>
          <w:p w:rsidR="00ED487C" w:rsidRPr="00A27070" w:rsidRDefault="00ED487C" w:rsidP="005B3C84">
            <w:pPr>
              <w:pStyle w:val="paragraphscx21326078"/>
              <w:spacing w:before="0" w:beforeAutospacing="0" w:after="0" w:afterAutospacing="0"/>
              <w:jc w:val="both"/>
              <w:textAlignment w:val="baseline"/>
              <w:rPr>
                <w:sz w:val="20"/>
                <w:szCs w:val="20"/>
              </w:rPr>
            </w:pPr>
            <w:r w:rsidRPr="00A27070">
              <w:rPr>
                <w:sz w:val="20"/>
                <w:szCs w:val="20"/>
              </w:rPr>
              <w:t>Lograr que los recursos asignado al programa se utilicen adecuadamente y para los fines establecidos en los objetivos</w:t>
            </w:r>
            <w:r w:rsidR="00A0741D" w:rsidRPr="00A27070">
              <w:rPr>
                <w:sz w:val="20"/>
                <w:szCs w:val="20"/>
              </w:rPr>
              <w:t xml:space="preserve"> del mismo</w:t>
            </w:r>
            <w:r w:rsidRPr="00A27070">
              <w:rPr>
                <w:sz w:val="20"/>
                <w:szCs w:val="20"/>
              </w:rPr>
              <w:t>.</w:t>
            </w:r>
          </w:p>
        </w:tc>
      </w:tr>
      <w:tr w:rsidR="00ED487C" w:rsidRPr="00A27070" w:rsidTr="007D2245">
        <w:tc>
          <w:tcPr>
            <w:tcW w:w="3262" w:type="dxa"/>
            <w:tcBorders>
              <w:top w:val="single" w:sz="4" w:space="0" w:color="auto"/>
              <w:left w:val="single" w:sz="4" w:space="0" w:color="auto"/>
              <w:bottom w:val="single" w:sz="4" w:space="0" w:color="auto"/>
              <w:right w:val="single" w:sz="4" w:space="0" w:color="auto"/>
            </w:tcBorders>
            <w:shd w:val="clear" w:color="auto" w:fill="auto"/>
          </w:tcPr>
          <w:p w:rsidR="00ED487C" w:rsidRPr="00A27070" w:rsidRDefault="00ED487C" w:rsidP="005B3C84">
            <w:pPr>
              <w:pStyle w:val="paragraphscx21326078"/>
              <w:spacing w:before="0" w:beforeAutospacing="0" w:after="0" w:afterAutospacing="0"/>
              <w:jc w:val="both"/>
              <w:textAlignment w:val="baseline"/>
              <w:rPr>
                <w:sz w:val="20"/>
                <w:szCs w:val="20"/>
              </w:rPr>
            </w:pPr>
            <w:r w:rsidRPr="00A27070">
              <w:rPr>
                <w:sz w:val="20"/>
                <w:szCs w:val="20"/>
              </w:rPr>
              <w:t>Amenazas (Externas)</w:t>
            </w:r>
          </w:p>
          <w:p w:rsidR="00ED487C" w:rsidRPr="00A27070" w:rsidRDefault="00ED487C" w:rsidP="005B3C84">
            <w:pPr>
              <w:pStyle w:val="paragraphscx21326078"/>
              <w:spacing w:before="0" w:beforeAutospacing="0" w:after="0" w:afterAutospacing="0"/>
              <w:jc w:val="both"/>
              <w:textAlignment w:val="baseline"/>
              <w:rPr>
                <w:sz w:val="20"/>
                <w:szCs w:val="20"/>
              </w:rPr>
            </w:pPr>
            <w:r w:rsidRPr="00A27070">
              <w:rPr>
                <w:sz w:val="20"/>
                <w:szCs w:val="20"/>
              </w:rPr>
              <w:t>Recursos financieros insuficientes.</w:t>
            </w:r>
          </w:p>
          <w:p w:rsidR="00ED487C" w:rsidRPr="00A27070" w:rsidRDefault="00ED487C" w:rsidP="005B3C84">
            <w:pPr>
              <w:pStyle w:val="paragraphscx21326078"/>
              <w:spacing w:before="0" w:beforeAutospacing="0" w:after="0" w:afterAutospacing="0"/>
              <w:jc w:val="both"/>
              <w:textAlignment w:val="baseline"/>
              <w:rPr>
                <w:sz w:val="20"/>
                <w:szCs w:val="20"/>
              </w:rPr>
            </w:pPr>
          </w:p>
        </w:tc>
        <w:tc>
          <w:tcPr>
            <w:tcW w:w="3371" w:type="dxa"/>
            <w:tcBorders>
              <w:top w:val="single" w:sz="4" w:space="0" w:color="auto"/>
              <w:left w:val="single" w:sz="4" w:space="0" w:color="auto"/>
              <w:bottom w:val="single" w:sz="4" w:space="0" w:color="auto"/>
              <w:right w:val="single" w:sz="4" w:space="0" w:color="auto"/>
            </w:tcBorders>
            <w:shd w:val="clear" w:color="auto" w:fill="auto"/>
          </w:tcPr>
          <w:p w:rsidR="00ED487C" w:rsidRPr="00A27070" w:rsidRDefault="00ED487C" w:rsidP="005B3C84">
            <w:pPr>
              <w:pStyle w:val="paragraphscx21326078"/>
              <w:spacing w:before="0" w:beforeAutospacing="0" w:after="0" w:afterAutospacing="0"/>
              <w:jc w:val="both"/>
              <w:textAlignment w:val="baseline"/>
              <w:rPr>
                <w:sz w:val="20"/>
                <w:szCs w:val="20"/>
              </w:rPr>
            </w:pPr>
            <w:r w:rsidRPr="00A27070">
              <w:rPr>
                <w:sz w:val="20"/>
                <w:szCs w:val="20"/>
              </w:rPr>
              <w:t>Riesgo</w:t>
            </w:r>
          </w:p>
          <w:p w:rsidR="00ED487C" w:rsidRPr="00A27070" w:rsidRDefault="00A0741D" w:rsidP="005B3C84">
            <w:pPr>
              <w:pStyle w:val="paragraphscx21326078"/>
              <w:spacing w:before="0" w:beforeAutospacing="0" w:after="0" w:afterAutospacing="0"/>
              <w:jc w:val="both"/>
              <w:textAlignment w:val="baseline"/>
              <w:rPr>
                <w:sz w:val="20"/>
                <w:szCs w:val="20"/>
              </w:rPr>
            </w:pPr>
            <w:r w:rsidRPr="00A27070">
              <w:rPr>
                <w:sz w:val="20"/>
                <w:szCs w:val="20"/>
              </w:rPr>
              <w:t xml:space="preserve">Los recursos </w:t>
            </w:r>
            <w:r w:rsidR="00ED487C" w:rsidRPr="00A27070">
              <w:rPr>
                <w:sz w:val="20"/>
                <w:szCs w:val="20"/>
              </w:rPr>
              <w:t>financieros destinados para el programa</w:t>
            </w:r>
            <w:r w:rsidRPr="00A27070">
              <w:rPr>
                <w:sz w:val="20"/>
                <w:szCs w:val="20"/>
              </w:rPr>
              <w:t xml:space="preserve"> fueron insuficientes por lo que se solicito una extensión del presupuesto para continuar dando el apoyo a los beneficiarios</w:t>
            </w:r>
            <w:r w:rsidR="00ED487C" w:rsidRPr="00A27070">
              <w:rPr>
                <w:sz w:val="20"/>
                <w:szCs w:val="20"/>
              </w:rPr>
              <w:t>.</w:t>
            </w:r>
          </w:p>
        </w:tc>
        <w:tc>
          <w:tcPr>
            <w:tcW w:w="3371" w:type="dxa"/>
            <w:tcBorders>
              <w:top w:val="single" w:sz="4" w:space="0" w:color="auto"/>
              <w:left w:val="single" w:sz="4" w:space="0" w:color="auto"/>
              <w:bottom w:val="single" w:sz="4" w:space="0" w:color="auto"/>
              <w:right w:val="single" w:sz="4" w:space="0" w:color="auto"/>
            </w:tcBorders>
            <w:shd w:val="clear" w:color="auto" w:fill="auto"/>
          </w:tcPr>
          <w:p w:rsidR="00ED487C" w:rsidRPr="00A27070" w:rsidRDefault="00ED487C" w:rsidP="005B3C84">
            <w:pPr>
              <w:pStyle w:val="paragraphscx21326078"/>
              <w:spacing w:before="0" w:beforeAutospacing="0" w:after="0" w:afterAutospacing="0"/>
              <w:jc w:val="both"/>
              <w:textAlignment w:val="baseline"/>
              <w:rPr>
                <w:sz w:val="20"/>
                <w:szCs w:val="20"/>
              </w:rPr>
            </w:pPr>
            <w:r w:rsidRPr="00A27070">
              <w:rPr>
                <w:sz w:val="20"/>
                <w:szCs w:val="20"/>
              </w:rPr>
              <w:t>Limitaciones</w:t>
            </w:r>
          </w:p>
          <w:p w:rsidR="00ED487C" w:rsidRPr="00A27070" w:rsidRDefault="00ED487C" w:rsidP="00A0741D">
            <w:pPr>
              <w:pStyle w:val="paragraphscx21326078"/>
              <w:spacing w:before="0" w:beforeAutospacing="0" w:after="0" w:afterAutospacing="0"/>
              <w:jc w:val="both"/>
              <w:textAlignment w:val="baseline"/>
              <w:rPr>
                <w:sz w:val="20"/>
                <w:szCs w:val="20"/>
              </w:rPr>
            </w:pPr>
            <w:r w:rsidRPr="00A27070">
              <w:rPr>
                <w:sz w:val="20"/>
                <w:szCs w:val="20"/>
              </w:rPr>
              <w:t>Delimitar y precisar objetivos del programa para</w:t>
            </w:r>
            <w:r w:rsidR="00A0741D" w:rsidRPr="00A27070">
              <w:rPr>
                <w:sz w:val="20"/>
                <w:szCs w:val="20"/>
              </w:rPr>
              <w:t xml:space="preserve"> que éstos puedan ser medibles y </w:t>
            </w:r>
            <w:r w:rsidRPr="00A27070">
              <w:rPr>
                <w:sz w:val="20"/>
                <w:szCs w:val="20"/>
              </w:rPr>
              <w:t>alcanzables</w:t>
            </w:r>
            <w:r w:rsidR="00A0741D" w:rsidRPr="00A27070">
              <w:rPr>
                <w:sz w:val="20"/>
                <w:szCs w:val="20"/>
              </w:rPr>
              <w:t xml:space="preserve">. </w:t>
            </w:r>
          </w:p>
        </w:tc>
      </w:tr>
    </w:tbl>
    <w:p w:rsidR="00FC0E9B" w:rsidRDefault="00FC0E9B" w:rsidP="005B3C84">
      <w:pPr>
        <w:rPr>
          <w:b/>
          <w:sz w:val="20"/>
          <w:szCs w:val="20"/>
        </w:rPr>
      </w:pPr>
    </w:p>
    <w:p w:rsidR="00FC0E9B" w:rsidRDefault="00FC0E9B">
      <w:pPr>
        <w:rPr>
          <w:b/>
          <w:sz w:val="20"/>
          <w:szCs w:val="20"/>
        </w:rPr>
      </w:pPr>
      <w:r>
        <w:rPr>
          <w:b/>
          <w:sz w:val="20"/>
          <w:szCs w:val="20"/>
        </w:rPr>
        <w:br w:type="page"/>
      </w:r>
    </w:p>
    <w:p w:rsidR="009C1063" w:rsidRPr="00A27070" w:rsidRDefault="009C1063" w:rsidP="005B3C84">
      <w:pPr>
        <w:rPr>
          <w:b/>
          <w:sz w:val="20"/>
          <w:szCs w:val="20"/>
        </w:rPr>
      </w:pPr>
    </w:p>
    <w:p w:rsidR="006905B5" w:rsidRPr="00A27070" w:rsidRDefault="006905B5" w:rsidP="005B3C84">
      <w:pPr>
        <w:rPr>
          <w:b/>
          <w:sz w:val="20"/>
          <w:szCs w:val="20"/>
        </w:rPr>
      </w:pPr>
      <w:r w:rsidRPr="00A27070">
        <w:rPr>
          <w:b/>
          <w:sz w:val="20"/>
          <w:szCs w:val="20"/>
        </w:rPr>
        <w:t>Principales estrategias de mejora del Programa Social</w:t>
      </w:r>
      <w:r w:rsidR="00BE3BBC" w:rsidRPr="00A27070">
        <w:rPr>
          <w:b/>
          <w:sz w:val="20"/>
          <w:szCs w:val="20"/>
        </w:rPr>
        <w:t>.</w:t>
      </w:r>
      <w:r w:rsidRPr="00A27070">
        <w:rPr>
          <w:b/>
          <w:sz w:val="20"/>
          <w:szCs w:val="20"/>
        </w:rPr>
        <w:t xml:space="preserve"> </w:t>
      </w:r>
    </w:p>
    <w:p w:rsidR="006905B5" w:rsidRPr="00A27070" w:rsidRDefault="006905B5" w:rsidP="005B3C84">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3105"/>
        <w:gridCol w:w="2528"/>
        <w:gridCol w:w="2528"/>
      </w:tblGrid>
      <w:tr w:rsidR="006905B5" w:rsidRPr="00A27070" w:rsidTr="009C1063">
        <w:tc>
          <w:tcPr>
            <w:tcW w:w="1843" w:type="dxa"/>
          </w:tcPr>
          <w:p w:rsidR="006905B5" w:rsidRPr="00A27070" w:rsidRDefault="006905B5" w:rsidP="005B3C84">
            <w:pPr>
              <w:jc w:val="center"/>
              <w:rPr>
                <w:b/>
                <w:sz w:val="20"/>
                <w:szCs w:val="20"/>
              </w:rPr>
            </w:pPr>
            <w:r w:rsidRPr="00A27070">
              <w:rPr>
                <w:b/>
                <w:sz w:val="20"/>
                <w:szCs w:val="20"/>
              </w:rPr>
              <w:t>Elementos de la Matriz FODA retomados</w:t>
            </w:r>
          </w:p>
        </w:tc>
        <w:tc>
          <w:tcPr>
            <w:tcW w:w="3105" w:type="dxa"/>
          </w:tcPr>
          <w:p w:rsidR="006905B5" w:rsidRPr="00A27070" w:rsidRDefault="006905B5" w:rsidP="005B3C84">
            <w:pPr>
              <w:jc w:val="center"/>
              <w:rPr>
                <w:b/>
                <w:sz w:val="20"/>
                <w:szCs w:val="20"/>
              </w:rPr>
            </w:pPr>
            <w:r w:rsidRPr="00A27070">
              <w:rPr>
                <w:b/>
                <w:sz w:val="20"/>
                <w:szCs w:val="20"/>
              </w:rPr>
              <w:t>Estrategia de mejora propuesto</w:t>
            </w:r>
          </w:p>
        </w:tc>
        <w:tc>
          <w:tcPr>
            <w:tcW w:w="2528" w:type="dxa"/>
          </w:tcPr>
          <w:p w:rsidR="006905B5" w:rsidRPr="00A27070" w:rsidRDefault="006905B5" w:rsidP="005B3C84">
            <w:pPr>
              <w:jc w:val="center"/>
              <w:rPr>
                <w:b/>
                <w:sz w:val="20"/>
                <w:szCs w:val="20"/>
              </w:rPr>
            </w:pPr>
            <w:r w:rsidRPr="00A27070">
              <w:rPr>
                <w:b/>
                <w:sz w:val="20"/>
                <w:szCs w:val="20"/>
              </w:rPr>
              <w:t>Etapa de implantación dentro del programa social</w:t>
            </w:r>
          </w:p>
        </w:tc>
        <w:tc>
          <w:tcPr>
            <w:tcW w:w="2528" w:type="dxa"/>
          </w:tcPr>
          <w:p w:rsidR="006905B5" w:rsidRPr="00A27070" w:rsidRDefault="006905B5" w:rsidP="005B3C84">
            <w:pPr>
              <w:jc w:val="center"/>
              <w:rPr>
                <w:b/>
                <w:sz w:val="20"/>
                <w:szCs w:val="20"/>
              </w:rPr>
            </w:pPr>
            <w:r w:rsidRPr="00A27070">
              <w:rPr>
                <w:b/>
                <w:sz w:val="20"/>
                <w:szCs w:val="20"/>
              </w:rPr>
              <w:t>Efecto esperado</w:t>
            </w:r>
          </w:p>
        </w:tc>
      </w:tr>
      <w:tr w:rsidR="006905B5" w:rsidRPr="00A27070" w:rsidTr="009C1063">
        <w:tc>
          <w:tcPr>
            <w:tcW w:w="1843" w:type="dxa"/>
          </w:tcPr>
          <w:p w:rsidR="006905B5" w:rsidRPr="00A27070" w:rsidRDefault="006905B5" w:rsidP="005B3C84">
            <w:pPr>
              <w:rPr>
                <w:b/>
                <w:sz w:val="20"/>
                <w:szCs w:val="20"/>
              </w:rPr>
            </w:pPr>
            <w:r w:rsidRPr="00A27070">
              <w:rPr>
                <w:b/>
                <w:sz w:val="20"/>
                <w:szCs w:val="20"/>
              </w:rPr>
              <w:t>Limitaciones</w:t>
            </w:r>
          </w:p>
          <w:p w:rsidR="006905B5" w:rsidRPr="00A27070" w:rsidRDefault="006905B5" w:rsidP="005B3C84">
            <w:pPr>
              <w:rPr>
                <w:sz w:val="20"/>
                <w:szCs w:val="20"/>
              </w:rPr>
            </w:pPr>
          </w:p>
        </w:tc>
        <w:tc>
          <w:tcPr>
            <w:tcW w:w="3105" w:type="dxa"/>
          </w:tcPr>
          <w:p w:rsidR="006905B5" w:rsidRPr="00A27070" w:rsidRDefault="0049143C" w:rsidP="005B3C84">
            <w:pPr>
              <w:jc w:val="both"/>
              <w:rPr>
                <w:sz w:val="20"/>
                <w:szCs w:val="20"/>
              </w:rPr>
            </w:pPr>
            <w:r w:rsidRPr="00A27070">
              <w:rPr>
                <w:sz w:val="20"/>
                <w:szCs w:val="20"/>
              </w:rPr>
              <w:t>Delimitar y precisar objetivos del programa para que éstos puedan ser medibles y alcanzables.</w:t>
            </w:r>
          </w:p>
        </w:tc>
        <w:tc>
          <w:tcPr>
            <w:tcW w:w="2528" w:type="dxa"/>
          </w:tcPr>
          <w:p w:rsidR="006905B5" w:rsidRPr="00A27070" w:rsidRDefault="006905B5" w:rsidP="005B3C84">
            <w:pPr>
              <w:jc w:val="both"/>
              <w:rPr>
                <w:sz w:val="20"/>
                <w:szCs w:val="20"/>
              </w:rPr>
            </w:pPr>
            <w:r w:rsidRPr="00A27070">
              <w:rPr>
                <w:sz w:val="20"/>
                <w:szCs w:val="20"/>
              </w:rPr>
              <w:t xml:space="preserve">Operación y evaluación </w:t>
            </w:r>
          </w:p>
        </w:tc>
        <w:tc>
          <w:tcPr>
            <w:tcW w:w="2528" w:type="dxa"/>
          </w:tcPr>
          <w:p w:rsidR="006905B5" w:rsidRPr="00A27070" w:rsidRDefault="006905B5" w:rsidP="005B3C84">
            <w:pPr>
              <w:jc w:val="both"/>
              <w:rPr>
                <w:sz w:val="20"/>
                <w:szCs w:val="20"/>
              </w:rPr>
            </w:pPr>
            <w:r w:rsidRPr="00A27070">
              <w:rPr>
                <w:sz w:val="20"/>
                <w:szCs w:val="20"/>
              </w:rPr>
              <w:t>Alcanzar los objetivos para que el programa se pueda cuantificar.</w:t>
            </w:r>
          </w:p>
        </w:tc>
      </w:tr>
      <w:tr w:rsidR="006905B5" w:rsidRPr="00A27070" w:rsidTr="009C1063">
        <w:tc>
          <w:tcPr>
            <w:tcW w:w="1843" w:type="dxa"/>
          </w:tcPr>
          <w:p w:rsidR="006905B5" w:rsidRPr="00A27070" w:rsidRDefault="006905B5" w:rsidP="005B3C84">
            <w:pPr>
              <w:rPr>
                <w:sz w:val="20"/>
                <w:szCs w:val="20"/>
              </w:rPr>
            </w:pPr>
            <w:r w:rsidRPr="00A27070">
              <w:rPr>
                <w:b/>
                <w:sz w:val="20"/>
                <w:szCs w:val="20"/>
              </w:rPr>
              <w:t>Desafíos</w:t>
            </w:r>
          </w:p>
          <w:p w:rsidR="006905B5" w:rsidRPr="00A27070" w:rsidRDefault="006905B5" w:rsidP="005B3C84">
            <w:pPr>
              <w:rPr>
                <w:sz w:val="20"/>
                <w:szCs w:val="20"/>
              </w:rPr>
            </w:pPr>
          </w:p>
        </w:tc>
        <w:tc>
          <w:tcPr>
            <w:tcW w:w="3105" w:type="dxa"/>
          </w:tcPr>
          <w:p w:rsidR="006905B5" w:rsidRPr="00A27070" w:rsidRDefault="0049143C" w:rsidP="005B3C84">
            <w:pPr>
              <w:jc w:val="both"/>
              <w:rPr>
                <w:sz w:val="20"/>
                <w:szCs w:val="20"/>
              </w:rPr>
            </w:pPr>
            <w:r w:rsidRPr="00A27070">
              <w:rPr>
                <w:sz w:val="20"/>
                <w:szCs w:val="20"/>
              </w:rPr>
              <w:t>Lograr que los recursos asignado al programa se utilicen adecuadamente y para los fines establecidos en los objetivos del mismo.</w:t>
            </w:r>
          </w:p>
        </w:tc>
        <w:tc>
          <w:tcPr>
            <w:tcW w:w="2528" w:type="dxa"/>
          </w:tcPr>
          <w:p w:rsidR="006905B5" w:rsidRPr="00A27070" w:rsidRDefault="006905B5" w:rsidP="005B3C84">
            <w:pPr>
              <w:jc w:val="both"/>
              <w:rPr>
                <w:sz w:val="20"/>
                <w:szCs w:val="20"/>
              </w:rPr>
            </w:pPr>
            <w:r w:rsidRPr="00A27070">
              <w:rPr>
                <w:sz w:val="20"/>
                <w:szCs w:val="20"/>
              </w:rPr>
              <w:t>Diseño y operación</w:t>
            </w:r>
          </w:p>
        </w:tc>
        <w:tc>
          <w:tcPr>
            <w:tcW w:w="2528" w:type="dxa"/>
          </w:tcPr>
          <w:p w:rsidR="006905B5" w:rsidRPr="00A27070" w:rsidRDefault="006905B5" w:rsidP="005B3C84">
            <w:pPr>
              <w:jc w:val="both"/>
              <w:rPr>
                <w:sz w:val="20"/>
                <w:szCs w:val="20"/>
              </w:rPr>
            </w:pPr>
            <w:r w:rsidRPr="00A27070">
              <w:rPr>
                <w:sz w:val="20"/>
                <w:szCs w:val="20"/>
              </w:rPr>
              <w:t>Un incremento de los recursos financieros y una distribución mejor en la población que recibe los apoyos.</w:t>
            </w:r>
          </w:p>
        </w:tc>
      </w:tr>
      <w:tr w:rsidR="006905B5" w:rsidRPr="00A27070" w:rsidTr="009C1063">
        <w:tc>
          <w:tcPr>
            <w:tcW w:w="1843" w:type="dxa"/>
          </w:tcPr>
          <w:p w:rsidR="006905B5" w:rsidRPr="00A27070" w:rsidRDefault="006905B5" w:rsidP="005B3C84">
            <w:pPr>
              <w:rPr>
                <w:sz w:val="20"/>
                <w:szCs w:val="20"/>
              </w:rPr>
            </w:pPr>
            <w:r w:rsidRPr="00A27070">
              <w:rPr>
                <w:b/>
                <w:sz w:val="20"/>
                <w:szCs w:val="20"/>
              </w:rPr>
              <w:t>Riesgo</w:t>
            </w:r>
          </w:p>
        </w:tc>
        <w:tc>
          <w:tcPr>
            <w:tcW w:w="3105" w:type="dxa"/>
          </w:tcPr>
          <w:p w:rsidR="006905B5" w:rsidRPr="00A27070" w:rsidRDefault="008D31E7" w:rsidP="005B3C84">
            <w:pPr>
              <w:jc w:val="both"/>
              <w:rPr>
                <w:sz w:val="20"/>
                <w:szCs w:val="20"/>
              </w:rPr>
            </w:pPr>
            <w:r w:rsidRPr="00A27070">
              <w:rPr>
                <w:sz w:val="20"/>
                <w:szCs w:val="20"/>
              </w:rPr>
              <w:t>Los recursos financieros destinados para el programa fueron insuficientes por lo que se solicito una extensión del presupuesto para continuar dando el apoyo a los beneficiarios.</w:t>
            </w:r>
          </w:p>
        </w:tc>
        <w:tc>
          <w:tcPr>
            <w:tcW w:w="2528" w:type="dxa"/>
          </w:tcPr>
          <w:p w:rsidR="006905B5" w:rsidRPr="00A27070" w:rsidRDefault="006905B5" w:rsidP="005B3C84">
            <w:pPr>
              <w:jc w:val="both"/>
              <w:rPr>
                <w:sz w:val="20"/>
                <w:szCs w:val="20"/>
              </w:rPr>
            </w:pPr>
            <w:r w:rsidRPr="00A27070">
              <w:rPr>
                <w:sz w:val="20"/>
                <w:szCs w:val="20"/>
              </w:rPr>
              <w:t>Operación</w:t>
            </w:r>
          </w:p>
        </w:tc>
        <w:tc>
          <w:tcPr>
            <w:tcW w:w="2528" w:type="dxa"/>
          </w:tcPr>
          <w:p w:rsidR="006905B5" w:rsidRPr="00A27070" w:rsidRDefault="006905B5" w:rsidP="005B3C84">
            <w:pPr>
              <w:jc w:val="both"/>
              <w:rPr>
                <w:sz w:val="20"/>
                <w:szCs w:val="20"/>
              </w:rPr>
            </w:pPr>
            <w:r w:rsidRPr="00A27070">
              <w:rPr>
                <w:sz w:val="20"/>
                <w:szCs w:val="20"/>
              </w:rPr>
              <w:t>Transparentar la entrega de los componentes que reciben los beneficiarios, así mismo, contar con los controles y filtros necesarios de asignación los recursos.</w:t>
            </w:r>
          </w:p>
        </w:tc>
      </w:tr>
      <w:tr w:rsidR="006905B5" w:rsidRPr="00A27070" w:rsidTr="009C1063">
        <w:tc>
          <w:tcPr>
            <w:tcW w:w="1843" w:type="dxa"/>
          </w:tcPr>
          <w:p w:rsidR="006905B5" w:rsidRPr="00A27070" w:rsidRDefault="006905B5" w:rsidP="005B3C84">
            <w:pPr>
              <w:rPr>
                <w:b/>
                <w:sz w:val="20"/>
                <w:szCs w:val="20"/>
              </w:rPr>
            </w:pPr>
            <w:r w:rsidRPr="00A27070">
              <w:rPr>
                <w:b/>
                <w:sz w:val="20"/>
                <w:szCs w:val="20"/>
              </w:rPr>
              <w:t>Potencialidades</w:t>
            </w:r>
          </w:p>
          <w:p w:rsidR="006905B5" w:rsidRPr="00A27070" w:rsidRDefault="006905B5" w:rsidP="005B3C84">
            <w:pPr>
              <w:rPr>
                <w:sz w:val="20"/>
                <w:szCs w:val="20"/>
              </w:rPr>
            </w:pPr>
          </w:p>
        </w:tc>
        <w:tc>
          <w:tcPr>
            <w:tcW w:w="3105" w:type="dxa"/>
          </w:tcPr>
          <w:p w:rsidR="006905B5" w:rsidRPr="00A27070" w:rsidRDefault="008D31E7" w:rsidP="005B3C84">
            <w:pPr>
              <w:jc w:val="both"/>
              <w:rPr>
                <w:sz w:val="20"/>
                <w:szCs w:val="20"/>
              </w:rPr>
            </w:pPr>
            <w:r w:rsidRPr="00A27070">
              <w:rPr>
                <w:sz w:val="20"/>
                <w:szCs w:val="20"/>
              </w:rPr>
              <w:t>Consolidar un medio de comunicación que fortalezca las acciones para el mejoramiento de una suficente y adecuada administración del servicio de alimentación en cada Centro de Desarrollo Infantil Cendis</w:t>
            </w:r>
          </w:p>
        </w:tc>
        <w:tc>
          <w:tcPr>
            <w:tcW w:w="2528" w:type="dxa"/>
          </w:tcPr>
          <w:p w:rsidR="006905B5" w:rsidRPr="00A27070" w:rsidRDefault="006905B5" w:rsidP="005B3C84">
            <w:pPr>
              <w:jc w:val="both"/>
              <w:rPr>
                <w:sz w:val="20"/>
                <w:szCs w:val="20"/>
              </w:rPr>
            </w:pPr>
            <w:r w:rsidRPr="00A27070">
              <w:rPr>
                <w:sz w:val="20"/>
                <w:szCs w:val="20"/>
              </w:rPr>
              <w:t xml:space="preserve">Operación </w:t>
            </w:r>
          </w:p>
        </w:tc>
        <w:tc>
          <w:tcPr>
            <w:tcW w:w="2528" w:type="dxa"/>
          </w:tcPr>
          <w:p w:rsidR="006905B5" w:rsidRPr="00A27070" w:rsidRDefault="006905B5" w:rsidP="005B3C84">
            <w:pPr>
              <w:jc w:val="both"/>
              <w:rPr>
                <w:sz w:val="20"/>
                <w:szCs w:val="20"/>
              </w:rPr>
            </w:pPr>
            <w:r w:rsidRPr="00A27070">
              <w:rPr>
                <w:sz w:val="20"/>
                <w:szCs w:val="20"/>
              </w:rPr>
              <w:t>Generar condiciones de colaboración entre los distintos líderes sociales y otros actores que participan en el programa.</w:t>
            </w:r>
          </w:p>
        </w:tc>
      </w:tr>
    </w:tbl>
    <w:p w:rsidR="00FC0E9B" w:rsidRDefault="00FC0E9B" w:rsidP="005B3C84">
      <w:pPr>
        <w:pStyle w:val="paragraphscx21326078"/>
        <w:spacing w:before="0" w:beforeAutospacing="0" w:after="0" w:afterAutospacing="0"/>
        <w:jc w:val="both"/>
        <w:textAlignment w:val="baseline"/>
        <w:rPr>
          <w:b/>
          <w:sz w:val="20"/>
          <w:szCs w:val="20"/>
        </w:rPr>
      </w:pPr>
    </w:p>
    <w:p w:rsidR="00FC0E9B" w:rsidRDefault="00FC0E9B">
      <w:pPr>
        <w:rPr>
          <w:b/>
          <w:sz w:val="20"/>
          <w:szCs w:val="20"/>
        </w:rPr>
      </w:pPr>
    </w:p>
    <w:p w:rsidR="009C1063" w:rsidRPr="00A27070" w:rsidRDefault="009C1063" w:rsidP="005B3C84">
      <w:pPr>
        <w:pStyle w:val="paragraphscx21326078"/>
        <w:spacing w:before="0" w:beforeAutospacing="0" w:after="0" w:afterAutospacing="0"/>
        <w:jc w:val="both"/>
        <w:textAlignment w:val="baseline"/>
        <w:rPr>
          <w:b/>
          <w:sz w:val="20"/>
          <w:szCs w:val="20"/>
        </w:rPr>
      </w:pPr>
    </w:p>
    <w:p w:rsidR="006962B7" w:rsidRPr="00A27070" w:rsidRDefault="006962B7" w:rsidP="005B3C84">
      <w:pPr>
        <w:pStyle w:val="paragraphscx21326078"/>
        <w:spacing w:before="0" w:beforeAutospacing="0" w:after="0" w:afterAutospacing="0"/>
        <w:jc w:val="both"/>
        <w:textAlignment w:val="baseline"/>
        <w:rPr>
          <w:b/>
          <w:sz w:val="20"/>
          <w:szCs w:val="20"/>
        </w:rPr>
      </w:pPr>
      <w:r w:rsidRPr="00A27070">
        <w:rPr>
          <w:b/>
          <w:sz w:val="20"/>
          <w:szCs w:val="20"/>
        </w:rPr>
        <w:t>VII.3. Cronograma de Implementación</w:t>
      </w:r>
      <w:r w:rsidR="00BE3BBC" w:rsidRPr="00A27070">
        <w:rPr>
          <w:b/>
          <w:sz w:val="20"/>
          <w:szCs w:val="20"/>
        </w:rPr>
        <w:t>.</w:t>
      </w:r>
      <w:r w:rsidRPr="00A27070">
        <w:rPr>
          <w:b/>
          <w:sz w:val="2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1276"/>
        <w:gridCol w:w="2693"/>
        <w:gridCol w:w="2916"/>
      </w:tblGrid>
      <w:tr w:rsidR="006905B5" w:rsidRPr="00A27070" w:rsidTr="00A27070">
        <w:tc>
          <w:tcPr>
            <w:tcW w:w="3119" w:type="dxa"/>
            <w:tcBorders>
              <w:top w:val="single" w:sz="4" w:space="0" w:color="auto"/>
              <w:left w:val="single" w:sz="4" w:space="0" w:color="auto"/>
              <w:bottom w:val="single" w:sz="4" w:space="0" w:color="auto"/>
              <w:right w:val="single" w:sz="4" w:space="0" w:color="auto"/>
            </w:tcBorders>
            <w:shd w:val="clear" w:color="auto" w:fill="auto"/>
          </w:tcPr>
          <w:p w:rsidR="006905B5" w:rsidRPr="00A27070" w:rsidRDefault="006905B5" w:rsidP="005B3C84">
            <w:pPr>
              <w:pStyle w:val="paragraphscx21326078"/>
              <w:spacing w:before="0" w:beforeAutospacing="0" w:after="0" w:afterAutospacing="0"/>
              <w:jc w:val="both"/>
              <w:textAlignment w:val="baseline"/>
              <w:rPr>
                <w:sz w:val="20"/>
                <w:szCs w:val="20"/>
              </w:rPr>
            </w:pPr>
            <w:r w:rsidRPr="00A27070">
              <w:rPr>
                <w:sz w:val="20"/>
                <w:szCs w:val="20"/>
              </w:rPr>
              <w:t>Estrategia de Mejora</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905B5" w:rsidRPr="00A27070" w:rsidRDefault="006905B5" w:rsidP="005B3C84">
            <w:pPr>
              <w:pStyle w:val="paragraphscx21326078"/>
              <w:spacing w:before="0" w:beforeAutospacing="0" w:after="0" w:afterAutospacing="0"/>
              <w:jc w:val="both"/>
              <w:textAlignment w:val="baseline"/>
              <w:rPr>
                <w:sz w:val="20"/>
                <w:szCs w:val="20"/>
              </w:rPr>
            </w:pPr>
            <w:r w:rsidRPr="00A27070">
              <w:rPr>
                <w:sz w:val="20"/>
                <w:szCs w:val="20"/>
              </w:rPr>
              <w:t>Plazo</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905B5" w:rsidRPr="00A27070" w:rsidRDefault="006905B5" w:rsidP="005B3C84">
            <w:pPr>
              <w:pStyle w:val="paragraphscx21326078"/>
              <w:spacing w:before="0" w:beforeAutospacing="0" w:after="0" w:afterAutospacing="0"/>
              <w:jc w:val="both"/>
              <w:textAlignment w:val="baseline"/>
              <w:rPr>
                <w:sz w:val="20"/>
                <w:szCs w:val="20"/>
              </w:rPr>
            </w:pPr>
            <w:r w:rsidRPr="00A27070">
              <w:rPr>
                <w:sz w:val="20"/>
                <w:szCs w:val="20"/>
              </w:rPr>
              <w:t>Área de Instrumentación</w:t>
            </w:r>
          </w:p>
        </w:tc>
        <w:tc>
          <w:tcPr>
            <w:tcW w:w="2916" w:type="dxa"/>
            <w:tcBorders>
              <w:top w:val="single" w:sz="4" w:space="0" w:color="auto"/>
              <w:left w:val="single" w:sz="4" w:space="0" w:color="auto"/>
              <w:bottom w:val="single" w:sz="4" w:space="0" w:color="auto"/>
              <w:right w:val="single" w:sz="4" w:space="0" w:color="auto"/>
            </w:tcBorders>
            <w:shd w:val="clear" w:color="auto" w:fill="auto"/>
          </w:tcPr>
          <w:p w:rsidR="006905B5" w:rsidRPr="00A27070" w:rsidRDefault="006905B5" w:rsidP="005B3C84">
            <w:pPr>
              <w:pStyle w:val="paragraphscx21326078"/>
              <w:spacing w:before="0" w:beforeAutospacing="0" w:after="0" w:afterAutospacing="0"/>
              <w:jc w:val="both"/>
              <w:textAlignment w:val="baseline"/>
              <w:rPr>
                <w:sz w:val="20"/>
                <w:szCs w:val="20"/>
              </w:rPr>
            </w:pPr>
            <w:r w:rsidRPr="00A27070">
              <w:rPr>
                <w:sz w:val="20"/>
                <w:szCs w:val="20"/>
              </w:rPr>
              <w:t>Área de seguimiento</w:t>
            </w:r>
          </w:p>
        </w:tc>
      </w:tr>
      <w:tr w:rsidR="006905B5" w:rsidRPr="00A27070" w:rsidTr="00A27070">
        <w:tc>
          <w:tcPr>
            <w:tcW w:w="3119" w:type="dxa"/>
            <w:tcBorders>
              <w:top w:val="single" w:sz="4" w:space="0" w:color="auto"/>
              <w:left w:val="single" w:sz="4" w:space="0" w:color="auto"/>
              <w:bottom w:val="single" w:sz="4" w:space="0" w:color="auto"/>
              <w:right w:val="single" w:sz="4" w:space="0" w:color="auto"/>
            </w:tcBorders>
            <w:shd w:val="clear" w:color="auto" w:fill="auto"/>
          </w:tcPr>
          <w:p w:rsidR="006905B5" w:rsidRPr="00A27070" w:rsidRDefault="0049143C" w:rsidP="005B3C84">
            <w:pPr>
              <w:pStyle w:val="paragraphscx21326078"/>
              <w:spacing w:before="0" w:beforeAutospacing="0" w:after="0" w:afterAutospacing="0"/>
              <w:jc w:val="both"/>
              <w:textAlignment w:val="baseline"/>
              <w:rPr>
                <w:sz w:val="20"/>
                <w:szCs w:val="20"/>
              </w:rPr>
            </w:pPr>
            <w:r w:rsidRPr="00A27070">
              <w:rPr>
                <w:sz w:val="20"/>
                <w:szCs w:val="20"/>
              </w:rPr>
              <w:t>Delimitar y precisar objetivos del programa para que éstos puedan ser medibles y alcanzables.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905B5" w:rsidRPr="00A27070" w:rsidRDefault="006905B5" w:rsidP="005B3C84">
            <w:pPr>
              <w:pStyle w:val="paragraphscx21326078"/>
              <w:spacing w:before="0" w:beforeAutospacing="0" w:after="0" w:afterAutospacing="0"/>
              <w:jc w:val="both"/>
              <w:textAlignment w:val="baseline"/>
              <w:rPr>
                <w:sz w:val="20"/>
                <w:szCs w:val="20"/>
              </w:rPr>
            </w:pPr>
            <w:r w:rsidRPr="00A27070">
              <w:rPr>
                <w:sz w:val="20"/>
                <w:szCs w:val="20"/>
              </w:rPr>
              <w:t>Corto</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905B5" w:rsidRPr="00A27070" w:rsidRDefault="006905B5" w:rsidP="00F55DAC">
            <w:pPr>
              <w:pStyle w:val="paragraphscx21326078"/>
              <w:spacing w:before="0" w:beforeAutospacing="0" w:after="0" w:afterAutospacing="0"/>
              <w:jc w:val="both"/>
              <w:textAlignment w:val="baseline"/>
              <w:rPr>
                <w:sz w:val="20"/>
                <w:szCs w:val="20"/>
              </w:rPr>
            </w:pPr>
            <w:r w:rsidRPr="00A27070">
              <w:rPr>
                <w:sz w:val="20"/>
                <w:szCs w:val="20"/>
              </w:rPr>
              <w:t xml:space="preserve">Jefatura de Unidad Departamental </w:t>
            </w:r>
            <w:r w:rsidR="00F55DAC" w:rsidRPr="00A27070">
              <w:rPr>
                <w:sz w:val="20"/>
                <w:szCs w:val="20"/>
              </w:rPr>
              <w:t xml:space="preserve">de Centros de Desarrollo Infantil Cendis </w:t>
            </w:r>
          </w:p>
        </w:tc>
        <w:tc>
          <w:tcPr>
            <w:tcW w:w="2916" w:type="dxa"/>
            <w:tcBorders>
              <w:top w:val="single" w:sz="4" w:space="0" w:color="auto"/>
              <w:left w:val="single" w:sz="4" w:space="0" w:color="auto"/>
              <w:bottom w:val="single" w:sz="4" w:space="0" w:color="auto"/>
              <w:right w:val="single" w:sz="4" w:space="0" w:color="auto"/>
            </w:tcBorders>
            <w:shd w:val="clear" w:color="auto" w:fill="auto"/>
          </w:tcPr>
          <w:p w:rsidR="006905B5" w:rsidRPr="00A27070" w:rsidRDefault="006905B5" w:rsidP="00F55DAC">
            <w:pPr>
              <w:pStyle w:val="paragraphscx21326078"/>
              <w:spacing w:before="0" w:beforeAutospacing="0" w:after="0" w:afterAutospacing="0"/>
              <w:jc w:val="both"/>
              <w:textAlignment w:val="baseline"/>
              <w:rPr>
                <w:sz w:val="20"/>
                <w:szCs w:val="20"/>
              </w:rPr>
            </w:pPr>
            <w:r w:rsidRPr="00A27070">
              <w:rPr>
                <w:sz w:val="20"/>
                <w:szCs w:val="20"/>
              </w:rPr>
              <w:t xml:space="preserve">Jefatura de Unidad Departamental </w:t>
            </w:r>
            <w:r w:rsidR="00F55DAC" w:rsidRPr="00A27070">
              <w:rPr>
                <w:sz w:val="20"/>
                <w:szCs w:val="20"/>
              </w:rPr>
              <w:t xml:space="preserve">de Centros de Desarrollo Infantil Cendis </w:t>
            </w:r>
          </w:p>
        </w:tc>
      </w:tr>
      <w:tr w:rsidR="0049143C" w:rsidRPr="00A27070" w:rsidTr="00A27070">
        <w:tc>
          <w:tcPr>
            <w:tcW w:w="3119" w:type="dxa"/>
            <w:tcBorders>
              <w:top w:val="single" w:sz="4" w:space="0" w:color="auto"/>
              <w:left w:val="single" w:sz="4" w:space="0" w:color="auto"/>
              <w:bottom w:val="single" w:sz="4" w:space="0" w:color="auto"/>
              <w:right w:val="single" w:sz="4" w:space="0" w:color="auto"/>
            </w:tcBorders>
            <w:shd w:val="clear" w:color="auto" w:fill="auto"/>
          </w:tcPr>
          <w:p w:rsidR="0049143C" w:rsidRPr="00A27070" w:rsidRDefault="0049143C" w:rsidP="0049143C">
            <w:pPr>
              <w:pStyle w:val="paragraphscx21326078"/>
              <w:spacing w:before="0" w:beforeAutospacing="0" w:after="0" w:afterAutospacing="0"/>
              <w:jc w:val="both"/>
              <w:textAlignment w:val="baseline"/>
              <w:rPr>
                <w:sz w:val="20"/>
                <w:szCs w:val="20"/>
              </w:rPr>
            </w:pPr>
            <w:r w:rsidRPr="00A27070">
              <w:rPr>
                <w:sz w:val="20"/>
                <w:szCs w:val="20"/>
              </w:rPr>
              <w:t>Lograr que los recursos asignado al programa se utilicen adecuadamente y para los fines establecidos en los objetivos del mismo.</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9143C" w:rsidRPr="00A27070" w:rsidRDefault="0049143C" w:rsidP="0049143C">
            <w:pPr>
              <w:pStyle w:val="paragraphscx21326078"/>
              <w:spacing w:before="0" w:beforeAutospacing="0" w:after="0" w:afterAutospacing="0"/>
              <w:jc w:val="both"/>
              <w:textAlignment w:val="baseline"/>
              <w:rPr>
                <w:sz w:val="20"/>
                <w:szCs w:val="20"/>
              </w:rPr>
            </w:pPr>
            <w:r w:rsidRPr="00A27070">
              <w:rPr>
                <w:sz w:val="20"/>
                <w:szCs w:val="20"/>
              </w:rPr>
              <w:t xml:space="preserve">Mediano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9143C" w:rsidRPr="00A27070" w:rsidRDefault="0049143C" w:rsidP="0049143C">
            <w:pPr>
              <w:pStyle w:val="paragraphscx21326078"/>
              <w:spacing w:before="0" w:beforeAutospacing="0" w:after="0" w:afterAutospacing="0"/>
              <w:jc w:val="both"/>
              <w:textAlignment w:val="baseline"/>
              <w:rPr>
                <w:sz w:val="20"/>
                <w:szCs w:val="20"/>
              </w:rPr>
            </w:pPr>
            <w:r w:rsidRPr="00A27070">
              <w:rPr>
                <w:sz w:val="20"/>
                <w:szCs w:val="20"/>
              </w:rPr>
              <w:t xml:space="preserve">Jefatura de Unidad Departamental de Centros de Desarrollo Infantil Cendis </w:t>
            </w:r>
          </w:p>
        </w:tc>
        <w:tc>
          <w:tcPr>
            <w:tcW w:w="2916" w:type="dxa"/>
            <w:tcBorders>
              <w:top w:val="single" w:sz="4" w:space="0" w:color="auto"/>
              <w:left w:val="single" w:sz="4" w:space="0" w:color="auto"/>
              <w:bottom w:val="single" w:sz="4" w:space="0" w:color="auto"/>
              <w:right w:val="single" w:sz="4" w:space="0" w:color="auto"/>
            </w:tcBorders>
            <w:shd w:val="clear" w:color="auto" w:fill="auto"/>
          </w:tcPr>
          <w:p w:rsidR="0049143C" w:rsidRPr="00A27070" w:rsidRDefault="0049143C" w:rsidP="0049143C">
            <w:pPr>
              <w:pStyle w:val="paragraphscx21326078"/>
              <w:spacing w:before="0" w:beforeAutospacing="0" w:after="0" w:afterAutospacing="0"/>
              <w:jc w:val="both"/>
              <w:textAlignment w:val="baseline"/>
              <w:rPr>
                <w:sz w:val="20"/>
                <w:szCs w:val="20"/>
              </w:rPr>
            </w:pPr>
            <w:r w:rsidRPr="00A27070">
              <w:rPr>
                <w:sz w:val="20"/>
                <w:szCs w:val="20"/>
              </w:rPr>
              <w:t xml:space="preserve">Jefatura de Unidad Departamental de Centros de Desarrollo Infantil Cendis </w:t>
            </w:r>
          </w:p>
        </w:tc>
      </w:tr>
      <w:tr w:rsidR="0049143C" w:rsidRPr="00A27070" w:rsidTr="00A27070">
        <w:tc>
          <w:tcPr>
            <w:tcW w:w="3119" w:type="dxa"/>
            <w:tcBorders>
              <w:top w:val="single" w:sz="4" w:space="0" w:color="auto"/>
              <w:left w:val="single" w:sz="4" w:space="0" w:color="auto"/>
              <w:bottom w:val="single" w:sz="4" w:space="0" w:color="auto"/>
              <w:right w:val="single" w:sz="4" w:space="0" w:color="auto"/>
            </w:tcBorders>
            <w:shd w:val="clear" w:color="auto" w:fill="auto"/>
          </w:tcPr>
          <w:p w:rsidR="0049143C" w:rsidRPr="00A27070" w:rsidRDefault="0049143C" w:rsidP="0049143C">
            <w:pPr>
              <w:pStyle w:val="paragraphscx21326078"/>
              <w:spacing w:before="0" w:beforeAutospacing="0" w:after="0" w:afterAutospacing="0"/>
              <w:jc w:val="both"/>
              <w:textAlignment w:val="baseline"/>
              <w:rPr>
                <w:sz w:val="20"/>
                <w:szCs w:val="20"/>
              </w:rPr>
            </w:pPr>
            <w:r w:rsidRPr="00A27070">
              <w:rPr>
                <w:sz w:val="20"/>
                <w:szCs w:val="20"/>
              </w:rPr>
              <w:t>Los diferentes actores que participan en el programa  establezcan controles y filtros de seguridad en el gasto del recurso financieros destinados para el programa.</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9143C" w:rsidRPr="00A27070" w:rsidRDefault="0049143C" w:rsidP="0049143C">
            <w:pPr>
              <w:pStyle w:val="paragraphscx21326078"/>
              <w:spacing w:before="0" w:beforeAutospacing="0" w:after="0" w:afterAutospacing="0"/>
              <w:jc w:val="both"/>
              <w:textAlignment w:val="baseline"/>
              <w:rPr>
                <w:sz w:val="20"/>
                <w:szCs w:val="20"/>
              </w:rPr>
            </w:pPr>
            <w:r w:rsidRPr="00A27070">
              <w:rPr>
                <w:sz w:val="20"/>
                <w:szCs w:val="20"/>
              </w:rPr>
              <w:t xml:space="preserve">Mediano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9143C" w:rsidRPr="00A27070" w:rsidRDefault="0049143C" w:rsidP="0049143C">
            <w:pPr>
              <w:pStyle w:val="paragraphscx21326078"/>
              <w:spacing w:before="0" w:beforeAutospacing="0" w:after="0" w:afterAutospacing="0"/>
              <w:jc w:val="both"/>
              <w:textAlignment w:val="baseline"/>
              <w:rPr>
                <w:sz w:val="20"/>
                <w:szCs w:val="20"/>
              </w:rPr>
            </w:pPr>
            <w:r w:rsidRPr="00A27070">
              <w:rPr>
                <w:sz w:val="20"/>
                <w:szCs w:val="20"/>
              </w:rPr>
              <w:t xml:space="preserve">Jefatura de Unidad Departamental de Centros de Desarrollo Infantil Cendis </w:t>
            </w:r>
          </w:p>
        </w:tc>
        <w:tc>
          <w:tcPr>
            <w:tcW w:w="2916" w:type="dxa"/>
            <w:tcBorders>
              <w:top w:val="single" w:sz="4" w:space="0" w:color="auto"/>
              <w:left w:val="single" w:sz="4" w:space="0" w:color="auto"/>
              <w:bottom w:val="single" w:sz="4" w:space="0" w:color="auto"/>
              <w:right w:val="single" w:sz="4" w:space="0" w:color="auto"/>
            </w:tcBorders>
            <w:shd w:val="clear" w:color="auto" w:fill="auto"/>
          </w:tcPr>
          <w:p w:rsidR="0049143C" w:rsidRPr="00A27070" w:rsidRDefault="0049143C" w:rsidP="0049143C">
            <w:pPr>
              <w:pStyle w:val="paragraphscx21326078"/>
              <w:spacing w:before="0" w:beforeAutospacing="0" w:after="0" w:afterAutospacing="0"/>
              <w:jc w:val="both"/>
              <w:textAlignment w:val="baseline"/>
              <w:rPr>
                <w:sz w:val="20"/>
                <w:szCs w:val="20"/>
              </w:rPr>
            </w:pPr>
            <w:r w:rsidRPr="00A27070">
              <w:rPr>
                <w:sz w:val="20"/>
                <w:szCs w:val="20"/>
              </w:rPr>
              <w:t xml:space="preserve">Jefatura de Unidad Departamental de Centros de Desarrollo Infantil Cendis </w:t>
            </w:r>
          </w:p>
        </w:tc>
      </w:tr>
      <w:tr w:rsidR="0049143C" w:rsidRPr="00A27070" w:rsidTr="00A27070">
        <w:tc>
          <w:tcPr>
            <w:tcW w:w="3119" w:type="dxa"/>
            <w:tcBorders>
              <w:top w:val="single" w:sz="4" w:space="0" w:color="auto"/>
              <w:left w:val="single" w:sz="4" w:space="0" w:color="auto"/>
              <w:bottom w:val="single" w:sz="4" w:space="0" w:color="auto"/>
              <w:right w:val="single" w:sz="4" w:space="0" w:color="auto"/>
            </w:tcBorders>
            <w:shd w:val="clear" w:color="auto" w:fill="auto"/>
          </w:tcPr>
          <w:p w:rsidR="0049143C" w:rsidRPr="00A27070" w:rsidRDefault="0049143C" w:rsidP="0049143C">
            <w:pPr>
              <w:pStyle w:val="paragraphscx21326078"/>
              <w:spacing w:before="0" w:beforeAutospacing="0" w:after="0" w:afterAutospacing="0"/>
              <w:jc w:val="both"/>
              <w:textAlignment w:val="baseline"/>
              <w:rPr>
                <w:sz w:val="20"/>
                <w:szCs w:val="20"/>
              </w:rPr>
            </w:pPr>
            <w:r w:rsidRPr="00A27070">
              <w:rPr>
                <w:sz w:val="20"/>
                <w:szCs w:val="20"/>
              </w:rPr>
              <w:t>Consolidar un medio de comunicación que fortalezca las acciones para el mejoramiento de una suficente y adecuada administración del servicio de alimentación en cada Centro de Desarrollo Infantil Cendis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9143C" w:rsidRPr="00A27070" w:rsidRDefault="0049143C" w:rsidP="0049143C">
            <w:pPr>
              <w:pStyle w:val="paragraphscx21326078"/>
              <w:spacing w:before="0" w:beforeAutospacing="0" w:after="0" w:afterAutospacing="0"/>
              <w:jc w:val="both"/>
              <w:textAlignment w:val="baseline"/>
              <w:rPr>
                <w:sz w:val="20"/>
                <w:szCs w:val="20"/>
              </w:rPr>
            </w:pPr>
            <w:r w:rsidRPr="00A27070">
              <w:rPr>
                <w:sz w:val="20"/>
                <w:szCs w:val="20"/>
              </w:rPr>
              <w:t xml:space="preserve">Mediano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9143C" w:rsidRPr="00A27070" w:rsidRDefault="0049143C" w:rsidP="0049143C">
            <w:pPr>
              <w:pStyle w:val="paragraphscx21326078"/>
              <w:spacing w:before="0" w:beforeAutospacing="0" w:after="0" w:afterAutospacing="0"/>
              <w:jc w:val="both"/>
              <w:textAlignment w:val="baseline"/>
              <w:rPr>
                <w:sz w:val="20"/>
                <w:szCs w:val="20"/>
              </w:rPr>
            </w:pPr>
            <w:r w:rsidRPr="00A27070">
              <w:rPr>
                <w:sz w:val="20"/>
                <w:szCs w:val="20"/>
              </w:rPr>
              <w:t xml:space="preserve">Jefatura de Unidad Departamental de Centros de Desarrollo Infantil Cendis </w:t>
            </w:r>
          </w:p>
        </w:tc>
        <w:tc>
          <w:tcPr>
            <w:tcW w:w="2916" w:type="dxa"/>
            <w:tcBorders>
              <w:top w:val="single" w:sz="4" w:space="0" w:color="auto"/>
              <w:left w:val="single" w:sz="4" w:space="0" w:color="auto"/>
              <w:bottom w:val="single" w:sz="4" w:space="0" w:color="auto"/>
              <w:right w:val="single" w:sz="4" w:space="0" w:color="auto"/>
            </w:tcBorders>
            <w:shd w:val="clear" w:color="auto" w:fill="auto"/>
          </w:tcPr>
          <w:p w:rsidR="0049143C" w:rsidRPr="00A27070" w:rsidRDefault="0049143C" w:rsidP="0049143C">
            <w:pPr>
              <w:pStyle w:val="paragraphscx21326078"/>
              <w:spacing w:before="0" w:beforeAutospacing="0" w:after="0" w:afterAutospacing="0"/>
              <w:jc w:val="both"/>
              <w:textAlignment w:val="baseline"/>
              <w:rPr>
                <w:sz w:val="20"/>
                <w:szCs w:val="20"/>
              </w:rPr>
            </w:pPr>
            <w:r w:rsidRPr="00A27070">
              <w:rPr>
                <w:sz w:val="20"/>
                <w:szCs w:val="20"/>
              </w:rPr>
              <w:t xml:space="preserve">Jefatura de Unidad Departamental de Centros de Desarrollo Infantil Cendis </w:t>
            </w:r>
          </w:p>
        </w:tc>
      </w:tr>
    </w:tbl>
    <w:p w:rsidR="009C1063" w:rsidRPr="00A27070" w:rsidRDefault="009C1063" w:rsidP="005B3C84">
      <w:pPr>
        <w:pStyle w:val="paragraphscx21326078"/>
        <w:spacing w:before="0" w:beforeAutospacing="0" w:after="0" w:afterAutospacing="0"/>
        <w:jc w:val="both"/>
        <w:textAlignment w:val="baseline"/>
        <w:rPr>
          <w:b/>
          <w:sz w:val="20"/>
          <w:szCs w:val="20"/>
        </w:rPr>
      </w:pPr>
    </w:p>
    <w:p w:rsidR="00FC0E9B" w:rsidRDefault="00FC0E9B">
      <w:pPr>
        <w:rPr>
          <w:b/>
          <w:sz w:val="20"/>
          <w:szCs w:val="20"/>
        </w:rPr>
      </w:pPr>
      <w:r>
        <w:rPr>
          <w:b/>
          <w:sz w:val="20"/>
          <w:szCs w:val="20"/>
        </w:rPr>
        <w:br w:type="page"/>
      </w:r>
    </w:p>
    <w:p w:rsidR="006962B7" w:rsidRDefault="006962B7" w:rsidP="005B3C84">
      <w:pPr>
        <w:pStyle w:val="paragraphscx21326078"/>
        <w:spacing w:before="0" w:beforeAutospacing="0" w:after="0" w:afterAutospacing="0"/>
        <w:jc w:val="both"/>
        <w:textAlignment w:val="baseline"/>
        <w:rPr>
          <w:b/>
          <w:sz w:val="20"/>
          <w:szCs w:val="20"/>
        </w:rPr>
      </w:pPr>
      <w:r w:rsidRPr="00A27070">
        <w:rPr>
          <w:b/>
          <w:sz w:val="20"/>
          <w:szCs w:val="20"/>
        </w:rPr>
        <w:lastRenderedPageBreak/>
        <w:t>VIII. REFERENCIAS DOCUMENTALES</w:t>
      </w:r>
      <w:r w:rsidR="00BE3BBC" w:rsidRPr="00A27070">
        <w:rPr>
          <w:b/>
          <w:sz w:val="20"/>
          <w:szCs w:val="20"/>
        </w:rPr>
        <w:t>.</w:t>
      </w:r>
      <w:r w:rsidRPr="00A27070">
        <w:rPr>
          <w:b/>
          <w:sz w:val="20"/>
          <w:szCs w:val="20"/>
        </w:rPr>
        <w:t xml:space="preserve"> </w:t>
      </w:r>
    </w:p>
    <w:p w:rsidR="00FC0E9B" w:rsidRPr="00A27070" w:rsidRDefault="00FC0E9B" w:rsidP="005B3C84">
      <w:pPr>
        <w:pStyle w:val="paragraphscx21326078"/>
        <w:spacing w:before="0" w:beforeAutospacing="0" w:after="0" w:afterAutospacing="0"/>
        <w:jc w:val="both"/>
        <w:textAlignment w:val="baseline"/>
        <w:rPr>
          <w:b/>
          <w:sz w:val="20"/>
          <w:szCs w:val="20"/>
        </w:rPr>
      </w:pPr>
    </w:p>
    <w:p w:rsidR="001C08D8" w:rsidRPr="00A27070" w:rsidRDefault="001C08D8" w:rsidP="00A27070">
      <w:pPr>
        <w:pStyle w:val="Listaconvietas"/>
        <w:numPr>
          <w:ilvl w:val="0"/>
          <w:numId w:val="0"/>
        </w:numPr>
        <w:ind w:left="360" w:hanging="360"/>
        <w:rPr>
          <w:rFonts w:ascii="Times New Roman" w:hAnsi="Times New Roman"/>
          <w:sz w:val="20"/>
          <w:szCs w:val="20"/>
        </w:rPr>
      </w:pPr>
      <w:r w:rsidRPr="00A27070">
        <w:rPr>
          <w:rFonts w:ascii="Times New Roman" w:hAnsi="Times New Roman"/>
          <w:sz w:val="20"/>
          <w:szCs w:val="20"/>
        </w:rPr>
        <w:t>-Celis Quintal, Marcos Alejandro. “La Protección de la Intimidad como Derecho Fundamental de los Mexicanos”.</w:t>
      </w:r>
    </w:p>
    <w:p w:rsidR="001C08D8" w:rsidRPr="00A27070" w:rsidRDefault="001C08D8" w:rsidP="00A27070">
      <w:pPr>
        <w:pStyle w:val="Listaconvietas"/>
        <w:numPr>
          <w:ilvl w:val="0"/>
          <w:numId w:val="0"/>
        </w:numPr>
        <w:rPr>
          <w:rFonts w:ascii="Times New Roman" w:hAnsi="Times New Roman"/>
          <w:sz w:val="20"/>
          <w:szCs w:val="20"/>
        </w:rPr>
      </w:pPr>
      <w:r w:rsidRPr="00A27070">
        <w:rPr>
          <w:rFonts w:ascii="Times New Roman" w:hAnsi="Times New Roman"/>
          <w:sz w:val="20"/>
          <w:szCs w:val="20"/>
        </w:rPr>
        <w:t>-Diagnóstico de las Necesidades y Rezago en Materia de Vivienda de la Población en Pobreza Patrimonial. Grupo de Economistas Asociados GEA. FONHAPO, SEDESOL. Mayo de 2010.</w:t>
      </w:r>
    </w:p>
    <w:p w:rsidR="001C08D8" w:rsidRPr="00A27070" w:rsidRDefault="001C08D8" w:rsidP="00A27070">
      <w:pPr>
        <w:pStyle w:val="Listaconvietas"/>
        <w:numPr>
          <w:ilvl w:val="0"/>
          <w:numId w:val="0"/>
        </w:numPr>
        <w:ind w:left="360" w:hanging="360"/>
        <w:rPr>
          <w:rFonts w:ascii="Times New Roman" w:hAnsi="Times New Roman"/>
          <w:sz w:val="20"/>
          <w:szCs w:val="20"/>
        </w:rPr>
      </w:pPr>
      <w:r w:rsidRPr="00A27070">
        <w:rPr>
          <w:rFonts w:ascii="Times New Roman" w:hAnsi="Times New Roman"/>
          <w:sz w:val="20"/>
          <w:szCs w:val="20"/>
        </w:rPr>
        <w:t>-El Panorama Social de América Latina. CEPAL, 2014.</w:t>
      </w:r>
    </w:p>
    <w:p w:rsidR="001C08D8" w:rsidRPr="00A27070" w:rsidRDefault="001C08D8" w:rsidP="00A27070">
      <w:pPr>
        <w:pStyle w:val="Listaconvietas"/>
        <w:numPr>
          <w:ilvl w:val="0"/>
          <w:numId w:val="0"/>
        </w:numPr>
        <w:ind w:left="360" w:hanging="360"/>
        <w:rPr>
          <w:rFonts w:ascii="Times New Roman" w:hAnsi="Times New Roman"/>
          <w:sz w:val="20"/>
          <w:szCs w:val="20"/>
        </w:rPr>
      </w:pPr>
      <w:r w:rsidRPr="00A27070">
        <w:rPr>
          <w:rFonts w:ascii="Times New Roman" w:hAnsi="Times New Roman"/>
          <w:sz w:val="20"/>
          <w:szCs w:val="20"/>
        </w:rPr>
        <w:t>-Ley de Propiedad en Condominio de Inmuebles para el Distrito Federal.</w:t>
      </w:r>
    </w:p>
    <w:p w:rsidR="001C08D8" w:rsidRPr="00A27070" w:rsidRDefault="001C08D8" w:rsidP="00A27070">
      <w:pPr>
        <w:pStyle w:val="Listaconvietas"/>
        <w:numPr>
          <w:ilvl w:val="0"/>
          <w:numId w:val="0"/>
        </w:numPr>
        <w:ind w:left="360" w:hanging="360"/>
        <w:rPr>
          <w:rFonts w:ascii="Times New Roman" w:hAnsi="Times New Roman"/>
          <w:sz w:val="20"/>
          <w:szCs w:val="20"/>
        </w:rPr>
      </w:pPr>
      <w:r w:rsidRPr="00A27070">
        <w:rPr>
          <w:rFonts w:ascii="Times New Roman" w:hAnsi="Times New Roman"/>
          <w:sz w:val="20"/>
          <w:szCs w:val="20"/>
        </w:rPr>
        <w:t>-Ley de Vivienda del Distrito Federal. 2000.</w:t>
      </w:r>
    </w:p>
    <w:p w:rsidR="001C08D8" w:rsidRPr="00A27070" w:rsidRDefault="001C08D8" w:rsidP="00A27070">
      <w:pPr>
        <w:pStyle w:val="Listaconvietas"/>
        <w:numPr>
          <w:ilvl w:val="0"/>
          <w:numId w:val="0"/>
        </w:numPr>
        <w:ind w:left="360" w:hanging="360"/>
        <w:rPr>
          <w:rFonts w:ascii="Times New Roman" w:hAnsi="Times New Roman"/>
          <w:sz w:val="20"/>
          <w:szCs w:val="20"/>
        </w:rPr>
      </w:pPr>
      <w:r w:rsidRPr="00A27070">
        <w:rPr>
          <w:rFonts w:ascii="Times New Roman" w:hAnsi="Times New Roman"/>
          <w:sz w:val="20"/>
          <w:szCs w:val="20"/>
        </w:rPr>
        <w:t>-Medición de la Pobreza en los Municipios de México 2010. CONEVAL, 2011.</w:t>
      </w:r>
    </w:p>
    <w:p w:rsidR="001C08D8" w:rsidRPr="00A27070" w:rsidRDefault="001C08D8" w:rsidP="00A27070">
      <w:pPr>
        <w:pStyle w:val="Listaconvietas"/>
        <w:numPr>
          <w:ilvl w:val="0"/>
          <w:numId w:val="0"/>
        </w:numPr>
        <w:ind w:left="360" w:hanging="360"/>
        <w:rPr>
          <w:rFonts w:ascii="Times New Roman" w:hAnsi="Times New Roman"/>
          <w:sz w:val="20"/>
          <w:szCs w:val="20"/>
        </w:rPr>
      </w:pPr>
      <w:r w:rsidRPr="00A27070">
        <w:rPr>
          <w:rFonts w:ascii="Times New Roman" w:hAnsi="Times New Roman"/>
          <w:sz w:val="20"/>
          <w:szCs w:val="20"/>
        </w:rPr>
        <w:t>-Padrón de Beneficiarios del Programa de Ayuda para Unidades Habitacionales.</w:t>
      </w:r>
    </w:p>
    <w:p w:rsidR="001C08D8" w:rsidRPr="00A27070" w:rsidRDefault="001C08D8" w:rsidP="00A27070">
      <w:pPr>
        <w:pStyle w:val="Listaconvietas"/>
        <w:numPr>
          <w:ilvl w:val="0"/>
          <w:numId w:val="0"/>
        </w:numPr>
        <w:rPr>
          <w:rFonts w:ascii="Times New Roman" w:hAnsi="Times New Roman"/>
          <w:sz w:val="20"/>
          <w:szCs w:val="20"/>
        </w:rPr>
      </w:pPr>
      <w:r w:rsidRPr="00A27070">
        <w:rPr>
          <w:rFonts w:ascii="Times New Roman" w:hAnsi="Times New Roman"/>
          <w:sz w:val="20"/>
          <w:szCs w:val="20"/>
        </w:rPr>
        <w:t>-Pintemos México: programa de fortalecimiento comunitario y de recuperación del espacio público en unidades habitacionales del INFONAVIT.</w:t>
      </w:r>
    </w:p>
    <w:p w:rsidR="001C08D8" w:rsidRPr="00A27070" w:rsidRDefault="001C08D8" w:rsidP="00A27070">
      <w:pPr>
        <w:pStyle w:val="Listaconvietas"/>
        <w:numPr>
          <w:ilvl w:val="0"/>
          <w:numId w:val="0"/>
        </w:numPr>
        <w:ind w:left="360" w:hanging="360"/>
        <w:rPr>
          <w:rFonts w:ascii="Times New Roman" w:hAnsi="Times New Roman"/>
          <w:sz w:val="20"/>
          <w:szCs w:val="20"/>
        </w:rPr>
      </w:pPr>
      <w:r w:rsidRPr="00A27070">
        <w:rPr>
          <w:rFonts w:ascii="Times New Roman" w:hAnsi="Times New Roman"/>
          <w:sz w:val="20"/>
          <w:szCs w:val="20"/>
        </w:rPr>
        <w:t xml:space="preserve">-Plan Nacional de Desarrollo 2012-2018. </w:t>
      </w:r>
    </w:p>
    <w:p w:rsidR="001C08D8" w:rsidRPr="00A27070" w:rsidRDefault="001C08D8" w:rsidP="00A27070">
      <w:pPr>
        <w:pStyle w:val="Listaconvietas"/>
        <w:numPr>
          <w:ilvl w:val="0"/>
          <w:numId w:val="0"/>
        </w:numPr>
        <w:ind w:left="360" w:hanging="360"/>
        <w:rPr>
          <w:rFonts w:ascii="Times New Roman" w:hAnsi="Times New Roman"/>
          <w:sz w:val="20"/>
          <w:szCs w:val="20"/>
        </w:rPr>
      </w:pPr>
      <w:r w:rsidRPr="00A27070">
        <w:rPr>
          <w:rFonts w:ascii="Times New Roman" w:hAnsi="Times New Roman"/>
          <w:sz w:val="20"/>
          <w:szCs w:val="20"/>
        </w:rPr>
        <w:t>-Programa de Gobierno Delegacional Azcapotzalco 2012-2015.</w:t>
      </w:r>
    </w:p>
    <w:p w:rsidR="001C08D8" w:rsidRPr="00A27070" w:rsidRDefault="001C08D8" w:rsidP="00A27070">
      <w:pPr>
        <w:pStyle w:val="Listaconvietas"/>
        <w:numPr>
          <w:ilvl w:val="0"/>
          <w:numId w:val="0"/>
        </w:numPr>
        <w:ind w:left="360" w:hanging="360"/>
        <w:rPr>
          <w:rFonts w:ascii="Times New Roman" w:hAnsi="Times New Roman"/>
          <w:sz w:val="20"/>
          <w:szCs w:val="20"/>
        </w:rPr>
      </w:pPr>
      <w:r w:rsidRPr="00A27070">
        <w:rPr>
          <w:rFonts w:ascii="Times New Roman" w:hAnsi="Times New Roman"/>
          <w:sz w:val="20"/>
          <w:szCs w:val="20"/>
        </w:rPr>
        <w:t>-Programa Nacional de Derechos Humanos. 2014-2018.</w:t>
      </w:r>
    </w:p>
    <w:p w:rsidR="001C08D8" w:rsidRPr="00A27070" w:rsidRDefault="001C08D8" w:rsidP="00A27070">
      <w:pPr>
        <w:pStyle w:val="Listaconvietas"/>
        <w:numPr>
          <w:ilvl w:val="0"/>
          <w:numId w:val="0"/>
        </w:numPr>
        <w:ind w:left="360" w:hanging="360"/>
        <w:rPr>
          <w:rFonts w:ascii="Times New Roman" w:hAnsi="Times New Roman"/>
          <w:sz w:val="20"/>
          <w:szCs w:val="20"/>
        </w:rPr>
      </w:pPr>
      <w:r w:rsidRPr="00A27070">
        <w:rPr>
          <w:rFonts w:ascii="Times New Roman" w:hAnsi="Times New Roman"/>
          <w:sz w:val="20"/>
          <w:szCs w:val="20"/>
        </w:rPr>
        <w:t>-Programa Nacional de Vivienda 2014-2018.</w:t>
      </w:r>
    </w:p>
    <w:p w:rsidR="001C08D8" w:rsidRPr="00A27070" w:rsidRDefault="001C08D8" w:rsidP="00A27070">
      <w:pPr>
        <w:pStyle w:val="Listaconvietas"/>
        <w:numPr>
          <w:ilvl w:val="0"/>
          <w:numId w:val="0"/>
        </w:numPr>
        <w:ind w:left="360" w:hanging="360"/>
        <w:rPr>
          <w:rFonts w:ascii="Times New Roman" w:hAnsi="Times New Roman"/>
          <w:sz w:val="20"/>
          <w:szCs w:val="20"/>
        </w:rPr>
      </w:pPr>
      <w:r w:rsidRPr="00A27070">
        <w:rPr>
          <w:rFonts w:ascii="Times New Roman" w:hAnsi="Times New Roman"/>
          <w:sz w:val="20"/>
          <w:szCs w:val="20"/>
        </w:rPr>
        <w:t>-Programa de Derechos Humanos del Distrito Federal.</w:t>
      </w:r>
    </w:p>
    <w:p w:rsidR="001C08D8" w:rsidRPr="00A27070" w:rsidRDefault="001C08D8" w:rsidP="00A27070">
      <w:pPr>
        <w:pStyle w:val="Listaconvietas"/>
        <w:numPr>
          <w:ilvl w:val="0"/>
          <w:numId w:val="0"/>
        </w:numPr>
        <w:ind w:left="360" w:hanging="360"/>
        <w:rPr>
          <w:rFonts w:ascii="Times New Roman" w:hAnsi="Times New Roman"/>
          <w:sz w:val="20"/>
          <w:szCs w:val="20"/>
        </w:rPr>
      </w:pPr>
      <w:r w:rsidRPr="00A27070">
        <w:rPr>
          <w:rFonts w:ascii="Times New Roman" w:hAnsi="Times New Roman"/>
          <w:sz w:val="20"/>
          <w:szCs w:val="20"/>
        </w:rPr>
        <w:t>-Programa General de Desarrollo del Distrito Federal 2013-2018.</w:t>
      </w:r>
    </w:p>
    <w:p w:rsidR="001C08D8" w:rsidRPr="00A27070" w:rsidRDefault="001C08D8" w:rsidP="00A27070">
      <w:pPr>
        <w:pStyle w:val="Listaconvietas"/>
        <w:numPr>
          <w:ilvl w:val="0"/>
          <w:numId w:val="0"/>
        </w:numPr>
        <w:ind w:left="360" w:hanging="360"/>
        <w:rPr>
          <w:rFonts w:ascii="Times New Roman" w:hAnsi="Times New Roman"/>
          <w:sz w:val="20"/>
          <w:szCs w:val="20"/>
        </w:rPr>
      </w:pPr>
      <w:r w:rsidRPr="00A27070">
        <w:rPr>
          <w:rFonts w:ascii="Times New Roman" w:hAnsi="Times New Roman"/>
          <w:sz w:val="20"/>
          <w:szCs w:val="20"/>
        </w:rPr>
        <w:t>-Programa Sectorial de Desarrollo Social co</w:t>
      </w:r>
      <w:r w:rsidR="00A27070" w:rsidRPr="00A27070">
        <w:rPr>
          <w:rFonts w:ascii="Times New Roman" w:hAnsi="Times New Roman"/>
          <w:sz w:val="20"/>
          <w:szCs w:val="20"/>
        </w:rPr>
        <w:t>n Equidad e Inclusión 2013-2018</w:t>
      </w:r>
    </w:p>
    <w:p w:rsidR="001C08D8" w:rsidRPr="00A27070" w:rsidRDefault="001C08D8" w:rsidP="00A27070">
      <w:pPr>
        <w:pStyle w:val="Listaconvietas"/>
        <w:numPr>
          <w:ilvl w:val="0"/>
          <w:numId w:val="0"/>
        </w:numPr>
        <w:ind w:left="360" w:hanging="360"/>
        <w:rPr>
          <w:rFonts w:ascii="Times New Roman" w:hAnsi="Times New Roman"/>
          <w:sz w:val="20"/>
          <w:szCs w:val="20"/>
        </w:rPr>
      </w:pPr>
      <w:r w:rsidRPr="00A27070">
        <w:rPr>
          <w:rFonts w:ascii="Times New Roman" w:hAnsi="Times New Roman"/>
          <w:sz w:val="20"/>
          <w:szCs w:val="20"/>
        </w:rPr>
        <w:t>-Reglamento de la Ley de Desarrollo Social para el Distrito Federal.</w:t>
      </w:r>
    </w:p>
    <w:p w:rsidR="001C08D8" w:rsidRPr="00A27070" w:rsidRDefault="001C08D8" w:rsidP="00A27070">
      <w:pPr>
        <w:pStyle w:val="Listaconvietas"/>
        <w:numPr>
          <w:ilvl w:val="0"/>
          <w:numId w:val="0"/>
        </w:numPr>
        <w:rPr>
          <w:rFonts w:ascii="Times New Roman" w:hAnsi="Times New Roman"/>
          <w:sz w:val="20"/>
          <w:szCs w:val="20"/>
        </w:rPr>
      </w:pPr>
      <w:r w:rsidRPr="00A27070">
        <w:rPr>
          <w:rFonts w:ascii="Times New Roman" w:hAnsi="Times New Roman"/>
          <w:sz w:val="20"/>
          <w:szCs w:val="20"/>
        </w:rPr>
        <w:t xml:space="preserve">-Quince Años de Política Social en el Distrito Federal: Balance y Propuestas para su Fortalecimiento. México, Consejo de Evaluación del </w:t>
      </w:r>
      <w:r w:rsidR="00951E72">
        <w:rPr>
          <w:rFonts w:ascii="Times New Roman" w:hAnsi="Times New Roman"/>
          <w:sz w:val="20"/>
          <w:szCs w:val="20"/>
        </w:rPr>
        <w:t xml:space="preserve">  </w:t>
      </w:r>
      <w:r w:rsidRPr="00A27070">
        <w:rPr>
          <w:rFonts w:ascii="Times New Roman" w:hAnsi="Times New Roman"/>
          <w:sz w:val="20"/>
          <w:szCs w:val="20"/>
        </w:rPr>
        <w:t>Desarrollo Social del D. F., 2013.</w:t>
      </w:r>
    </w:p>
    <w:p w:rsidR="001C08D8" w:rsidRPr="00A27070" w:rsidRDefault="001C08D8" w:rsidP="00A27070">
      <w:pPr>
        <w:pStyle w:val="Listaconvietas"/>
        <w:numPr>
          <w:ilvl w:val="0"/>
          <w:numId w:val="0"/>
        </w:numPr>
        <w:ind w:left="360" w:hanging="360"/>
        <w:rPr>
          <w:rFonts w:ascii="Times New Roman" w:hAnsi="Times New Roman"/>
          <w:sz w:val="20"/>
          <w:szCs w:val="20"/>
        </w:rPr>
      </w:pPr>
      <w:r w:rsidRPr="00A27070">
        <w:rPr>
          <w:rFonts w:ascii="Times New Roman" w:hAnsi="Times New Roman"/>
          <w:sz w:val="20"/>
          <w:szCs w:val="20"/>
        </w:rPr>
        <w:t>-Reglas de Operación del Programa de Apoyo a Unidades Habitacionales 2014.</w:t>
      </w:r>
    </w:p>
    <w:p w:rsidR="001C08D8" w:rsidRPr="00A27070" w:rsidRDefault="001C08D8" w:rsidP="00A27070">
      <w:pPr>
        <w:pStyle w:val="Listaconvietas"/>
        <w:numPr>
          <w:ilvl w:val="0"/>
          <w:numId w:val="0"/>
        </w:numPr>
        <w:ind w:left="360" w:hanging="360"/>
        <w:rPr>
          <w:rFonts w:ascii="Times New Roman" w:hAnsi="Times New Roman"/>
          <w:sz w:val="20"/>
          <w:szCs w:val="20"/>
        </w:rPr>
      </w:pPr>
      <w:r w:rsidRPr="00A27070">
        <w:rPr>
          <w:rFonts w:ascii="Times New Roman" w:hAnsi="Times New Roman"/>
          <w:sz w:val="20"/>
          <w:szCs w:val="20"/>
        </w:rPr>
        <w:t>-Reglas de Operación del Programa de Apoyo a Unidades Habitacionales 2015.</w:t>
      </w:r>
    </w:p>
    <w:p w:rsidR="001C08D8" w:rsidRPr="00A27070" w:rsidRDefault="001C08D8" w:rsidP="00A27070">
      <w:pPr>
        <w:pStyle w:val="Listaconvietas"/>
        <w:numPr>
          <w:ilvl w:val="0"/>
          <w:numId w:val="0"/>
        </w:numPr>
        <w:ind w:left="360" w:hanging="360"/>
        <w:rPr>
          <w:rFonts w:ascii="Times New Roman" w:hAnsi="Times New Roman"/>
          <w:sz w:val="20"/>
          <w:szCs w:val="20"/>
        </w:rPr>
      </w:pPr>
      <w:r w:rsidRPr="00A27070">
        <w:rPr>
          <w:rFonts w:ascii="Times New Roman" w:hAnsi="Times New Roman"/>
          <w:sz w:val="20"/>
          <w:szCs w:val="20"/>
        </w:rPr>
        <w:t>-Modificación a las Reglas de Operación del Programa de Apoyo a Unidades Habitacionales 06 de mayo 2015.</w:t>
      </w:r>
    </w:p>
    <w:sectPr w:rsidR="001C08D8" w:rsidRPr="00A27070" w:rsidSect="00C67273">
      <w:pgSz w:w="12240" w:h="15840"/>
      <w:pgMar w:top="1701" w:right="1134" w:bottom="1134" w:left="1134" w:header="726"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1BDA" w:rsidRDefault="00F91BDA">
      <w:r>
        <w:separator/>
      </w:r>
    </w:p>
  </w:endnote>
  <w:endnote w:type="continuationSeparator" w:id="1">
    <w:p w:rsidR="00F91BDA" w:rsidRDefault="00F91B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1BDA" w:rsidRDefault="00F91BDA">
      <w:r>
        <w:separator/>
      </w:r>
    </w:p>
  </w:footnote>
  <w:footnote w:type="continuationSeparator" w:id="1">
    <w:p w:rsidR="00F91BDA" w:rsidRDefault="00F91B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F8C718"/>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3771673"/>
    <w:multiLevelType w:val="hybridMultilevel"/>
    <w:tmpl w:val="FB2C8C1A"/>
    <w:lvl w:ilvl="0" w:tplc="CF50ED7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5B75F63"/>
    <w:multiLevelType w:val="hybridMultilevel"/>
    <w:tmpl w:val="581C977E"/>
    <w:lvl w:ilvl="0" w:tplc="CF50ED7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C123202"/>
    <w:multiLevelType w:val="hybridMultilevel"/>
    <w:tmpl w:val="8D00D658"/>
    <w:lvl w:ilvl="0" w:tplc="CF50ED7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12A37DD"/>
    <w:multiLevelType w:val="hybridMultilevel"/>
    <w:tmpl w:val="91828AD2"/>
    <w:lvl w:ilvl="0" w:tplc="CF50ED7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33167CF"/>
    <w:multiLevelType w:val="hybridMultilevel"/>
    <w:tmpl w:val="9488C88C"/>
    <w:lvl w:ilvl="0" w:tplc="CF50ED7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696260B"/>
    <w:multiLevelType w:val="hybridMultilevel"/>
    <w:tmpl w:val="69AA15FE"/>
    <w:lvl w:ilvl="0" w:tplc="CF50ED7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8BA3D61"/>
    <w:multiLevelType w:val="hybridMultilevel"/>
    <w:tmpl w:val="FCC22BE4"/>
    <w:lvl w:ilvl="0" w:tplc="CF50ED7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5F322F5"/>
    <w:multiLevelType w:val="hybridMultilevel"/>
    <w:tmpl w:val="F7784786"/>
    <w:lvl w:ilvl="0" w:tplc="75F82B28">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5D32506"/>
    <w:multiLevelType w:val="hybridMultilevel"/>
    <w:tmpl w:val="156045B8"/>
    <w:lvl w:ilvl="0" w:tplc="CF50ED7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331668C"/>
    <w:multiLevelType w:val="hybridMultilevel"/>
    <w:tmpl w:val="8CA29E3E"/>
    <w:lvl w:ilvl="0" w:tplc="CF50ED7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60756F6"/>
    <w:multiLevelType w:val="hybridMultilevel"/>
    <w:tmpl w:val="C610C5A4"/>
    <w:lvl w:ilvl="0" w:tplc="CF50ED7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8846F46"/>
    <w:multiLevelType w:val="hybridMultilevel"/>
    <w:tmpl w:val="2A929D2C"/>
    <w:lvl w:ilvl="0" w:tplc="CF50ED7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E0B677F"/>
    <w:multiLevelType w:val="hybridMultilevel"/>
    <w:tmpl w:val="85CA3D66"/>
    <w:lvl w:ilvl="0" w:tplc="CF50ED7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2"/>
  </w:num>
  <w:num w:numId="4">
    <w:abstractNumId w:val="4"/>
  </w:num>
  <w:num w:numId="5">
    <w:abstractNumId w:val="6"/>
  </w:num>
  <w:num w:numId="6">
    <w:abstractNumId w:val="2"/>
  </w:num>
  <w:num w:numId="7">
    <w:abstractNumId w:val="1"/>
  </w:num>
  <w:num w:numId="8">
    <w:abstractNumId w:val="5"/>
  </w:num>
  <w:num w:numId="9">
    <w:abstractNumId w:val="7"/>
  </w:num>
  <w:num w:numId="10">
    <w:abstractNumId w:val="3"/>
  </w:num>
  <w:num w:numId="11">
    <w:abstractNumId w:val="10"/>
  </w:num>
  <w:num w:numId="12">
    <w:abstractNumId w:val="13"/>
  </w:num>
  <w:num w:numId="13">
    <w:abstractNumId w:val="11"/>
  </w:num>
  <w:num w:numId="14">
    <w:abstractNumId w:val="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hideSpellingErrors/>
  <w:hideGrammaticalErrors/>
  <w:stylePaneFormatFilter w:val="3F01"/>
  <w:defaultTabStop w:val="708"/>
  <w:hyphenationZone w:val="425"/>
  <w:characterSpacingControl w:val="doNotCompress"/>
  <w:footnotePr>
    <w:footnote w:id="0"/>
    <w:footnote w:id="1"/>
  </w:footnotePr>
  <w:endnotePr>
    <w:endnote w:id="0"/>
    <w:endnote w:id="1"/>
  </w:endnotePr>
  <w:compat/>
  <w:rsids>
    <w:rsidRoot w:val="00027D48"/>
    <w:rsid w:val="00002A65"/>
    <w:rsid w:val="00002D8B"/>
    <w:rsid w:val="000062E6"/>
    <w:rsid w:val="00006831"/>
    <w:rsid w:val="000070CA"/>
    <w:rsid w:val="000073FC"/>
    <w:rsid w:val="00007C64"/>
    <w:rsid w:val="000102AF"/>
    <w:rsid w:val="00010BA6"/>
    <w:rsid w:val="00015736"/>
    <w:rsid w:val="0001751D"/>
    <w:rsid w:val="00017833"/>
    <w:rsid w:val="000203B3"/>
    <w:rsid w:val="0002068E"/>
    <w:rsid w:val="00022561"/>
    <w:rsid w:val="00025847"/>
    <w:rsid w:val="00027D48"/>
    <w:rsid w:val="00034D5B"/>
    <w:rsid w:val="000362CD"/>
    <w:rsid w:val="00037BBB"/>
    <w:rsid w:val="00037E5F"/>
    <w:rsid w:val="000407B1"/>
    <w:rsid w:val="0004099E"/>
    <w:rsid w:val="00041CB9"/>
    <w:rsid w:val="00042446"/>
    <w:rsid w:val="00043CC7"/>
    <w:rsid w:val="00045EA4"/>
    <w:rsid w:val="000501FF"/>
    <w:rsid w:val="0005274B"/>
    <w:rsid w:val="000531B7"/>
    <w:rsid w:val="00053A1E"/>
    <w:rsid w:val="00053AF1"/>
    <w:rsid w:val="00055C6A"/>
    <w:rsid w:val="0006048C"/>
    <w:rsid w:val="000607FC"/>
    <w:rsid w:val="00061B59"/>
    <w:rsid w:val="000627DD"/>
    <w:rsid w:val="00066616"/>
    <w:rsid w:val="00066B28"/>
    <w:rsid w:val="00073374"/>
    <w:rsid w:val="00073C74"/>
    <w:rsid w:val="00074A44"/>
    <w:rsid w:val="000767A5"/>
    <w:rsid w:val="00076C7C"/>
    <w:rsid w:val="00077BE9"/>
    <w:rsid w:val="00081CA1"/>
    <w:rsid w:val="00082A98"/>
    <w:rsid w:val="00084BE6"/>
    <w:rsid w:val="000907F5"/>
    <w:rsid w:val="00091CFD"/>
    <w:rsid w:val="00091EB1"/>
    <w:rsid w:val="000922F3"/>
    <w:rsid w:val="0009356D"/>
    <w:rsid w:val="00093756"/>
    <w:rsid w:val="000937C5"/>
    <w:rsid w:val="00093A7C"/>
    <w:rsid w:val="00094F64"/>
    <w:rsid w:val="00095E2F"/>
    <w:rsid w:val="000963B2"/>
    <w:rsid w:val="000A1DF0"/>
    <w:rsid w:val="000A4217"/>
    <w:rsid w:val="000A5C46"/>
    <w:rsid w:val="000A7815"/>
    <w:rsid w:val="000B1CF7"/>
    <w:rsid w:val="000B2D19"/>
    <w:rsid w:val="000B53D7"/>
    <w:rsid w:val="000B5C4B"/>
    <w:rsid w:val="000B6A60"/>
    <w:rsid w:val="000B7FFD"/>
    <w:rsid w:val="000C0B9D"/>
    <w:rsid w:val="000C0F45"/>
    <w:rsid w:val="000C228A"/>
    <w:rsid w:val="000C278C"/>
    <w:rsid w:val="000C3401"/>
    <w:rsid w:val="000C3E47"/>
    <w:rsid w:val="000C3F0C"/>
    <w:rsid w:val="000C4A68"/>
    <w:rsid w:val="000C4DB1"/>
    <w:rsid w:val="000C6B6B"/>
    <w:rsid w:val="000C7FD8"/>
    <w:rsid w:val="000D0CD6"/>
    <w:rsid w:val="000D2414"/>
    <w:rsid w:val="000D4783"/>
    <w:rsid w:val="000D4EED"/>
    <w:rsid w:val="000D7453"/>
    <w:rsid w:val="000E1841"/>
    <w:rsid w:val="000E2E35"/>
    <w:rsid w:val="000E45F3"/>
    <w:rsid w:val="000E6765"/>
    <w:rsid w:val="000F3A98"/>
    <w:rsid w:val="000F68DE"/>
    <w:rsid w:val="000F6B2D"/>
    <w:rsid w:val="000F737E"/>
    <w:rsid w:val="00101870"/>
    <w:rsid w:val="00104FE6"/>
    <w:rsid w:val="0011013C"/>
    <w:rsid w:val="00113FC9"/>
    <w:rsid w:val="0011444E"/>
    <w:rsid w:val="00117415"/>
    <w:rsid w:val="0011773F"/>
    <w:rsid w:val="00117A34"/>
    <w:rsid w:val="001204CD"/>
    <w:rsid w:val="00120D6A"/>
    <w:rsid w:val="00124721"/>
    <w:rsid w:val="00124B01"/>
    <w:rsid w:val="00125843"/>
    <w:rsid w:val="00126FE5"/>
    <w:rsid w:val="00127EE9"/>
    <w:rsid w:val="00130853"/>
    <w:rsid w:val="00131F3D"/>
    <w:rsid w:val="001345A0"/>
    <w:rsid w:val="0013679C"/>
    <w:rsid w:val="00142F81"/>
    <w:rsid w:val="001434DC"/>
    <w:rsid w:val="00144780"/>
    <w:rsid w:val="001456B2"/>
    <w:rsid w:val="00156219"/>
    <w:rsid w:val="001562E5"/>
    <w:rsid w:val="00160905"/>
    <w:rsid w:val="001613A7"/>
    <w:rsid w:val="00161DC9"/>
    <w:rsid w:val="001639C3"/>
    <w:rsid w:val="001653E3"/>
    <w:rsid w:val="00165F67"/>
    <w:rsid w:val="001670DF"/>
    <w:rsid w:val="00181662"/>
    <w:rsid w:val="00182894"/>
    <w:rsid w:val="00182FCE"/>
    <w:rsid w:val="0018419B"/>
    <w:rsid w:val="0018511F"/>
    <w:rsid w:val="00190563"/>
    <w:rsid w:val="00193257"/>
    <w:rsid w:val="00196013"/>
    <w:rsid w:val="00196917"/>
    <w:rsid w:val="001977C2"/>
    <w:rsid w:val="001A2A01"/>
    <w:rsid w:val="001A2D2C"/>
    <w:rsid w:val="001A730C"/>
    <w:rsid w:val="001A7E1C"/>
    <w:rsid w:val="001A7FFD"/>
    <w:rsid w:val="001B057B"/>
    <w:rsid w:val="001B098E"/>
    <w:rsid w:val="001B230B"/>
    <w:rsid w:val="001B2CD6"/>
    <w:rsid w:val="001B31A9"/>
    <w:rsid w:val="001B7144"/>
    <w:rsid w:val="001C08D8"/>
    <w:rsid w:val="001C1896"/>
    <w:rsid w:val="001D19FE"/>
    <w:rsid w:val="001D3334"/>
    <w:rsid w:val="001D3478"/>
    <w:rsid w:val="001D3BD5"/>
    <w:rsid w:val="001D463B"/>
    <w:rsid w:val="001D52B4"/>
    <w:rsid w:val="001D6DB9"/>
    <w:rsid w:val="001D6F1F"/>
    <w:rsid w:val="001E094C"/>
    <w:rsid w:val="001E2B23"/>
    <w:rsid w:val="001E6A86"/>
    <w:rsid w:val="001F0B49"/>
    <w:rsid w:val="001F1045"/>
    <w:rsid w:val="001F2DC8"/>
    <w:rsid w:val="001F3EAE"/>
    <w:rsid w:val="001F44CC"/>
    <w:rsid w:val="001F4C93"/>
    <w:rsid w:val="001F5F51"/>
    <w:rsid w:val="001F681F"/>
    <w:rsid w:val="00200411"/>
    <w:rsid w:val="002008B2"/>
    <w:rsid w:val="00203DBE"/>
    <w:rsid w:val="00210326"/>
    <w:rsid w:val="00210B83"/>
    <w:rsid w:val="00214685"/>
    <w:rsid w:val="00214EDA"/>
    <w:rsid w:val="00226EA4"/>
    <w:rsid w:val="00227DCB"/>
    <w:rsid w:val="00231761"/>
    <w:rsid w:val="00231CC5"/>
    <w:rsid w:val="0023372B"/>
    <w:rsid w:val="00233CDB"/>
    <w:rsid w:val="00236017"/>
    <w:rsid w:val="00236D52"/>
    <w:rsid w:val="0024052A"/>
    <w:rsid w:val="00240712"/>
    <w:rsid w:val="002416FD"/>
    <w:rsid w:val="00243193"/>
    <w:rsid w:val="00243246"/>
    <w:rsid w:val="0024376B"/>
    <w:rsid w:val="00244037"/>
    <w:rsid w:val="00244557"/>
    <w:rsid w:val="002451BC"/>
    <w:rsid w:val="00245423"/>
    <w:rsid w:val="00246445"/>
    <w:rsid w:val="00246D57"/>
    <w:rsid w:val="00250692"/>
    <w:rsid w:val="00251D75"/>
    <w:rsid w:val="00252AB7"/>
    <w:rsid w:val="00252C31"/>
    <w:rsid w:val="0025396D"/>
    <w:rsid w:val="00253CAA"/>
    <w:rsid w:val="002546EA"/>
    <w:rsid w:val="002578F5"/>
    <w:rsid w:val="002667CA"/>
    <w:rsid w:val="00267276"/>
    <w:rsid w:val="00270363"/>
    <w:rsid w:val="00272036"/>
    <w:rsid w:val="002726A4"/>
    <w:rsid w:val="00273176"/>
    <w:rsid w:val="002741F5"/>
    <w:rsid w:val="002752C0"/>
    <w:rsid w:val="00275F08"/>
    <w:rsid w:val="002768DD"/>
    <w:rsid w:val="00276F91"/>
    <w:rsid w:val="00277101"/>
    <w:rsid w:val="00283196"/>
    <w:rsid w:val="002854E5"/>
    <w:rsid w:val="00285E6E"/>
    <w:rsid w:val="00290296"/>
    <w:rsid w:val="002910FF"/>
    <w:rsid w:val="0029208A"/>
    <w:rsid w:val="00292362"/>
    <w:rsid w:val="002935EA"/>
    <w:rsid w:val="002952BF"/>
    <w:rsid w:val="0029692A"/>
    <w:rsid w:val="00296BA7"/>
    <w:rsid w:val="00297BBC"/>
    <w:rsid w:val="002A00F2"/>
    <w:rsid w:val="002B0C16"/>
    <w:rsid w:val="002B2279"/>
    <w:rsid w:val="002B4768"/>
    <w:rsid w:val="002B5823"/>
    <w:rsid w:val="002B5AE0"/>
    <w:rsid w:val="002B6D62"/>
    <w:rsid w:val="002C0FF5"/>
    <w:rsid w:val="002C2554"/>
    <w:rsid w:val="002C32E7"/>
    <w:rsid w:val="002C40B3"/>
    <w:rsid w:val="002C5BDF"/>
    <w:rsid w:val="002C6BE3"/>
    <w:rsid w:val="002C7912"/>
    <w:rsid w:val="002D08D2"/>
    <w:rsid w:val="002D10CC"/>
    <w:rsid w:val="002D389B"/>
    <w:rsid w:val="002D46CD"/>
    <w:rsid w:val="002D6735"/>
    <w:rsid w:val="002E1E43"/>
    <w:rsid w:val="002E2382"/>
    <w:rsid w:val="002E30B4"/>
    <w:rsid w:val="002E3A14"/>
    <w:rsid w:val="002E3F24"/>
    <w:rsid w:val="002E421B"/>
    <w:rsid w:val="002E446B"/>
    <w:rsid w:val="002E459A"/>
    <w:rsid w:val="002E57F9"/>
    <w:rsid w:val="002E5E3A"/>
    <w:rsid w:val="002F0D2C"/>
    <w:rsid w:val="002F3EBF"/>
    <w:rsid w:val="002F4DDF"/>
    <w:rsid w:val="002F758A"/>
    <w:rsid w:val="00302469"/>
    <w:rsid w:val="00302D96"/>
    <w:rsid w:val="00303BC0"/>
    <w:rsid w:val="003049EF"/>
    <w:rsid w:val="00304F5F"/>
    <w:rsid w:val="00305F7E"/>
    <w:rsid w:val="003066F1"/>
    <w:rsid w:val="00310477"/>
    <w:rsid w:val="00314697"/>
    <w:rsid w:val="00317471"/>
    <w:rsid w:val="00320542"/>
    <w:rsid w:val="00320DAD"/>
    <w:rsid w:val="00321593"/>
    <w:rsid w:val="00322982"/>
    <w:rsid w:val="00326280"/>
    <w:rsid w:val="00327885"/>
    <w:rsid w:val="003314AB"/>
    <w:rsid w:val="003339C9"/>
    <w:rsid w:val="0034140B"/>
    <w:rsid w:val="0034240D"/>
    <w:rsid w:val="0034361C"/>
    <w:rsid w:val="0034437B"/>
    <w:rsid w:val="00346457"/>
    <w:rsid w:val="00350DE5"/>
    <w:rsid w:val="003525A4"/>
    <w:rsid w:val="0035264C"/>
    <w:rsid w:val="00357824"/>
    <w:rsid w:val="003610C1"/>
    <w:rsid w:val="00361F52"/>
    <w:rsid w:val="00362C1F"/>
    <w:rsid w:val="003632F3"/>
    <w:rsid w:val="00366016"/>
    <w:rsid w:val="00366E29"/>
    <w:rsid w:val="003670C7"/>
    <w:rsid w:val="003672E2"/>
    <w:rsid w:val="0037037D"/>
    <w:rsid w:val="0037053D"/>
    <w:rsid w:val="00370E1A"/>
    <w:rsid w:val="00373475"/>
    <w:rsid w:val="003749AB"/>
    <w:rsid w:val="00376480"/>
    <w:rsid w:val="00377005"/>
    <w:rsid w:val="00380113"/>
    <w:rsid w:val="00381701"/>
    <w:rsid w:val="00381F6D"/>
    <w:rsid w:val="0038262A"/>
    <w:rsid w:val="00382C30"/>
    <w:rsid w:val="003833DD"/>
    <w:rsid w:val="00385D30"/>
    <w:rsid w:val="0039473E"/>
    <w:rsid w:val="00396BA6"/>
    <w:rsid w:val="003A18AA"/>
    <w:rsid w:val="003A298F"/>
    <w:rsid w:val="003A3385"/>
    <w:rsid w:val="003A3925"/>
    <w:rsid w:val="003A59C1"/>
    <w:rsid w:val="003A5C04"/>
    <w:rsid w:val="003A63F2"/>
    <w:rsid w:val="003A6DD7"/>
    <w:rsid w:val="003A723B"/>
    <w:rsid w:val="003A7D8B"/>
    <w:rsid w:val="003A7FD3"/>
    <w:rsid w:val="003B08C9"/>
    <w:rsid w:val="003B0B70"/>
    <w:rsid w:val="003B123C"/>
    <w:rsid w:val="003B3C96"/>
    <w:rsid w:val="003B54DE"/>
    <w:rsid w:val="003B614F"/>
    <w:rsid w:val="003B6B9A"/>
    <w:rsid w:val="003C045C"/>
    <w:rsid w:val="003C6F2E"/>
    <w:rsid w:val="003C7A25"/>
    <w:rsid w:val="003C7A87"/>
    <w:rsid w:val="003C7BB4"/>
    <w:rsid w:val="003C7BE6"/>
    <w:rsid w:val="003D176E"/>
    <w:rsid w:val="003D2E5D"/>
    <w:rsid w:val="003D30E8"/>
    <w:rsid w:val="003D3418"/>
    <w:rsid w:val="003D5156"/>
    <w:rsid w:val="003D61ED"/>
    <w:rsid w:val="003D64E5"/>
    <w:rsid w:val="003D706B"/>
    <w:rsid w:val="003E117E"/>
    <w:rsid w:val="003E149E"/>
    <w:rsid w:val="003E4867"/>
    <w:rsid w:val="003E4D0E"/>
    <w:rsid w:val="003F06FA"/>
    <w:rsid w:val="003F473C"/>
    <w:rsid w:val="003F6AEE"/>
    <w:rsid w:val="003F77F4"/>
    <w:rsid w:val="004009D8"/>
    <w:rsid w:val="00400CBC"/>
    <w:rsid w:val="004048D8"/>
    <w:rsid w:val="00404D58"/>
    <w:rsid w:val="0040660A"/>
    <w:rsid w:val="00407AAB"/>
    <w:rsid w:val="004121D7"/>
    <w:rsid w:val="004127D7"/>
    <w:rsid w:val="00412AB4"/>
    <w:rsid w:val="0041346C"/>
    <w:rsid w:val="0041380F"/>
    <w:rsid w:val="00416A82"/>
    <w:rsid w:val="00416D69"/>
    <w:rsid w:val="00417D74"/>
    <w:rsid w:val="00423FF3"/>
    <w:rsid w:val="0042408E"/>
    <w:rsid w:val="004250D2"/>
    <w:rsid w:val="00426938"/>
    <w:rsid w:val="004303B4"/>
    <w:rsid w:val="00430AA3"/>
    <w:rsid w:val="00430DD9"/>
    <w:rsid w:val="004328A6"/>
    <w:rsid w:val="00432E9D"/>
    <w:rsid w:val="004352AB"/>
    <w:rsid w:val="00435ACF"/>
    <w:rsid w:val="00435C5E"/>
    <w:rsid w:val="004362F9"/>
    <w:rsid w:val="00437154"/>
    <w:rsid w:val="00442DAC"/>
    <w:rsid w:val="00445094"/>
    <w:rsid w:val="00445450"/>
    <w:rsid w:val="00445CD0"/>
    <w:rsid w:val="00447DE7"/>
    <w:rsid w:val="004507CE"/>
    <w:rsid w:val="00450D91"/>
    <w:rsid w:val="004527D5"/>
    <w:rsid w:val="00454D50"/>
    <w:rsid w:val="00454E72"/>
    <w:rsid w:val="004550D6"/>
    <w:rsid w:val="00456E7C"/>
    <w:rsid w:val="004572C3"/>
    <w:rsid w:val="00457DEA"/>
    <w:rsid w:val="0046348B"/>
    <w:rsid w:val="004676B4"/>
    <w:rsid w:val="004676E1"/>
    <w:rsid w:val="00470E87"/>
    <w:rsid w:val="00471CF4"/>
    <w:rsid w:val="00474015"/>
    <w:rsid w:val="004770BC"/>
    <w:rsid w:val="00480B31"/>
    <w:rsid w:val="00480E13"/>
    <w:rsid w:val="00483A60"/>
    <w:rsid w:val="00483FFE"/>
    <w:rsid w:val="0049143C"/>
    <w:rsid w:val="00493240"/>
    <w:rsid w:val="004A6C4A"/>
    <w:rsid w:val="004B131E"/>
    <w:rsid w:val="004B5085"/>
    <w:rsid w:val="004B53E0"/>
    <w:rsid w:val="004C1988"/>
    <w:rsid w:val="004C355B"/>
    <w:rsid w:val="004C55E0"/>
    <w:rsid w:val="004C5D18"/>
    <w:rsid w:val="004D0591"/>
    <w:rsid w:val="004D2871"/>
    <w:rsid w:val="004D51B9"/>
    <w:rsid w:val="004D618F"/>
    <w:rsid w:val="004E15C2"/>
    <w:rsid w:val="004E25C4"/>
    <w:rsid w:val="004E2B84"/>
    <w:rsid w:val="004E321B"/>
    <w:rsid w:val="004E3CA5"/>
    <w:rsid w:val="004E4493"/>
    <w:rsid w:val="004E7548"/>
    <w:rsid w:val="004E78C6"/>
    <w:rsid w:val="004E7FC7"/>
    <w:rsid w:val="004F0E06"/>
    <w:rsid w:val="004F5661"/>
    <w:rsid w:val="004F6F20"/>
    <w:rsid w:val="005002B2"/>
    <w:rsid w:val="00501179"/>
    <w:rsid w:val="00502D18"/>
    <w:rsid w:val="005059B2"/>
    <w:rsid w:val="00511E24"/>
    <w:rsid w:val="00514282"/>
    <w:rsid w:val="00514578"/>
    <w:rsid w:val="00517DF7"/>
    <w:rsid w:val="00521223"/>
    <w:rsid w:val="0052130C"/>
    <w:rsid w:val="00522626"/>
    <w:rsid w:val="00522FD4"/>
    <w:rsid w:val="0052307D"/>
    <w:rsid w:val="00523536"/>
    <w:rsid w:val="00531224"/>
    <w:rsid w:val="00531C3D"/>
    <w:rsid w:val="00531EB8"/>
    <w:rsid w:val="00533247"/>
    <w:rsid w:val="00534BC2"/>
    <w:rsid w:val="00534FAD"/>
    <w:rsid w:val="00535460"/>
    <w:rsid w:val="00536F4F"/>
    <w:rsid w:val="005432FC"/>
    <w:rsid w:val="0054446A"/>
    <w:rsid w:val="00545813"/>
    <w:rsid w:val="00550513"/>
    <w:rsid w:val="00550E54"/>
    <w:rsid w:val="0055261A"/>
    <w:rsid w:val="00552FEC"/>
    <w:rsid w:val="005554E3"/>
    <w:rsid w:val="00561EFA"/>
    <w:rsid w:val="005629F2"/>
    <w:rsid w:val="005648F0"/>
    <w:rsid w:val="00567A6D"/>
    <w:rsid w:val="00571FAC"/>
    <w:rsid w:val="00572680"/>
    <w:rsid w:val="00572DEF"/>
    <w:rsid w:val="00573417"/>
    <w:rsid w:val="00574C82"/>
    <w:rsid w:val="00575D0C"/>
    <w:rsid w:val="00581C94"/>
    <w:rsid w:val="005820BE"/>
    <w:rsid w:val="00584813"/>
    <w:rsid w:val="00584FE9"/>
    <w:rsid w:val="005860A4"/>
    <w:rsid w:val="0058622C"/>
    <w:rsid w:val="00587A28"/>
    <w:rsid w:val="00590B0E"/>
    <w:rsid w:val="00592229"/>
    <w:rsid w:val="00593792"/>
    <w:rsid w:val="00595181"/>
    <w:rsid w:val="0059617A"/>
    <w:rsid w:val="00597530"/>
    <w:rsid w:val="0059789C"/>
    <w:rsid w:val="005A3038"/>
    <w:rsid w:val="005A3225"/>
    <w:rsid w:val="005A54F6"/>
    <w:rsid w:val="005A5C3C"/>
    <w:rsid w:val="005A76FF"/>
    <w:rsid w:val="005B036B"/>
    <w:rsid w:val="005B17A1"/>
    <w:rsid w:val="005B2054"/>
    <w:rsid w:val="005B2E11"/>
    <w:rsid w:val="005B3C84"/>
    <w:rsid w:val="005B4232"/>
    <w:rsid w:val="005B55E4"/>
    <w:rsid w:val="005B6C02"/>
    <w:rsid w:val="005C00D9"/>
    <w:rsid w:val="005C4773"/>
    <w:rsid w:val="005C4EAB"/>
    <w:rsid w:val="005C4F01"/>
    <w:rsid w:val="005D053B"/>
    <w:rsid w:val="005D4A26"/>
    <w:rsid w:val="005E24C5"/>
    <w:rsid w:val="005E4007"/>
    <w:rsid w:val="005E7BC2"/>
    <w:rsid w:val="005F1F1B"/>
    <w:rsid w:val="005F2081"/>
    <w:rsid w:val="005F24BA"/>
    <w:rsid w:val="005F416D"/>
    <w:rsid w:val="00601118"/>
    <w:rsid w:val="00603121"/>
    <w:rsid w:val="00603787"/>
    <w:rsid w:val="006055CE"/>
    <w:rsid w:val="00610315"/>
    <w:rsid w:val="00610639"/>
    <w:rsid w:val="0061181C"/>
    <w:rsid w:val="00613D0B"/>
    <w:rsid w:val="006144B3"/>
    <w:rsid w:val="006170BA"/>
    <w:rsid w:val="00617B7B"/>
    <w:rsid w:val="00620D68"/>
    <w:rsid w:val="00621B5E"/>
    <w:rsid w:val="00622B1D"/>
    <w:rsid w:val="00622CA8"/>
    <w:rsid w:val="00626008"/>
    <w:rsid w:val="0062619D"/>
    <w:rsid w:val="006264C3"/>
    <w:rsid w:val="0062695F"/>
    <w:rsid w:val="006301FB"/>
    <w:rsid w:val="00632B0F"/>
    <w:rsid w:val="00632DD1"/>
    <w:rsid w:val="00633CB0"/>
    <w:rsid w:val="00635492"/>
    <w:rsid w:val="00637F9E"/>
    <w:rsid w:val="00640C7A"/>
    <w:rsid w:val="0064136D"/>
    <w:rsid w:val="006454A2"/>
    <w:rsid w:val="006455E1"/>
    <w:rsid w:val="00645CB4"/>
    <w:rsid w:val="00645FA6"/>
    <w:rsid w:val="00651887"/>
    <w:rsid w:val="006528EA"/>
    <w:rsid w:val="0065574C"/>
    <w:rsid w:val="00655BC0"/>
    <w:rsid w:val="00656610"/>
    <w:rsid w:val="00663311"/>
    <w:rsid w:val="00663A46"/>
    <w:rsid w:val="00664154"/>
    <w:rsid w:val="00664FCF"/>
    <w:rsid w:val="00666132"/>
    <w:rsid w:val="00670732"/>
    <w:rsid w:val="0067252B"/>
    <w:rsid w:val="0067328A"/>
    <w:rsid w:val="00673303"/>
    <w:rsid w:val="00674BFF"/>
    <w:rsid w:val="00677DC3"/>
    <w:rsid w:val="006822B7"/>
    <w:rsid w:val="00683278"/>
    <w:rsid w:val="00684B52"/>
    <w:rsid w:val="00685382"/>
    <w:rsid w:val="006905B5"/>
    <w:rsid w:val="006919A9"/>
    <w:rsid w:val="00691BB7"/>
    <w:rsid w:val="0069305C"/>
    <w:rsid w:val="006931BA"/>
    <w:rsid w:val="006931F1"/>
    <w:rsid w:val="006962B7"/>
    <w:rsid w:val="006978D6"/>
    <w:rsid w:val="006A2597"/>
    <w:rsid w:val="006A34C1"/>
    <w:rsid w:val="006A4192"/>
    <w:rsid w:val="006A492F"/>
    <w:rsid w:val="006A56A2"/>
    <w:rsid w:val="006B0568"/>
    <w:rsid w:val="006B32B3"/>
    <w:rsid w:val="006B5367"/>
    <w:rsid w:val="006B5639"/>
    <w:rsid w:val="006B5A2D"/>
    <w:rsid w:val="006B6245"/>
    <w:rsid w:val="006B6CBB"/>
    <w:rsid w:val="006C391C"/>
    <w:rsid w:val="006C3991"/>
    <w:rsid w:val="006C451F"/>
    <w:rsid w:val="006C7B07"/>
    <w:rsid w:val="006D38F2"/>
    <w:rsid w:val="006D39C5"/>
    <w:rsid w:val="006D6E4D"/>
    <w:rsid w:val="006E0774"/>
    <w:rsid w:val="006E3434"/>
    <w:rsid w:val="006E3D35"/>
    <w:rsid w:val="006E5CB4"/>
    <w:rsid w:val="006E609D"/>
    <w:rsid w:val="006F0C79"/>
    <w:rsid w:val="006F0E87"/>
    <w:rsid w:val="006F1136"/>
    <w:rsid w:val="006F271B"/>
    <w:rsid w:val="006F5902"/>
    <w:rsid w:val="00700080"/>
    <w:rsid w:val="007028CA"/>
    <w:rsid w:val="00704390"/>
    <w:rsid w:val="0070781A"/>
    <w:rsid w:val="00710895"/>
    <w:rsid w:val="00710FC3"/>
    <w:rsid w:val="007117F5"/>
    <w:rsid w:val="00712F2D"/>
    <w:rsid w:val="00714421"/>
    <w:rsid w:val="00723777"/>
    <w:rsid w:val="00724CDA"/>
    <w:rsid w:val="0072590A"/>
    <w:rsid w:val="00725A26"/>
    <w:rsid w:val="00726A95"/>
    <w:rsid w:val="00727241"/>
    <w:rsid w:val="007301E2"/>
    <w:rsid w:val="007337F3"/>
    <w:rsid w:val="00734589"/>
    <w:rsid w:val="00736C37"/>
    <w:rsid w:val="00737020"/>
    <w:rsid w:val="00740174"/>
    <w:rsid w:val="007409FE"/>
    <w:rsid w:val="00742D54"/>
    <w:rsid w:val="00744174"/>
    <w:rsid w:val="007444C4"/>
    <w:rsid w:val="0074656B"/>
    <w:rsid w:val="00754C14"/>
    <w:rsid w:val="00756188"/>
    <w:rsid w:val="0075636C"/>
    <w:rsid w:val="00757457"/>
    <w:rsid w:val="007575D0"/>
    <w:rsid w:val="00762283"/>
    <w:rsid w:val="00763B07"/>
    <w:rsid w:val="007649D0"/>
    <w:rsid w:val="00766906"/>
    <w:rsid w:val="00766BDB"/>
    <w:rsid w:val="007673D7"/>
    <w:rsid w:val="007734D9"/>
    <w:rsid w:val="00774924"/>
    <w:rsid w:val="00774D70"/>
    <w:rsid w:val="00775165"/>
    <w:rsid w:val="0077518B"/>
    <w:rsid w:val="007757C4"/>
    <w:rsid w:val="00775AAA"/>
    <w:rsid w:val="00775DE1"/>
    <w:rsid w:val="00776F49"/>
    <w:rsid w:val="007812F2"/>
    <w:rsid w:val="00781CEC"/>
    <w:rsid w:val="007839BB"/>
    <w:rsid w:val="00783C05"/>
    <w:rsid w:val="0078410F"/>
    <w:rsid w:val="007845C7"/>
    <w:rsid w:val="0078656E"/>
    <w:rsid w:val="00786FBC"/>
    <w:rsid w:val="0079117D"/>
    <w:rsid w:val="00791E23"/>
    <w:rsid w:val="00794986"/>
    <w:rsid w:val="007952AF"/>
    <w:rsid w:val="00795F40"/>
    <w:rsid w:val="00796A31"/>
    <w:rsid w:val="00797FB1"/>
    <w:rsid w:val="007A06CD"/>
    <w:rsid w:val="007A0AE8"/>
    <w:rsid w:val="007A1447"/>
    <w:rsid w:val="007A5972"/>
    <w:rsid w:val="007A6BF9"/>
    <w:rsid w:val="007A7865"/>
    <w:rsid w:val="007B0C7E"/>
    <w:rsid w:val="007B1026"/>
    <w:rsid w:val="007B57DC"/>
    <w:rsid w:val="007B62F9"/>
    <w:rsid w:val="007C2251"/>
    <w:rsid w:val="007C259D"/>
    <w:rsid w:val="007C280F"/>
    <w:rsid w:val="007C31B0"/>
    <w:rsid w:val="007C5476"/>
    <w:rsid w:val="007C5AF7"/>
    <w:rsid w:val="007C60EB"/>
    <w:rsid w:val="007C645F"/>
    <w:rsid w:val="007D2245"/>
    <w:rsid w:val="007D39EC"/>
    <w:rsid w:val="007D4742"/>
    <w:rsid w:val="007D5641"/>
    <w:rsid w:val="007D7B93"/>
    <w:rsid w:val="007E27F2"/>
    <w:rsid w:val="007E2F53"/>
    <w:rsid w:val="007E3AA8"/>
    <w:rsid w:val="007E731F"/>
    <w:rsid w:val="007F5BC6"/>
    <w:rsid w:val="007F766D"/>
    <w:rsid w:val="007F7AD0"/>
    <w:rsid w:val="00800EF3"/>
    <w:rsid w:val="0080172E"/>
    <w:rsid w:val="00802190"/>
    <w:rsid w:val="008076D0"/>
    <w:rsid w:val="00807B55"/>
    <w:rsid w:val="00807ECB"/>
    <w:rsid w:val="0081147E"/>
    <w:rsid w:val="00812359"/>
    <w:rsid w:val="00812789"/>
    <w:rsid w:val="0081454B"/>
    <w:rsid w:val="00816249"/>
    <w:rsid w:val="00822A88"/>
    <w:rsid w:val="00824CFA"/>
    <w:rsid w:val="00825C27"/>
    <w:rsid w:val="00830F5B"/>
    <w:rsid w:val="00832026"/>
    <w:rsid w:val="00840BB1"/>
    <w:rsid w:val="00841099"/>
    <w:rsid w:val="00842BA6"/>
    <w:rsid w:val="008449AD"/>
    <w:rsid w:val="00844DA7"/>
    <w:rsid w:val="00846621"/>
    <w:rsid w:val="00846ECA"/>
    <w:rsid w:val="008471DC"/>
    <w:rsid w:val="008476BE"/>
    <w:rsid w:val="0084796B"/>
    <w:rsid w:val="0085024C"/>
    <w:rsid w:val="008530DA"/>
    <w:rsid w:val="00853478"/>
    <w:rsid w:val="008577C1"/>
    <w:rsid w:val="008578C3"/>
    <w:rsid w:val="00857DC3"/>
    <w:rsid w:val="00860C30"/>
    <w:rsid w:val="008633D2"/>
    <w:rsid w:val="0086375B"/>
    <w:rsid w:val="00864612"/>
    <w:rsid w:val="00865C4B"/>
    <w:rsid w:val="0086779F"/>
    <w:rsid w:val="00870427"/>
    <w:rsid w:val="00871C65"/>
    <w:rsid w:val="008729F3"/>
    <w:rsid w:val="00872A8D"/>
    <w:rsid w:val="00873F31"/>
    <w:rsid w:val="0087425C"/>
    <w:rsid w:val="00876C89"/>
    <w:rsid w:val="0088119F"/>
    <w:rsid w:val="00881E41"/>
    <w:rsid w:val="008824B3"/>
    <w:rsid w:val="00883F6E"/>
    <w:rsid w:val="00884685"/>
    <w:rsid w:val="00885665"/>
    <w:rsid w:val="00886168"/>
    <w:rsid w:val="00890D25"/>
    <w:rsid w:val="008911D0"/>
    <w:rsid w:val="00893B9A"/>
    <w:rsid w:val="00895F9D"/>
    <w:rsid w:val="008963FE"/>
    <w:rsid w:val="00896A4C"/>
    <w:rsid w:val="008A0CEC"/>
    <w:rsid w:val="008A11A7"/>
    <w:rsid w:val="008A11BB"/>
    <w:rsid w:val="008A20D2"/>
    <w:rsid w:val="008A2568"/>
    <w:rsid w:val="008A3A81"/>
    <w:rsid w:val="008A3A99"/>
    <w:rsid w:val="008A66B4"/>
    <w:rsid w:val="008B0B37"/>
    <w:rsid w:val="008B17D5"/>
    <w:rsid w:val="008B21F5"/>
    <w:rsid w:val="008B2EFE"/>
    <w:rsid w:val="008B6FE8"/>
    <w:rsid w:val="008C1258"/>
    <w:rsid w:val="008C3353"/>
    <w:rsid w:val="008C513B"/>
    <w:rsid w:val="008C58A1"/>
    <w:rsid w:val="008C6ACB"/>
    <w:rsid w:val="008C7758"/>
    <w:rsid w:val="008D0137"/>
    <w:rsid w:val="008D0696"/>
    <w:rsid w:val="008D1B54"/>
    <w:rsid w:val="008D24F5"/>
    <w:rsid w:val="008D31E7"/>
    <w:rsid w:val="008D33A7"/>
    <w:rsid w:val="008D46E9"/>
    <w:rsid w:val="008D6FFC"/>
    <w:rsid w:val="008D7EB6"/>
    <w:rsid w:val="008E07EF"/>
    <w:rsid w:val="008E2D07"/>
    <w:rsid w:val="008E6F6D"/>
    <w:rsid w:val="008E738B"/>
    <w:rsid w:val="008E7D5A"/>
    <w:rsid w:val="008E7F1F"/>
    <w:rsid w:val="008F019D"/>
    <w:rsid w:val="008F3DC9"/>
    <w:rsid w:val="008F4337"/>
    <w:rsid w:val="008F6D16"/>
    <w:rsid w:val="008F7544"/>
    <w:rsid w:val="00903932"/>
    <w:rsid w:val="0090537D"/>
    <w:rsid w:val="00907564"/>
    <w:rsid w:val="00914314"/>
    <w:rsid w:val="0091434C"/>
    <w:rsid w:val="00916AD5"/>
    <w:rsid w:val="00917201"/>
    <w:rsid w:val="009210D3"/>
    <w:rsid w:val="00922188"/>
    <w:rsid w:val="00924993"/>
    <w:rsid w:val="00924BEE"/>
    <w:rsid w:val="00925225"/>
    <w:rsid w:val="00926A31"/>
    <w:rsid w:val="00931F75"/>
    <w:rsid w:val="00932474"/>
    <w:rsid w:val="00933E67"/>
    <w:rsid w:val="00934018"/>
    <w:rsid w:val="00934AA5"/>
    <w:rsid w:val="00934B96"/>
    <w:rsid w:val="00935583"/>
    <w:rsid w:val="00940FBE"/>
    <w:rsid w:val="00941038"/>
    <w:rsid w:val="00941F24"/>
    <w:rsid w:val="009438B4"/>
    <w:rsid w:val="009450C0"/>
    <w:rsid w:val="0095067E"/>
    <w:rsid w:val="00951351"/>
    <w:rsid w:val="00951E72"/>
    <w:rsid w:val="00952521"/>
    <w:rsid w:val="00952C43"/>
    <w:rsid w:val="0095499C"/>
    <w:rsid w:val="00957519"/>
    <w:rsid w:val="00957857"/>
    <w:rsid w:val="00960DAA"/>
    <w:rsid w:val="00962272"/>
    <w:rsid w:val="009630F5"/>
    <w:rsid w:val="00971EFC"/>
    <w:rsid w:val="0097381B"/>
    <w:rsid w:val="0097468B"/>
    <w:rsid w:val="00975BF4"/>
    <w:rsid w:val="009802A9"/>
    <w:rsid w:val="00982559"/>
    <w:rsid w:val="00982858"/>
    <w:rsid w:val="00982D7F"/>
    <w:rsid w:val="00983ADE"/>
    <w:rsid w:val="00983B47"/>
    <w:rsid w:val="00983EFF"/>
    <w:rsid w:val="009844B5"/>
    <w:rsid w:val="0099068A"/>
    <w:rsid w:val="00992D6E"/>
    <w:rsid w:val="009937B1"/>
    <w:rsid w:val="0099787A"/>
    <w:rsid w:val="00997DA4"/>
    <w:rsid w:val="009A06BC"/>
    <w:rsid w:val="009A3086"/>
    <w:rsid w:val="009A3293"/>
    <w:rsid w:val="009A7D44"/>
    <w:rsid w:val="009B15F8"/>
    <w:rsid w:val="009B55FF"/>
    <w:rsid w:val="009B65FC"/>
    <w:rsid w:val="009B6669"/>
    <w:rsid w:val="009B6BF1"/>
    <w:rsid w:val="009C1063"/>
    <w:rsid w:val="009C1F2A"/>
    <w:rsid w:val="009C33A0"/>
    <w:rsid w:val="009C3538"/>
    <w:rsid w:val="009C3A48"/>
    <w:rsid w:val="009C456C"/>
    <w:rsid w:val="009C4C55"/>
    <w:rsid w:val="009C7594"/>
    <w:rsid w:val="009C7B8B"/>
    <w:rsid w:val="009C7F0A"/>
    <w:rsid w:val="009D4794"/>
    <w:rsid w:val="009D48AA"/>
    <w:rsid w:val="009D4D68"/>
    <w:rsid w:val="009D632B"/>
    <w:rsid w:val="009D7EC8"/>
    <w:rsid w:val="009E2FE2"/>
    <w:rsid w:val="009E30A2"/>
    <w:rsid w:val="009E3AE4"/>
    <w:rsid w:val="009E4B04"/>
    <w:rsid w:val="009E5259"/>
    <w:rsid w:val="009E5A5A"/>
    <w:rsid w:val="009E61C3"/>
    <w:rsid w:val="009E6511"/>
    <w:rsid w:val="009F0176"/>
    <w:rsid w:val="009F01F0"/>
    <w:rsid w:val="009F1338"/>
    <w:rsid w:val="009F25B9"/>
    <w:rsid w:val="009F29F6"/>
    <w:rsid w:val="009F2B09"/>
    <w:rsid w:val="009F35F6"/>
    <w:rsid w:val="009F383D"/>
    <w:rsid w:val="00A01731"/>
    <w:rsid w:val="00A024E6"/>
    <w:rsid w:val="00A02E5A"/>
    <w:rsid w:val="00A031D4"/>
    <w:rsid w:val="00A05331"/>
    <w:rsid w:val="00A0741D"/>
    <w:rsid w:val="00A101D6"/>
    <w:rsid w:val="00A150F6"/>
    <w:rsid w:val="00A1760A"/>
    <w:rsid w:val="00A209E2"/>
    <w:rsid w:val="00A21346"/>
    <w:rsid w:val="00A251DE"/>
    <w:rsid w:val="00A27070"/>
    <w:rsid w:val="00A304D0"/>
    <w:rsid w:val="00A305F5"/>
    <w:rsid w:val="00A32181"/>
    <w:rsid w:val="00A32D8E"/>
    <w:rsid w:val="00A32F7A"/>
    <w:rsid w:val="00A334DB"/>
    <w:rsid w:val="00A3716E"/>
    <w:rsid w:val="00A41464"/>
    <w:rsid w:val="00A445D8"/>
    <w:rsid w:val="00A50818"/>
    <w:rsid w:val="00A51440"/>
    <w:rsid w:val="00A51D39"/>
    <w:rsid w:val="00A5327F"/>
    <w:rsid w:val="00A533FA"/>
    <w:rsid w:val="00A57053"/>
    <w:rsid w:val="00A6018A"/>
    <w:rsid w:val="00A62920"/>
    <w:rsid w:val="00A6343D"/>
    <w:rsid w:val="00A63654"/>
    <w:rsid w:val="00A63E98"/>
    <w:rsid w:val="00A64F0E"/>
    <w:rsid w:val="00A67C98"/>
    <w:rsid w:val="00A704A4"/>
    <w:rsid w:val="00A70AF5"/>
    <w:rsid w:val="00A7102D"/>
    <w:rsid w:val="00A7790C"/>
    <w:rsid w:val="00A805D7"/>
    <w:rsid w:val="00A81DFF"/>
    <w:rsid w:val="00A854B5"/>
    <w:rsid w:val="00A8573C"/>
    <w:rsid w:val="00A90309"/>
    <w:rsid w:val="00A9065F"/>
    <w:rsid w:val="00A90F2D"/>
    <w:rsid w:val="00A93068"/>
    <w:rsid w:val="00A93877"/>
    <w:rsid w:val="00A93971"/>
    <w:rsid w:val="00A940CF"/>
    <w:rsid w:val="00A97A7C"/>
    <w:rsid w:val="00AA1D7F"/>
    <w:rsid w:val="00AA4757"/>
    <w:rsid w:val="00AA5447"/>
    <w:rsid w:val="00AA5638"/>
    <w:rsid w:val="00AB1D94"/>
    <w:rsid w:val="00AB4569"/>
    <w:rsid w:val="00AB5053"/>
    <w:rsid w:val="00AB6FCF"/>
    <w:rsid w:val="00AC1323"/>
    <w:rsid w:val="00AC246A"/>
    <w:rsid w:val="00AC39BE"/>
    <w:rsid w:val="00AC3C8E"/>
    <w:rsid w:val="00AC449D"/>
    <w:rsid w:val="00AC5280"/>
    <w:rsid w:val="00AC770A"/>
    <w:rsid w:val="00AC7EC5"/>
    <w:rsid w:val="00AD2B27"/>
    <w:rsid w:val="00AD3133"/>
    <w:rsid w:val="00AD41A7"/>
    <w:rsid w:val="00AD43C1"/>
    <w:rsid w:val="00AE0150"/>
    <w:rsid w:val="00AE0E99"/>
    <w:rsid w:val="00AE34CF"/>
    <w:rsid w:val="00AE544F"/>
    <w:rsid w:val="00AE5C0E"/>
    <w:rsid w:val="00AE5FB6"/>
    <w:rsid w:val="00AF0063"/>
    <w:rsid w:val="00AF299C"/>
    <w:rsid w:val="00B001DB"/>
    <w:rsid w:val="00B00255"/>
    <w:rsid w:val="00B059C9"/>
    <w:rsid w:val="00B07E36"/>
    <w:rsid w:val="00B103C7"/>
    <w:rsid w:val="00B11932"/>
    <w:rsid w:val="00B145DF"/>
    <w:rsid w:val="00B14D84"/>
    <w:rsid w:val="00B14EE1"/>
    <w:rsid w:val="00B201DB"/>
    <w:rsid w:val="00B210AD"/>
    <w:rsid w:val="00B22850"/>
    <w:rsid w:val="00B235F4"/>
    <w:rsid w:val="00B30169"/>
    <w:rsid w:val="00B33CFF"/>
    <w:rsid w:val="00B35170"/>
    <w:rsid w:val="00B35CA9"/>
    <w:rsid w:val="00B374C4"/>
    <w:rsid w:val="00B401CF"/>
    <w:rsid w:val="00B40C97"/>
    <w:rsid w:val="00B42517"/>
    <w:rsid w:val="00B440E3"/>
    <w:rsid w:val="00B44720"/>
    <w:rsid w:val="00B450D6"/>
    <w:rsid w:val="00B462CA"/>
    <w:rsid w:val="00B50645"/>
    <w:rsid w:val="00B53580"/>
    <w:rsid w:val="00B53AE5"/>
    <w:rsid w:val="00B55B91"/>
    <w:rsid w:val="00B57C3D"/>
    <w:rsid w:val="00B600E8"/>
    <w:rsid w:val="00B6046F"/>
    <w:rsid w:val="00B6284B"/>
    <w:rsid w:val="00B6442E"/>
    <w:rsid w:val="00B6511F"/>
    <w:rsid w:val="00B704EC"/>
    <w:rsid w:val="00B7106E"/>
    <w:rsid w:val="00B73697"/>
    <w:rsid w:val="00B74517"/>
    <w:rsid w:val="00B74A78"/>
    <w:rsid w:val="00B75588"/>
    <w:rsid w:val="00B75D11"/>
    <w:rsid w:val="00B805D0"/>
    <w:rsid w:val="00B80D3C"/>
    <w:rsid w:val="00B82A09"/>
    <w:rsid w:val="00B83CD7"/>
    <w:rsid w:val="00B8564A"/>
    <w:rsid w:val="00B8614B"/>
    <w:rsid w:val="00B9108B"/>
    <w:rsid w:val="00B91584"/>
    <w:rsid w:val="00B91730"/>
    <w:rsid w:val="00B95FFC"/>
    <w:rsid w:val="00B96B3A"/>
    <w:rsid w:val="00B9761E"/>
    <w:rsid w:val="00BA366E"/>
    <w:rsid w:val="00BA5E26"/>
    <w:rsid w:val="00BA5F40"/>
    <w:rsid w:val="00BA6395"/>
    <w:rsid w:val="00BA6E48"/>
    <w:rsid w:val="00BB096E"/>
    <w:rsid w:val="00BB2DC1"/>
    <w:rsid w:val="00BB67B3"/>
    <w:rsid w:val="00BB69D3"/>
    <w:rsid w:val="00BC0ACC"/>
    <w:rsid w:val="00BC2BA6"/>
    <w:rsid w:val="00BC5419"/>
    <w:rsid w:val="00BC6435"/>
    <w:rsid w:val="00BC7AB3"/>
    <w:rsid w:val="00BD10AD"/>
    <w:rsid w:val="00BD2B5E"/>
    <w:rsid w:val="00BD4A40"/>
    <w:rsid w:val="00BD4D8C"/>
    <w:rsid w:val="00BD5EFB"/>
    <w:rsid w:val="00BE0246"/>
    <w:rsid w:val="00BE1D85"/>
    <w:rsid w:val="00BE3BBC"/>
    <w:rsid w:val="00BE4C8E"/>
    <w:rsid w:val="00BE5DC3"/>
    <w:rsid w:val="00BE68D1"/>
    <w:rsid w:val="00BE6C39"/>
    <w:rsid w:val="00BE6E27"/>
    <w:rsid w:val="00BE7ED5"/>
    <w:rsid w:val="00BF0A9F"/>
    <w:rsid w:val="00BF1B71"/>
    <w:rsid w:val="00BF3BD6"/>
    <w:rsid w:val="00BF6AF7"/>
    <w:rsid w:val="00C00A38"/>
    <w:rsid w:val="00C00EB6"/>
    <w:rsid w:val="00C00F2E"/>
    <w:rsid w:val="00C02F1C"/>
    <w:rsid w:val="00C03E58"/>
    <w:rsid w:val="00C04ABC"/>
    <w:rsid w:val="00C07BBC"/>
    <w:rsid w:val="00C07E79"/>
    <w:rsid w:val="00C1001A"/>
    <w:rsid w:val="00C103FC"/>
    <w:rsid w:val="00C10606"/>
    <w:rsid w:val="00C10B95"/>
    <w:rsid w:val="00C11DB0"/>
    <w:rsid w:val="00C12475"/>
    <w:rsid w:val="00C128FD"/>
    <w:rsid w:val="00C163AA"/>
    <w:rsid w:val="00C2051A"/>
    <w:rsid w:val="00C21C0A"/>
    <w:rsid w:val="00C252AB"/>
    <w:rsid w:val="00C26884"/>
    <w:rsid w:val="00C30C25"/>
    <w:rsid w:val="00C315A4"/>
    <w:rsid w:val="00C315C8"/>
    <w:rsid w:val="00C334CB"/>
    <w:rsid w:val="00C34AD4"/>
    <w:rsid w:val="00C35AB4"/>
    <w:rsid w:val="00C372B5"/>
    <w:rsid w:val="00C3777A"/>
    <w:rsid w:val="00C51022"/>
    <w:rsid w:val="00C510F9"/>
    <w:rsid w:val="00C51192"/>
    <w:rsid w:val="00C51623"/>
    <w:rsid w:val="00C51F42"/>
    <w:rsid w:val="00C538F6"/>
    <w:rsid w:val="00C55273"/>
    <w:rsid w:val="00C5767F"/>
    <w:rsid w:val="00C62619"/>
    <w:rsid w:val="00C629BD"/>
    <w:rsid w:val="00C62DB0"/>
    <w:rsid w:val="00C66B16"/>
    <w:rsid w:val="00C67273"/>
    <w:rsid w:val="00C71C1D"/>
    <w:rsid w:val="00C72B9F"/>
    <w:rsid w:val="00C72CAC"/>
    <w:rsid w:val="00C72FAF"/>
    <w:rsid w:val="00C738E9"/>
    <w:rsid w:val="00C7562B"/>
    <w:rsid w:val="00C76309"/>
    <w:rsid w:val="00C81015"/>
    <w:rsid w:val="00C83F72"/>
    <w:rsid w:val="00C867F0"/>
    <w:rsid w:val="00C90E3F"/>
    <w:rsid w:val="00C944BF"/>
    <w:rsid w:val="00C94E74"/>
    <w:rsid w:val="00C96E4D"/>
    <w:rsid w:val="00C97AE9"/>
    <w:rsid w:val="00C97B5D"/>
    <w:rsid w:val="00CA0800"/>
    <w:rsid w:val="00CA0A4F"/>
    <w:rsid w:val="00CA2D5D"/>
    <w:rsid w:val="00CA3AF3"/>
    <w:rsid w:val="00CA4E7B"/>
    <w:rsid w:val="00CA5D31"/>
    <w:rsid w:val="00CB0565"/>
    <w:rsid w:val="00CB1950"/>
    <w:rsid w:val="00CB4E21"/>
    <w:rsid w:val="00CB62DD"/>
    <w:rsid w:val="00CB6CF1"/>
    <w:rsid w:val="00CC047D"/>
    <w:rsid w:val="00CC0961"/>
    <w:rsid w:val="00CC0EBA"/>
    <w:rsid w:val="00CC15BA"/>
    <w:rsid w:val="00CC210D"/>
    <w:rsid w:val="00CC6135"/>
    <w:rsid w:val="00CC680C"/>
    <w:rsid w:val="00CD0BD7"/>
    <w:rsid w:val="00CD1C89"/>
    <w:rsid w:val="00CD708D"/>
    <w:rsid w:val="00CE017A"/>
    <w:rsid w:val="00CE047D"/>
    <w:rsid w:val="00CE1D60"/>
    <w:rsid w:val="00CE2FC8"/>
    <w:rsid w:val="00CE4134"/>
    <w:rsid w:val="00CE4CE7"/>
    <w:rsid w:val="00CE60E3"/>
    <w:rsid w:val="00CE7785"/>
    <w:rsid w:val="00CE7999"/>
    <w:rsid w:val="00CF1FA8"/>
    <w:rsid w:val="00CF30B8"/>
    <w:rsid w:val="00CF332A"/>
    <w:rsid w:val="00CF3F70"/>
    <w:rsid w:val="00CF511C"/>
    <w:rsid w:val="00CF6381"/>
    <w:rsid w:val="00CF69CA"/>
    <w:rsid w:val="00CF6BCB"/>
    <w:rsid w:val="00CF71A8"/>
    <w:rsid w:val="00D00AA2"/>
    <w:rsid w:val="00D0285E"/>
    <w:rsid w:val="00D03A93"/>
    <w:rsid w:val="00D11C04"/>
    <w:rsid w:val="00D138E6"/>
    <w:rsid w:val="00D13AD6"/>
    <w:rsid w:val="00D15118"/>
    <w:rsid w:val="00D16282"/>
    <w:rsid w:val="00D21E20"/>
    <w:rsid w:val="00D23B58"/>
    <w:rsid w:val="00D2489E"/>
    <w:rsid w:val="00D30DB5"/>
    <w:rsid w:val="00D31EE4"/>
    <w:rsid w:val="00D32F79"/>
    <w:rsid w:val="00D34D9F"/>
    <w:rsid w:val="00D41B1A"/>
    <w:rsid w:val="00D432F9"/>
    <w:rsid w:val="00D518BC"/>
    <w:rsid w:val="00D530F4"/>
    <w:rsid w:val="00D53747"/>
    <w:rsid w:val="00D55D08"/>
    <w:rsid w:val="00D61F24"/>
    <w:rsid w:val="00D62C48"/>
    <w:rsid w:val="00D65008"/>
    <w:rsid w:val="00D67373"/>
    <w:rsid w:val="00D67CB6"/>
    <w:rsid w:val="00D717F6"/>
    <w:rsid w:val="00D71916"/>
    <w:rsid w:val="00D758A4"/>
    <w:rsid w:val="00D8050E"/>
    <w:rsid w:val="00D8310E"/>
    <w:rsid w:val="00D83F6E"/>
    <w:rsid w:val="00D8573E"/>
    <w:rsid w:val="00D86789"/>
    <w:rsid w:val="00D87CE4"/>
    <w:rsid w:val="00D91858"/>
    <w:rsid w:val="00D930DA"/>
    <w:rsid w:val="00DA0510"/>
    <w:rsid w:val="00DA3798"/>
    <w:rsid w:val="00DA4B34"/>
    <w:rsid w:val="00DB1258"/>
    <w:rsid w:val="00DB2685"/>
    <w:rsid w:val="00DB3795"/>
    <w:rsid w:val="00DB53C9"/>
    <w:rsid w:val="00DB6981"/>
    <w:rsid w:val="00DC174B"/>
    <w:rsid w:val="00DC1EB0"/>
    <w:rsid w:val="00DC2B73"/>
    <w:rsid w:val="00DC43AD"/>
    <w:rsid w:val="00DC4A8A"/>
    <w:rsid w:val="00DC589D"/>
    <w:rsid w:val="00DD124D"/>
    <w:rsid w:val="00DD4E94"/>
    <w:rsid w:val="00DD70F2"/>
    <w:rsid w:val="00DE213F"/>
    <w:rsid w:val="00DE2310"/>
    <w:rsid w:val="00DE34A9"/>
    <w:rsid w:val="00DE3722"/>
    <w:rsid w:val="00DE6749"/>
    <w:rsid w:val="00DE6874"/>
    <w:rsid w:val="00DF0861"/>
    <w:rsid w:val="00DF0D2B"/>
    <w:rsid w:val="00DF4B00"/>
    <w:rsid w:val="00E024ED"/>
    <w:rsid w:val="00E03CA0"/>
    <w:rsid w:val="00E04F2F"/>
    <w:rsid w:val="00E061DA"/>
    <w:rsid w:val="00E06FF0"/>
    <w:rsid w:val="00E10DEB"/>
    <w:rsid w:val="00E15070"/>
    <w:rsid w:val="00E166E9"/>
    <w:rsid w:val="00E208DA"/>
    <w:rsid w:val="00E20FC9"/>
    <w:rsid w:val="00E24430"/>
    <w:rsid w:val="00E248FD"/>
    <w:rsid w:val="00E25B77"/>
    <w:rsid w:val="00E26133"/>
    <w:rsid w:val="00E3139E"/>
    <w:rsid w:val="00E3375B"/>
    <w:rsid w:val="00E3383A"/>
    <w:rsid w:val="00E33FA4"/>
    <w:rsid w:val="00E35095"/>
    <w:rsid w:val="00E40556"/>
    <w:rsid w:val="00E41B4D"/>
    <w:rsid w:val="00E4366F"/>
    <w:rsid w:val="00E4449F"/>
    <w:rsid w:val="00E47063"/>
    <w:rsid w:val="00E505BE"/>
    <w:rsid w:val="00E50FF9"/>
    <w:rsid w:val="00E54711"/>
    <w:rsid w:val="00E54F51"/>
    <w:rsid w:val="00E560AF"/>
    <w:rsid w:val="00E567F3"/>
    <w:rsid w:val="00E5705A"/>
    <w:rsid w:val="00E6264B"/>
    <w:rsid w:val="00E634A4"/>
    <w:rsid w:val="00E6783C"/>
    <w:rsid w:val="00E75881"/>
    <w:rsid w:val="00E7627A"/>
    <w:rsid w:val="00E76CEA"/>
    <w:rsid w:val="00E80900"/>
    <w:rsid w:val="00E80D71"/>
    <w:rsid w:val="00E81E98"/>
    <w:rsid w:val="00E83303"/>
    <w:rsid w:val="00E83617"/>
    <w:rsid w:val="00E9063E"/>
    <w:rsid w:val="00E9085B"/>
    <w:rsid w:val="00E90BED"/>
    <w:rsid w:val="00E9111F"/>
    <w:rsid w:val="00E94703"/>
    <w:rsid w:val="00E96D91"/>
    <w:rsid w:val="00E96DF8"/>
    <w:rsid w:val="00EA07A1"/>
    <w:rsid w:val="00EA349B"/>
    <w:rsid w:val="00EA4CAB"/>
    <w:rsid w:val="00EA5187"/>
    <w:rsid w:val="00EA7032"/>
    <w:rsid w:val="00EA7390"/>
    <w:rsid w:val="00EA7E14"/>
    <w:rsid w:val="00EB0812"/>
    <w:rsid w:val="00EB085E"/>
    <w:rsid w:val="00EB2DCA"/>
    <w:rsid w:val="00EB3218"/>
    <w:rsid w:val="00EB35D1"/>
    <w:rsid w:val="00EB3631"/>
    <w:rsid w:val="00EB38BB"/>
    <w:rsid w:val="00EB402C"/>
    <w:rsid w:val="00EB4139"/>
    <w:rsid w:val="00EB4C4C"/>
    <w:rsid w:val="00EB5B07"/>
    <w:rsid w:val="00EB61FD"/>
    <w:rsid w:val="00EC08C7"/>
    <w:rsid w:val="00EC1220"/>
    <w:rsid w:val="00EC13DF"/>
    <w:rsid w:val="00EC4FCC"/>
    <w:rsid w:val="00EC7A85"/>
    <w:rsid w:val="00ED06DE"/>
    <w:rsid w:val="00ED0F92"/>
    <w:rsid w:val="00ED1654"/>
    <w:rsid w:val="00ED16A4"/>
    <w:rsid w:val="00ED37F5"/>
    <w:rsid w:val="00ED3F16"/>
    <w:rsid w:val="00ED426D"/>
    <w:rsid w:val="00ED47AD"/>
    <w:rsid w:val="00ED487C"/>
    <w:rsid w:val="00ED4AE7"/>
    <w:rsid w:val="00ED52D0"/>
    <w:rsid w:val="00ED6EC5"/>
    <w:rsid w:val="00EE131E"/>
    <w:rsid w:val="00EE25BA"/>
    <w:rsid w:val="00EE3A1D"/>
    <w:rsid w:val="00EE3D03"/>
    <w:rsid w:val="00EE5209"/>
    <w:rsid w:val="00EE6AFD"/>
    <w:rsid w:val="00EE744A"/>
    <w:rsid w:val="00EF000C"/>
    <w:rsid w:val="00EF2EC2"/>
    <w:rsid w:val="00EF4F17"/>
    <w:rsid w:val="00EF7895"/>
    <w:rsid w:val="00F00BD6"/>
    <w:rsid w:val="00F01141"/>
    <w:rsid w:val="00F05488"/>
    <w:rsid w:val="00F05D6F"/>
    <w:rsid w:val="00F079D6"/>
    <w:rsid w:val="00F1113F"/>
    <w:rsid w:val="00F1177F"/>
    <w:rsid w:val="00F13A5C"/>
    <w:rsid w:val="00F13A6E"/>
    <w:rsid w:val="00F14F3F"/>
    <w:rsid w:val="00F1731A"/>
    <w:rsid w:val="00F1744D"/>
    <w:rsid w:val="00F17E1D"/>
    <w:rsid w:val="00F22876"/>
    <w:rsid w:val="00F23043"/>
    <w:rsid w:val="00F260B6"/>
    <w:rsid w:val="00F27E91"/>
    <w:rsid w:val="00F318BD"/>
    <w:rsid w:val="00F31B21"/>
    <w:rsid w:val="00F31F3C"/>
    <w:rsid w:val="00F31F83"/>
    <w:rsid w:val="00F32683"/>
    <w:rsid w:val="00F3530D"/>
    <w:rsid w:val="00F3701D"/>
    <w:rsid w:val="00F37BBB"/>
    <w:rsid w:val="00F4197E"/>
    <w:rsid w:val="00F43C8D"/>
    <w:rsid w:val="00F44C46"/>
    <w:rsid w:val="00F4571F"/>
    <w:rsid w:val="00F463E7"/>
    <w:rsid w:val="00F474F0"/>
    <w:rsid w:val="00F5114D"/>
    <w:rsid w:val="00F55DAC"/>
    <w:rsid w:val="00F568D8"/>
    <w:rsid w:val="00F574E1"/>
    <w:rsid w:val="00F5758F"/>
    <w:rsid w:val="00F63865"/>
    <w:rsid w:val="00F65419"/>
    <w:rsid w:val="00F675B5"/>
    <w:rsid w:val="00F67783"/>
    <w:rsid w:val="00F678C1"/>
    <w:rsid w:val="00F70B3C"/>
    <w:rsid w:val="00F70F91"/>
    <w:rsid w:val="00F741AB"/>
    <w:rsid w:val="00F75B1D"/>
    <w:rsid w:val="00F76400"/>
    <w:rsid w:val="00F80248"/>
    <w:rsid w:val="00F816EC"/>
    <w:rsid w:val="00F82498"/>
    <w:rsid w:val="00F85AA7"/>
    <w:rsid w:val="00F87729"/>
    <w:rsid w:val="00F91BDA"/>
    <w:rsid w:val="00F922A2"/>
    <w:rsid w:val="00F937FF"/>
    <w:rsid w:val="00F93D8F"/>
    <w:rsid w:val="00FA17D7"/>
    <w:rsid w:val="00FA1DFB"/>
    <w:rsid w:val="00FA2709"/>
    <w:rsid w:val="00FA354E"/>
    <w:rsid w:val="00FA35ED"/>
    <w:rsid w:val="00FA39DF"/>
    <w:rsid w:val="00FA6CB7"/>
    <w:rsid w:val="00FA7A65"/>
    <w:rsid w:val="00FB3176"/>
    <w:rsid w:val="00FB4931"/>
    <w:rsid w:val="00FB54DF"/>
    <w:rsid w:val="00FB79A8"/>
    <w:rsid w:val="00FC00FB"/>
    <w:rsid w:val="00FC0E9B"/>
    <w:rsid w:val="00FC3B0C"/>
    <w:rsid w:val="00FC3CA7"/>
    <w:rsid w:val="00FC4889"/>
    <w:rsid w:val="00FC4F58"/>
    <w:rsid w:val="00FC5E12"/>
    <w:rsid w:val="00FD1780"/>
    <w:rsid w:val="00FD1FB5"/>
    <w:rsid w:val="00FD29A1"/>
    <w:rsid w:val="00FD6428"/>
    <w:rsid w:val="00FE04F8"/>
    <w:rsid w:val="00FE0557"/>
    <w:rsid w:val="00FE41D4"/>
    <w:rsid w:val="00FE7DC5"/>
    <w:rsid w:val="00FF0FB2"/>
    <w:rsid w:val="00FF104A"/>
    <w:rsid w:val="00FF14CD"/>
    <w:rsid w:val="00FF25D2"/>
    <w:rsid w:val="00FF61E1"/>
    <w:rsid w:val="00FF7CA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5" type="connector" idref="#_x0000_s1034"/>
        <o:r id="V:Rule6" type="connector" idref="#_x0000_s1036"/>
        <o:r id="V:Rule7" type="connector" idref="#_x0000_s1035"/>
        <o:r id="V:Rule8"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List" w:uiPriority="99"/>
    <w:lsdException w:name="List Bullet" w:uiPriority="99"/>
    <w:lsdException w:name="Title" w:qFormat="1"/>
    <w:lsdException w:name="Body Text" w:qFormat="1"/>
    <w:lsdException w:name="List Continue" w:uiPriority="99"/>
    <w:lsdException w:name="Subtitle" w:qFormat="1"/>
    <w:lsdException w:name="Salutation" w:uiPriority="99"/>
    <w:lsdException w:name="Strong" w:qFormat="1"/>
    <w:lsdException w:name="Emphasis" w:uiPriority="20"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41A7"/>
    <w:rPr>
      <w:sz w:val="24"/>
      <w:szCs w:val="24"/>
      <w:lang w:val="es-ES" w:eastAsia="es-ES"/>
    </w:rPr>
  </w:style>
  <w:style w:type="paragraph" w:styleId="Ttulo1">
    <w:name w:val="heading 1"/>
    <w:basedOn w:val="Normal"/>
    <w:link w:val="Ttulo1Car"/>
    <w:qFormat/>
    <w:rsid w:val="00786FBC"/>
    <w:pPr>
      <w:widowControl w:val="0"/>
      <w:spacing w:before="69"/>
      <w:ind w:left="2242"/>
      <w:outlineLvl w:val="0"/>
    </w:pPr>
    <w:rPr>
      <w:b/>
      <w:bCs/>
      <w:lang w:val="es-MX" w:eastAsia="en-US"/>
    </w:rPr>
  </w:style>
  <w:style w:type="paragraph" w:styleId="Ttulo2">
    <w:name w:val="heading 2"/>
    <w:basedOn w:val="Normal"/>
    <w:link w:val="Ttulo2Car"/>
    <w:qFormat/>
    <w:rsid w:val="00077BE9"/>
    <w:pPr>
      <w:spacing w:before="100" w:beforeAutospacing="1" w:after="100" w:afterAutospacing="1"/>
      <w:outlineLvl w:val="1"/>
    </w:pPr>
    <w:rPr>
      <w:b/>
      <w:bCs/>
      <w:sz w:val="36"/>
      <w:szCs w:val="36"/>
    </w:rPr>
  </w:style>
  <w:style w:type="paragraph" w:styleId="Ttulo3">
    <w:name w:val="heading 3"/>
    <w:basedOn w:val="Normal"/>
    <w:next w:val="Normal"/>
    <w:link w:val="Ttulo3Car"/>
    <w:qFormat/>
    <w:rsid w:val="00786FBC"/>
    <w:pPr>
      <w:keepNext/>
      <w:spacing w:before="240" w:after="60"/>
      <w:outlineLvl w:val="2"/>
    </w:pPr>
    <w:rPr>
      <w:rFonts w:ascii="Arial" w:hAnsi="Arial" w:cs="Arial"/>
      <w:b/>
      <w:bCs/>
      <w:sz w:val="26"/>
      <w:szCs w:val="26"/>
    </w:rPr>
  </w:style>
  <w:style w:type="paragraph" w:styleId="Ttulo4">
    <w:name w:val="heading 4"/>
    <w:basedOn w:val="Normal"/>
    <w:next w:val="Normal"/>
    <w:qFormat/>
    <w:rsid w:val="00841099"/>
    <w:pPr>
      <w:keepNext/>
      <w:tabs>
        <w:tab w:val="num" w:pos="2880"/>
      </w:tabs>
      <w:spacing w:before="240" w:after="60"/>
      <w:ind w:left="2880" w:hanging="720"/>
      <w:outlineLvl w:val="3"/>
    </w:pPr>
    <w:rPr>
      <w:rFonts w:ascii="Calibri" w:hAnsi="Calibri"/>
      <w:b/>
      <w:bCs/>
      <w:sz w:val="28"/>
      <w:szCs w:val="28"/>
      <w:lang w:val="en-US" w:eastAsia="en-US"/>
    </w:rPr>
  </w:style>
  <w:style w:type="paragraph" w:styleId="Ttulo5">
    <w:name w:val="heading 5"/>
    <w:basedOn w:val="Normal"/>
    <w:next w:val="Normal"/>
    <w:qFormat/>
    <w:rsid w:val="00841099"/>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qFormat/>
    <w:rsid w:val="00841099"/>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qFormat/>
    <w:rsid w:val="00841099"/>
    <w:pPr>
      <w:tabs>
        <w:tab w:val="num" w:pos="5040"/>
      </w:tabs>
      <w:spacing w:before="240" w:after="60"/>
      <w:ind w:left="5040" w:hanging="720"/>
      <w:outlineLvl w:val="6"/>
    </w:pPr>
    <w:rPr>
      <w:rFonts w:ascii="Calibri" w:hAnsi="Calibri"/>
      <w:lang w:val="en-US" w:eastAsia="en-US"/>
    </w:rPr>
  </w:style>
  <w:style w:type="paragraph" w:styleId="Ttulo8">
    <w:name w:val="heading 8"/>
    <w:basedOn w:val="Normal"/>
    <w:next w:val="Normal"/>
    <w:qFormat/>
    <w:rsid w:val="00841099"/>
    <w:pPr>
      <w:tabs>
        <w:tab w:val="num" w:pos="5760"/>
      </w:tabs>
      <w:spacing w:before="240" w:after="60"/>
      <w:ind w:left="5760" w:hanging="720"/>
      <w:outlineLvl w:val="7"/>
    </w:pPr>
    <w:rPr>
      <w:rFonts w:ascii="Calibri" w:hAnsi="Calibri"/>
      <w:i/>
      <w:iCs/>
      <w:lang w:val="en-US" w:eastAsia="en-US"/>
    </w:rPr>
  </w:style>
  <w:style w:type="paragraph" w:styleId="Ttulo9">
    <w:name w:val="heading 9"/>
    <w:basedOn w:val="Normal"/>
    <w:next w:val="Normal"/>
    <w:qFormat/>
    <w:rsid w:val="00841099"/>
    <w:pPr>
      <w:tabs>
        <w:tab w:val="num" w:pos="6480"/>
      </w:tabs>
      <w:spacing w:before="240" w:after="60"/>
      <w:ind w:left="6480" w:hanging="720"/>
      <w:outlineLvl w:val="8"/>
    </w:pPr>
    <w:rPr>
      <w:rFonts w:ascii="Cambria" w:hAnsi="Cambria"/>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786FBC"/>
    <w:rPr>
      <w:b/>
      <w:bCs/>
      <w:sz w:val="24"/>
      <w:szCs w:val="24"/>
      <w:lang w:val="es-MX" w:eastAsia="en-US" w:bidi="ar-SA"/>
    </w:rPr>
  </w:style>
  <w:style w:type="character" w:customStyle="1" w:styleId="Ttulo2Car">
    <w:name w:val="Título 2 Car"/>
    <w:link w:val="Ttulo2"/>
    <w:rsid w:val="00786FBC"/>
    <w:rPr>
      <w:b/>
      <w:bCs/>
      <w:sz w:val="36"/>
      <w:szCs w:val="36"/>
      <w:lang w:val="es-ES" w:eastAsia="es-ES" w:bidi="ar-SA"/>
    </w:rPr>
  </w:style>
  <w:style w:type="character" w:customStyle="1" w:styleId="Ttulo3Car">
    <w:name w:val="Título 3 Car"/>
    <w:link w:val="Ttulo3"/>
    <w:rsid w:val="00786FBC"/>
    <w:rPr>
      <w:rFonts w:ascii="Arial" w:hAnsi="Arial" w:cs="Arial"/>
      <w:b/>
      <w:bCs/>
      <w:sz w:val="26"/>
      <w:szCs w:val="26"/>
      <w:lang w:val="es-ES" w:eastAsia="es-ES" w:bidi="ar-SA"/>
    </w:rPr>
  </w:style>
  <w:style w:type="character" w:styleId="Textoennegrita">
    <w:name w:val="Strong"/>
    <w:qFormat/>
    <w:rsid w:val="00077BE9"/>
    <w:rPr>
      <w:b/>
      <w:bCs/>
    </w:rPr>
  </w:style>
  <w:style w:type="paragraph" w:styleId="NormalWeb">
    <w:name w:val="Normal (Web)"/>
    <w:basedOn w:val="Normal"/>
    <w:link w:val="NormalWebCar"/>
    <w:rsid w:val="00077BE9"/>
    <w:pPr>
      <w:spacing w:before="100" w:beforeAutospacing="1" w:after="100" w:afterAutospacing="1"/>
    </w:pPr>
  </w:style>
  <w:style w:type="paragraph" w:customStyle="1" w:styleId="paragraphscx21326078">
    <w:name w:val="paragraph scx21326078"/>
    <w:basedOn w:val="Normal"/>
    <w:rsid w:val="00077BE9"/>
    <w:pPr>
      <w:spacing w:before="100" w:beforeAutospacing="1" w:after="100" w:afterAutospacing="1"/>
    </w:pPr>
  </w:style>
  <w:style w:type="character" w:customStyle="1" w:styleId="normaltextrunscx21326078">
    <w:name w:val="normaltextrun scx21326078"/>
    <w:basedOn w:val="Fuentedeprrafopredeter"/>
    <w:rsid w:val="00077BE9"/>
  </w:style>
  <w:style w:type="character" w:customStyle="1" w:styleId="apple-converted-space">
    <w:name w:val="apple-converted-space"/>
    <w:basedOn w:val="Fuentedeprrafopredeter"/>
    <w:rsid w:val="00077BE9"/>
  </w:style>
  <w:style w:type="character" w:customStyle="1" w:styleId="eopscx21326078">
    <w:name w:val="eop scx21326078"/>
    <w:basedOn w:val="Fuentedeprrafopredeter"/>
    <w:rsid w:val="00077BE9"/>
  </w:style>
  <w:style w:type="paragraph" w:styleId="Textoindependiente">
    <w:name w:val="Body Text"/>
    <w:basedOn w:val="Normal"/>
    <w:link w:val="TextoindependienteCar"/>
    <w:qFormat/>
    <w:rsid w:val="00786FBC"/>
    <w:pPr>
      <w:widowControl w:val="0"/>
      <w:ind w:left="254"/>
    </w:pPr>
    <w:rPr>
      <w:sz w:val="20"/>
      <w:szCs w:val="20"/>
      <w:lang w:val="es-MX" w:eastAsia="en-US"/>
    </w:rPr>
  </w:style>
  <w:style w:type="character" w:customStyle="1" w:styleId="TextoindependienteCar">
    <w:name w:val="Texto independiente Car"/>
    <w:link w:val="Textoindependiente"/>
    <w:rsid w:val="00786FBC"/>
    <w:rPr>
      <w:lang w:val="es-MX" w:eastAsia="en-US" w:bidi="ar-SA"/>
    </w:rPr>
  </w:style>
  <w:style w:type="paragraph" w:styleId="Prrafodelista">
    <w:name w:val="List Paragraph"/>
    <w:basedOn w:val="Normal"/>
    <w:uiPriority w:val="1"/>
    <w:qFormat/>
    <w:rsid w:val="00786FBC"/>
    <w:pPr>
      <w:widowControl w:val="0"/>
    </w:pPr>
    <w:rPr>
      <w:rFonts w:ascii="Calibri" w:eastAsia="Calibri" w:hAnsi="Calibri"/>
      <w:sz w:val="22"/>
      <w:szCs w:val="22"/>
      <w:lang w:val="es-MX" w:eastAsia="en-US"/>
    </w:rPr>
  </w:style>
  <w:style w:type="paragraph" w:styleId="Encabezado">
    <w:name w:val="header"/>
    <w:basedOn w:val="Normal"/>
    <w:link w:val="EncabezadoCar"/>
    <w:unhideWhenUsed/>
    <w:rsid w:val="00786FBC"/>
    <w:pPr>
      <w:widowControl w:val="0"/>
      <w:tabs>
        <w:tab w:val="center" w:pos="4419"/>
        <w:tab w:val="right" w:pos="8838"/>
      </w:tabs>
    </w:pPr>
    <w:rPr>
      <w:rFonts w:ascii="Calibri" w:eastAsia="Calibri" w:hAnsi="Calibri"/>
      <w:sz w:val="22"/>
      <w:szCs w:val="22"/>
      <w:lang w:val="es-MX" w:eastAsia="en-US"/>
    </w:rPr>
  </w:style>
  <w:style w:type="character" w:customStyle="1" w:styleId="EncabezadoCar">
    <w:name w:val="Encabezado Car"/>
    <w:link w:val="Encabezado"/>
    <w:rsid w:val="00786FBC"/>
    <w:rPr>
      <w:rFonts w:ascii="Calibri" w:eastAsia="Calibri" w:hAnsi="Calibri"/>
      <w:sz w:val="22"/>
      <w:szCs w:val="22"/>
      <w:lang w:val="es-MX" w:eastAsia="en-US" w:bidi="ar-SA"/>
    </w:rPr>
  </w:style>
  <w:style w:type="paragraph" w:styleId="Piedepgina">
    <w:name w:val="footer"/>
    <w:basedOn w:val="Normal"/>
    <w:link w:val="PiedepginaCar"/>
    <w:unhideWhenUsed/>
    <w:rsid w:val="00786FBC"/>
    <w:pPr>
      <w:widowControl w:val="0"/>
      <w:tabs>
        <w:tab w:val="center" w:pos="4419"/>
        <w:tab w:val="right" w:pos="8838"/>
      </w:tabs>
    </w:pPr>
    <w:rPr>
      <w:rFonts w:ascii="Calibri" w:eastAsia="Calibri" w:hAnsi="Calibri"/>
      <w:sz w:val="22"/>
      <w:szCs w:val="22"/>
      <w:lang w:val="es-MX" w:eastAsia="en-US"/>
    </w:rPr>
  </w:style>
  <w:style w:type="character" w:customStyle="1" w:styleId="PiedepginaCar">
    <w:name w:val="Pie de página Car"/>
    <w:link w:val="Piedepgina"/>
    <w:rsid w:val="00786FBC"/>
    <w:rPr>
      <w:rFonts w:ascii="Calibri" w:eastAsia="Calibri" w:hAnsi="Calibri"/>
      <w:sz w:val="22"/>
      <w:szCs w:val="22"/>
      <w:lang w:val="es-MX" w:eastAsia="en-US" w:bidi="ar-SA"/>
    </w:rPr>
  </w:style>
  <w:style w:type="character" w:styleId="Hipervnculo">
    <w:name w:val="Hyperlink"/>
    <w:unhideWhenUsed/>
    <w:rsid w:val="00786FBC"/>
    <w:rPr>
      <w:color w:val="0563C1"/>
      <w:u w:val="single"/>
    </w:rPr>
  </w:style>
  <w:style w:type="table" w:customStyle="1" w:styleId="TableNormal">
    <w:name w:val="Table Normal"/>
    <w:semiHidden/>
    <w:unhideWhenUsed/>
    <w:qFormat/>
    <w:rsid w:val="00BD4A40"/>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qFormat/>
    <w:rsid w:val="00BD4A40"/>
    <w:pPr>
      <w:widowControl w:val="0"/>
    </w:pPr>
    <w:rPr>
      <w:rFonts w:ascii="Calibri" w:eastAsia="Calibri" w:hAnsi="Calibri"/>
      <w:sz w:val="22"/>
      <w:szCs w:val="22"/>
      <w:lang w:val="es-MX" w:eastAsia="en-US"/>
    </w:rPr>
  </w:style>
  <w:style w:type="character" w:customStyle="1" w:styleId="normaltextrunscx172004404">
    <w:name w:val="normaltextrun scx172004404"/>
    <w:rsid w:val="00797FB1"/>
  </w:style>
  <w:style w:type="paragraph" w:styleId="Sinespaciado">
    <w:name w:val="No Spacing"/>
    <w:qFormat/>
    <w:rsid w:val="009C7594"/>
    <w:rPr>
      <w:rFonts w:ascii="Calibri" w:eastAsia="Calibri" w:hAnsi="Calibri"/>
      <w:sz w:val="22"/>
      <w:szCs w:val="22"/>
      <w:lang w:eastAsia="en-US"/>
    </w:rPr>
  </w:style>
  <w:style w:type="character" w:customStyle="1" w:styleId="CarCar8">
    <w:name w:val="Car Car8"/>
    <w:rsid w:val="00841099"/>
    <w:rPr>
      <w:rFonts w:ascii="Cambria" w:eastAsia="Times New Roman" w:hAnsi="Cambria" w:cs="Times New Roman"/>
      <w:b/>
      <w:bCs/>
      <w:kern w:val="32"/>
      <w:sz w:val="32"/>
      <w:szCs w:val="32"/>
    </w:rPr>
  </w:style>
  <w:style w:type="table" w:styleId="Tablaconcuadrcula1">
    <w:name w:val="Table Grid 1"/>
    <w:basedOn w:val="Tablanormal"/>
    <w:rsid w:val="00AC39B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Saludo">
    <w:name w:val="Salutation"/>
    <w:basedOn w:val="Normal"/>
    <w:next w:val="Normal"/>
    <w:link w:val="SaludoCar"/>
    <w:uiPriority w:val="99"/>
    <w:unhideWhenUsed/>
    <w:rsid w:val="00EA7E14"/>
    <w:pPr>
      <w:jc w:val="both"/>
    </w:pPr>
    <w:rPr>
      <w:rFonts w:ascii="Calibri" w:eastAsia="Calibri" w:hAnsi="Calibri"/>
      <w:spacing w:val="-10"/>
      <w:sz w:val="19"/>
      <w:szCs w:val="19"/>
      <w:lang w:val="es-MX" w:eastAsia="en-US"/>
    </w:rPr>
  </w:style>
  <w:style w:type="character" w:customStyle="1" w:styleId="SaludoCar">
    <w:name w:val="Saludo Car"/>
    <w:link w:val="Saludo"/>
    <w:uiPriority w:val="99"/>
    <w:rsid w:val="00EA7E14"/>
    <w:rPr>
      <w:rFonts w:ascii="Calibri" w:eastAsia="Calibri" w:hAnsi="Calibri"/>
      <w:spacing w:val="-10"/>
      <w:sz w:val="19"/>
      <w:szCs w:val="19"/>
      <w:lang w:eastAsia="en-US"/>
    </w:rPr>
  </w:style>
  <w:style w:type="paragraph" w:styleId="Listaconvietas">
    <w:name w:val="List Bullet"/>
    <w:basedOn w:val="Normal"/>
    <w:uiPriority w:val="99"/>
    <w:unhideWhenUsed/>
    <w:rsid w:val="00EA7E14"/>
    <w:pPr>
      <w:numPr>
        <w:numId w:val="1"/>
      </w:numPr>
      <w:contextualSpacing/>
      <w:jc w:val="both"/>
    </w:pPr>
    <w:rPr>
      <w:rFonts w:ascii="Calibri" w:eastAsia="Calibri" w:hAnsi="Calibri"/>
      <w:spacing w:val="-10"/>
      <w:sz w:val="19"/>
      <w:szCs w:val="19"/>
      <w:lang w:val="es-MX" w:eastAsia="en-US"/>
    </w:rPr>
  </w:style>
  <w:style w:type="character" w:customStyle="1" w:styleId="NormalWebCar">
    <w:name w:val="Normal (Web) Car"/>
    <w:link w:val="NormalWeb"/>
    <w:locked/>
    <w:rsid w:val="009A3293"/>
    <w:rPr>
      <w:sz w:val="24"/>
      <w:szCs w:val="24"/>
      <w:lang w:val="es-ES" w:eastAsia="es-ES"/>
    </w:rPr>
  </w:style>
  <w:style w:type="table" w:styleId="Tablaconcuadrcula">
    <w:name w:val="Table Grid"/>
    <w:basedOn w:val="Tablanormal"/>
    <w:rsid w:val="00726A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uiPriority w:val="20"/>
    <w:qFormat/>
    <w:rsid w:val="00E208DA"/>
    <w:rPr>
      <w:i/>
      <w:iCs/>
    </w:rPr>
  </w:style>
  <w:style w:type="character" w:customStyle="1" w:styleId="article-title">
    <w:name w:val="article-title"/>
    <w:rsid w:val="00E166E9"/>
  </w:style>
  <w:style w:type="paragraph" w:styleId="Continuarlista">
    <w:name w:val="List Continue"/>
    <w:basedOn w:val="Normal"/>
    <w:uiPriority w:val="99"/>
    <w:unhideWhenUsed/>
    <w:rsid w:val="00E94703"/>
    <w:pPr>
      <w:spacing w:after="120"/>
      <w:ind w:left="283"/>
      <w:contextualSpacing/>
      <w:jc w:val="both"/>
    </w:pPr>
    <w:rPr>
      <w:rFonts w:ascii="Calibri" w:eastAsia="Calibri" w:hAnsi="Calibri"/>
      <w:spacing w:val="-10"/>
      <w:sz w:val="19"/>
      <w:szCs w:val="19"/>
      <w:lang w:val="es-MX" w:eastAsia="en-US"/>
    </w:rPr>
  </w:style>
  <w:style w:type="paragraph" w:styleId="Lista">
    <w:name w:val="List"/>
    <w:basedOn w:val="Normal"/>
    <w:uiPriority w:val="99"/>
    <w:unhideWhenUsed/>
    <w:rsid w:val="00E4366F"/>
    <w:pPr>
      <w:ind w:left="283" w:hanging="283"/>
      <w:contextualSpacing/>
      <w:jc w:val="both"/>
    </w:pPr>
    <w:rPr>
      <w:rFonts w:ascii="Calibri" w:eastAsia="Calibri" w:hAnsi="Calibri"/>
      <w:spacing w:val="-10"/>
      <w:sz w:val="19"/>
      <w:szCs w:val="19"/>
      <w:lang w:val="es-MX" w:eastAsia="en-US"/>
    </w:rPr>
  </w:style>
  <w:style w:type="paragraph" w:customStyle="1" w:styleId="Default">
    <w:name w:val="Default"/>
    <w:rsid w:val="00250692"/>
    <w:pPr>
      <w:autoSpaceDE w:val="0"/>
      <w:autoSpaceDN w:val="0"/>
      <w:adjustRightInd w:val="0"/>
    </w:pPr>
    <w:rPr>
      <w:color w:val="000000"/>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x.doi.org/10.22136/est00200821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azcapotzalco.cdmx.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DE262-1918-4980-8AFA-9B4B8A467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26</Pages>
  <Words>11373</Words>
  <Characters>62552</Characters>
  <Application>Microsoft Office Word</Application>
  <DocSecurity>0</DocSecurity>
  <Lines>521</Lines>
  <Paragraphs>147</Paragraphs>
  <ScaleCrop>false</ScaleCrop>
  <HeadingPairs>
    <vt:vector size="2" baseType="variant">
      <vt:variant>
        <vt:lpstr>Título</vt:lpstr>
      </vt:variant>
      <vt:variant>
        <vt:i4>1</vt:i4>
      </vt:variant>
    </vt:vector>
  </HeadingPairs>
  <TitlesOfParts>
    <vt:vector size="1" baseType="lpstr">
      <vt:lpstr>Apoyo Económico a Deportistas de Alto Rendimiento</vt:lpstr>
    </vt:vector>
  </TitlesOfParts>
  <Company>Dark</Company>
  <LinksUpToDate>false</LinksUpToDate>
  <CharactersWithSpaces>73778</CharactersWithSpaces>
  <SharedDoc>false</SharedDoc>
  <HLinks>
    <vt:vector size="12" baseType="variant">
      <vt:variant>
        <vt:i4>2097198</vt:i4>
      </vt:variant>
      <vt:variant>
        <vt:i4>3</vt:i4>
      </vt:variant>
      <vt:variant>
        <vt:i4>0</vt:i4>
      </vt:variant>
      <vt:variant>
        <vt:i4>5</vt:i4>
      </vt:variant>
      <vt:variant>
        <vt:lpwstr>http://www.azcapotzalco.df.gob.mx/</vt:lpwstr>
      </vt:variant>
      <vt:variant>
        <vt:lpwstr/>
      </vt:variant>
      <vt:variant>
        <vt:i4>6291510</vt:i4>
      </vt:variant>
      <vt:variant>
        <vt:i4>0</vt:i4>
      </vt:variant>
      <vt:variant>
        <vt:i4>0</vt:i4>
      </vt:variant>
      <vt:variant>
        <vt:i4>5</vt:i4>
      </vt:variant>
      <vt:variant>
        <vt:lpwstr>http://dx.doi.org/10.22136/est002008212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Apoyo Económico a Deportistas de Alto Rendimiento</dc:title>
  <dc:creator>Miguel Ángel Montero López</dc:creator>
  <cp:lastModifiedBy>DESA_SOC</cp:lastModifiedBy>
  <cp:revision>5</cp:revision>
  <cp:lastPrinted>2017-06-29T23:44:00Z</cp:lastPrinted>
  <dcterms:created xsi:type="dcterms:W3CDTF">2017-06-20T19:21:00Z</dcterms:created>
  <dcterms:modified xsi:type="dcterms:W3CDTF">2017-06-29T23:47:00Z</dcterms:modified>
</cp:coreProperties>
</file>